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8221C" w14:textId="77777777" w:rsidR="002E47E0" w:rsidRPr="00301512" w:rsidRDefault="00847688" w:rsidP="00847688">
      <w:pPr>
        <w:spacing w:before="120" w:after="60"/>
        <w:jc w:val="center"/>
        <w:rPr>
          <w:b/>
          <w:bCs/>
        </w:rPr>
      </w:pPr>
      <w:r w:rsidRPr="00301512">
        <w:rPr>
          <w:b/>
          <w:bCs/>
          <w:u w:val="single"/>
        </w:rPr>
        <w:t>CUSTOMS CLEARING SERVICES AGREEMENT</w:t>
      </w:r>
    </w:p>
    <w:p w14:paraId="63B154A0" w14:textId="77777777" w:rsidR="002E47E0" w:rsidRPr="00301512" w:rsidRDefault="00847688" w:rsidP="00847688">
      <w:pPr>
        <w:tabs>
          <w:tab w:val="left" w:pos="864"/>
        </w:tabs>
        <w:spacing w:after="0"/>
        <w:ind w:left="864" w:hanging="864"/>
        <w:jc w:val="center"/>
        <w:rPr>
          <w:b/>
          <w:bCs/>
        </w:rPr>
      </w:pPr>
      <w:r>
        <w:t>(BORDER CLEARANCE &amp; CUSTOMS ENTRY PROCESSING)</w:t>
      </w:r>
    </w:p>
    <w:p w14:paraId="250870C4" w14:textId="77777777" w:rsidR="002E47E0" w:rsidRDefault="002E47E0"/>
    <w:p w14:paraId="4FDAE598" w14:textId="1474497B" w:rsidR="002E47E0" w:rsidRDefault="00847688">
      <w:pPr>
        <w:tabs>
          <w:tab w:val="left" w:pos="864"/>
        </w:tabs>
        <w:spacing w:after="0"/>
        <w:ind w:left="864" w:hanging="864"/>
      </w:pPr>
      <w:r>
        <w:t xml:space="preserve">This Agreement is made on </w:t>
      </w:r>
      <w:r w:rsidR="00A24054">
        <w:t xml:space="preserve">________________ </w:t>
      </w:r>
      <w:r>
        <w:t xml:space="preserve"> (“Effective Date”)</w:t>
      </w:r>
    </w:p>
    <w:p w14:paraId="1BA6E29F" w14:textId="77777777" w:rsidR="002E47E0" w:rsidRDefault="002E47E0"/>
    <w:p w14:paraId="6C509E8A" w14:textId="77777777" w:rsidR="002E47E0" w:rsidRDefault="00847688">
      <w:pPr>
        <w:tabs>
          <w:tab w:val="left" w:pos="864"/>
        </w:tabs>
        <w:spacing w:after="0"/>
        <w:ind w:left="864" w:hanging="864"/>
      </w:pPr>
      <w:r>
        <w:t>BETWEEN</w:t>
      </w:r>
    </w:p>
    <w:p w14:paraId="6BDEF77C" w14:textId="77777777" w:rsidR="002E47E0" w:rsidRDefault="002E47E0"/>
    <w:p w14:paraId="406B69AA" w14:textId="03A57C7C" w:rsidR="00C80E4E" w:rsidRDefault="00847688">
      <w:pPr>
        <w:tabs>
          <w:tab w:val="left" w:pos="864"/>
        </w:tabs>
        <w:spacing w:after="0"/>
        <w:ind w:left="864" w:hanging="864"/>
      </w:pPr>
      <w:r>
        <w:t xml:space="preserve">Namibia Logistics (Pty) Ltd (“Namlog”), or any of </w:t>
      </w:r>
      <w:r w:rsidR="00A24054">
        <w:t>its</w:t>
      </w:r>
      <w:r>
        <w:t xml:space="preserve"> subsidiarie</w:t>
      </w:r>
      <w:r w:rsidR="00C80E4E">
        <w:t>s</w:t>
      </w:r>
    </w:p>
    <w:p w14:paraId="2FC443F4" w14:textId="77777777" w:rsidR="00E35C92" w:rsidRDefault="00847688" w:rsidP="00E35C92">
      <w:pPr>
        <w:tabs>
          <w:tab w:val="left" w:pos="864"/>
        </w:tabs>
        <w:spacing w:after="0"/>
        <w:ind w:left="864" w:hanging="864"/>
      </w:pPr>
      <w:r>
        <w:t>duly incorporated and registered as compan</w:t>
      </w:r>
      <w:r w:rsidR="00E35C92">
        <w:t>ies</w:t>
      </w:r>
      <w:r>
        <w:t xml:space="preserve"> in the Republic of South Africa,</w:t>
      </w:r>
    </w:p>
    <w:p w14:paraId="63C94ADA" w14:textId="035D5CF8" w:rsidR="002E47E0" w:rsidRDefault="00847688" w:rsidP="00E35C92">
      <w:pPr>
        <w:tabs>
          <w:tab w:val="left" w:pos="864"/>
        </w:tabs>
        <w:spacing w:after="0"/>
        <w:ind w:left="864" w:hanging="864"/>
      </w:pPr>
      <w:r>
        <w:t>Botswana</w:t>
      </w:r>
      <w:r w:rsidR="00FD039B">
        <w:t>, Eswatini</w:t>
      </w:r>
      <w:r>
        <w:t xml:space="preserve"> </w:t>
      </w:r>
      <w:r w:rsidR="00E35C92">
        <w:t>Lesotho</w:t>
      </w:r>
      <w:r w:rsidR="00E35C92" w:rsidRPr="00E35C92">
        <w:t xml:space="preserve"> </w:t>
      </w:r>
      <w:r w:rsidR="00E35C92">
        <w:t>and</w:t>
      </w:r>
      <w:r w:rsidR="00E35C92" w:rsidRPr="00E35C92">
        <w:t xml:space="preserve"> </w:t>
      </w:r>
      <w:r w:rsidR="00E35C92">
        <w:t>Namibia</w:t>
      </w:r>
      <w:r w:rsidR="00FD039B">
        <w:t xml:space="preserve">. </w:t>
      </w:r>
    </w:p>
    <w:p w14:paraId="3C49824F" w14:textId="77777777" w:rsidR="002E47E0" w:rsidRDefault="002E47E0"/>
    <w:p w14:paraId="6B18E6DD" w14:textId="77777777" w:rsidR="002E47E0" w:rsidRDefault="00847688">
      <w:pPr>
        <w:tabs>
          <w:tab w:val="left" w:pos="864"/>
        </w:tabs>
        <w:spacing w:after="0"/>
        <w:ind w:left="864" w:hanging="864"/>
      </w:pPr>
      <w:r>
        <w:t>AND</w:t>
      </w:r>
    </w:p>
    <w:p w14:paraId="355DA825" w14:textId="77777777" w:rsidR="002E47E0" w:rsidRDefault="002E47E0"/>
    <w:p w14:paraId="650850A8" w14:textId="77777777" w:rsidR="002E47E0" w:rsidRDefault="00847688" w:rsidP="00E35C92">
      <w:r w:rsidRPr="00E35C92">
        <w:t>The customs clearing agent identified in Schedule 2 (“Service Provider”).</w:t>
      </w:r>
    </w:p>
    <w:p w14:paraId="09769678" w14:textId="77777777" w:rsidR="00E35C92" w:rsidRDefault="00E35C92" w:rsidP="00E35C92">
      <w:pPr>
        <w:tabs>
          <w:tab w:val="left" w:pos="864"/>
        </w:tabs>
        <w:spacing w:after="0"/>
        <w:ind w:left="864" w:hanging="864"/>
      </w:pPr>
    </w:p>
    <w:p w14:paraId="5810B766" w14:textId="49D84908" w:rsidR="00C80E4E" w:rsidRDefault="00847688" w:rsidP="00E35C92">
      <w:pPr>
        <w:tabs>
          <w:tab w:val="left" w:pos="864"/>
        </w:tabs>
        <w:spacing w:after="0"/>
        <w:ind w:left="864" w:hanging="864"/>
      </w:pPr>
      <w:r>
        <w:t xml:space="preserve">The Customer and the Service Provider are collectively referred to as the “Parties” </w:t>
      </w:r>
    </w:p>
    <w:p w14:paraId="45C6802C" w14:textId="511CC725" w:rsidR="002E47E0" w:rsidRDefault="00847688" w:rsidP="00E35C92">
      <w:pPr>
        <w:tabs>
          <w:tab w:val="left" w:pos="864"/>
        </w:tabs>
        <w:spacing w:after="0"/>
        <w:ind w:left="864" w:hanging="864"/>
      </w:pPr>
      <w:r>
        <w:t>and individually as a “Party”.</w:t>
      </w:r>
    </w:p>
    <w:p w14:paraId="6B2FF08C" w14:textId="77777777" w:rsidR="002E47E0" w:rsidRDefault="002E47E0"/>
    <w:p w14:paraId="292C1F86" w14:textId="77777777" w:rsidR="002E47E0" w:rsidRPr="00847688" w:rsidRDefault="00847688">
      <w:pPr>
        <w:spacing w:before="120" w:after="60"/>
        <w:rPr>
          <w:u w:val="single"/>
        </w:rPr>
      </w:pPr>
      <w:r>
        <w:rPr>
          <w:u w:val="single"/>
        </w:rPr>
        <w:t>1. PURPOSE</w:t>
      </w:r>
    </w:p>
    <w:p w14:paraId="3FF3D145" w14:textId="77777777" w:rsidR="00B41FA6" w:rsidRDefault="00847688" w:rsidP="003D4012">
      <w:pPr>
        <w:tabs>
          <w:tab w:val="left" w:pos="864"/>
        </w:tabs>
        <w:spacing w:after="0"/>
        <w:ind w:left="864" w:hanging="864"/>
      </w:pPr>
      <w:r>
        <w:t>1.1</w:t>
      </w:r>
      <w:r>
        <w:tab/>
        <w:t>The Customer appoints the Service Provider to perform customs clearing and border clearance services for cargo transported by the Customer and/or its clients, at various border crossings within South Africa and neighbouring countries, as may be instructed from time to time.</w:t>
      </w:r>
    </w:p>
    <w:p w14:paraId="0FE2E95B" w14:textId="392AD8CD" w:rsidR="00B41FA6" w:rsidRDefault="00847688" w:rsidP="003D4012">
      <w:pPr>
        <w:tabs>
          <w:tab w:val="left" w:pos="864"/>
        </w:tabs>
        <w:spacing w:after="0"/>
        <w:ind w:left="864" w:hanging="864"/>
      </w:pPr>
      <w:r>
        <w:t>1.2</w:t>
      </w:r>
      <w:r>
        <w:tab/>
        <w:t>The Service Provider accepts the appointment and agrees to perform the Services in accordance with this Agreement.</w:t>
      </w:r>
    </w:p>
    <w:p w14:paraId="563CBD94" w14:textId="77777777" w:rsidR="002E47E0" w:rsidRDefault="002E47E0"/>
    <w:p w14:paraId="7341A823" w14:textId="77777777" w:rsidR="002E47E0" w:rsidRDefault="00847688">
      <w:pPr>
        <w:spacing w:before="120" w:after="60"/>
        <w:rPr>
          <w:u w:val="single"/>
        </w:rPr>
      </w:pPr>
      <w:r>
        <w:rPr>
          <w:u w:val="single"/>
        </w:rPr>
        <w:t>2. DEFINITIONS</w:t>
      </w:r>
    </w:p>
    <w:p w14:paraId="567534B6" w14:textId="25BEACA4" w:rsidR="00A370C9" w:rsidRPr="00A370C9" w:rsidRDefault="00A370C9" w:rsidP="00A370C9">
      <w:pPr>
        <w:tabs>
          <w:tab w:val="left" w:pos="864"/>
        </w:tabs>
        <w:spacing w:after="0"/>
        <w:ind w:left="864" w:hanging="864"/>
      </w:pPr>
      <w:r w:rsidRPr="00A370C9">
        <w:t xml:space="preserve">2.1 </w:t>
      </w:r>
      <w:r>
        <w:tab/>
      </w:r>
      <w:r w:rsidRPr="00A370C9">
        <w:rPr>
          <w:b/>
          <w:bCs/>
        </w:rPr>
        <w:t>“Addendum”</w:t>
      </w:r>
      <w:r w:rsidRPr="00A370C9">
        <w:t xml:space="preserve"> means a written amendment or supplement to this Agreement, including any Rate Card signed by the Parties in terms of Annexure 1.</w:t>
      </w:r>
    </w:p>
    <w:p w14:paraId="69740B26" w14:textId="49FABDFE" w:rsidR="00A370C9" w:rsidRPr="00A370C9" w:rsidRDefault="00A370C9" w:rsidP="00A370C9">
      <w:pPr>
        <w:tabs>
          <w:tab w:val="left" w:pos="864"/>
        </w:tabs>
        <w:spacing w:after="0"/>
        <w:ind w:left="864" w:hanging="864"/>
      </w:pPr>
      <w:r w:rsidRPr="00A370C9">
        <w:t>2.2</w:t>
      </w:r>
      <w:r>
        <w:tab/>
      </w:r>
      <w:r w:rsidRPr="00A370C9">
        <w:rPr>
          <w:b/>
          <w:bCs/>
        </w:rPr>
        <w:t xml:space="preserve">“Border Post” </w:t>
      </w:r>
      <w:r w:rsidRPr="00A370C9">
        <w:t>means any port of entry/exit, inland port, dry port, border crossing, or customs control point in South Africa or neighbouring countries.</w:t>
      </w:r>
    </w:p>
    <w:p w14:paraId="23DC9343" w14:textId="08731515" w:rsidR="00A370C9" w:rsidRPr="00A370C9" w:rsidRDefault="00A370C9" w:rsidP="00A370C9">
      <w:pPr>
        <w:tabs>
          <w:tab w:val="left" w:pos="864"/>
        </w:tabs>
        <w:spacing w:after="0"/>
        <w:ind w:left="864" w:hanging="864"/>
      </w:pPr>
      <w:r w:rsidRPr="00A370C9">
        <w:t xml:space="preserve">2.3 </w:t>
      </w:r>
      <w:r>
        <w:tab/>
      </w:r>
      <w:r w:rsidRPr="00A370C9">
        <w:rPr>
          <w:b/>
          <w:bCs/>
        </w:rPr>
        <w:t>“Business Day”</w:t>
      </w:r>
      <w:r w:rsidRPr="00A370C9">
        <w:t xml:space="preserve"> means any day other than a Saturday, Sunday or public holidays in the countries operated in.</w:t>
      </w:r>
    </w:p>
    <w:p w14:paraId="600A3EBD" w14:textId="41FC76BC" w:rsidR="00A370C9" w:rsidRPr="00A370C9" w:rsidRDefault="00A370C9" w:rsidP="00A370C9">
      <w:pPr>
        <w:tabs>
          <w:tab w:val="left" w:pos="864"/>
        </w:tabs>
        <w:spacing w:after="0"/>
        <w:ind w:left="864" w:hanging="864"/>
      </w:pPr>
      <w:r w:rsidRPr="00A370C9">
        <w:t xml:space="preserve">2.4 </w:t>
      </w:r>
      <w:r>
        <w:tab/>
      </w:r>
      <w:r w:rsidRPr="00A370C9">
        <w:rPr>
          <w:b/>
          <w:bCs/>
        </w:rPr>
        <w:t>“Clearing Instruction”</w:t>
      </w:r>
      <w:r w:rsidRPr="00A370C9">
        <w:t xml:space="preserve"> means a written instruction issued by the Customer to the Service Provider for a specific consignment.</w:t>
      </w:r>
    </w:p>
    <w:p w14:paraId="0415CADB" w14:textId="03747098" w:rsidR="00A370C9" w:rsidRPr="00A370C9" w:rsidRDefault="00A370C9" w:rsidP="00A370C9">
      <w:pPr>
        <w:tabs>
          <w:tab w:val="left" w:pos="864"/>
        </w:tabs>
        <w:spacing w:after="0"/>
        <w:ind w:left="864" w:hanging="864"/>
      </w:pPr>
      <w:r w:rsidRPr="00A370C9">
        <w:t xml:space="preserve">2.5 </w:t>
      </w:r>
      <w:r>
        <w:tab/>
      </w:r>
      <w:r w:rsidRPr="00A370C9">
        <w:rPr>
          <w:b/>
          <w:bCs/>
        </w:rPr>
        <w:t>“Commercial Documents”</w:t>
      </w:r>
      <w:r w:rsidRPr="00A370C9">
        <w:t xml:space="preserve"> includes invoices, packing lists, certificates of origin, permits, export/import </w:t>
      </w:r>
      <w:r w:rsidR="007C3A96" w:rsidRPr="00A370C9">
        <w:t>licenses</w:t>
      </w:r>
      <w:r w:rsidRPr="00A370C9">
        <w:t>, manifests, and any other documents required to support an Entry.</w:t>
      </w:r>
    </w:p>
    <w:p w14:paraId="068B6DDE" w14:textId="77777777" w:rsidR="00BA6BC7" w:rsidRDefault="00A370C9" w:rsidP="00BA6BC7">
      <w:pPr>
        <w:tabs>
          <w:tab w:val="left" w:pos="864"/>
        </w:tabs>
        <w:spacing w:after="0"/>
        <w:ind w:left="864" w:hanging="864"/>
      </w:pPr>
      <w:r w:rsidRPr="00A370C9">
        <w:lastRenderedPageBreak/>
        <w:t xml:space="preserve">2.6 </w:t>
      </w:r>
      <w:r>
        <w:tab/>
      </w:r>
      <w:r w:rsidRPr="00A370C9">
        <w:rPr>
          <w:b/>
          <w:bCs/>
        </w:rPr>
        <w:t>“Confidential Information”</w:t>
      </w:r>
      <w:r w:rsidRPr="00A370C9">
        <w:t xml:space="preserve"> means all non-public information disclosed by one Party to the other relating to that Party’s business, operations, customers, pricing, cargo, shipments, systems, or trade secrets, whether in writing, orally or otherwise, excluding information that is lawfully in the public domain.</w:t>
      </w:r>
    </w:p>
    <w:p w14:paraId="3C8AA1D7" w14:textId="432F0023" w:rsidR="00A370C9" w:rsidRPr="00A370C9" w:rsidRDefault="00A370C9" w:rsidP="00A370C9">
      <w:pPr>
        <w:tabs>
          <w:tab w:val="left" w:pos="864"/>
        </w:tabs>
        <w:spacing w:after="0"/>
        <w:ind w:left="864" w:hanging="864"/>
      </w:pPr>
      <w:r w:rsidRPr="00A370C9">
        <w:t xml:space="preserve">2.7 </w:t>
      </w:r>
      <w:r>
        <w:tab/>
      </w:r>
      <w:r w:rsidRPr="00A370C9">
        <w:rPr>
          <w:b/>
          <w:bCs/>
        </w:rPr>
        <w:t>“Customs Laws”</w:t>
      </w:r>
      <w:r w:rsidRPr="00A370C9">
        <w:t xml:space="preserve"> means all applicable customs, excise, import/export control, trade, currency, transport, and border laws, regulations, rules, directives and standing operating procedures in the relevant jurisdiction(s).</w:t>
      </w:r>
    </w:p>
    <w:p w14:paraId="2D6F8A00" w14:textId="7D251135" w:rsidR="00A370C9" w:rsidRPr="00A370C9" w:rsidRDefault="00A370C9" w:rsidP="00A370C9">
      <w:pPr>
        <w:tabs>
          <w:tab w:val="left" w:pos="864"/>
        </w:tabs>
        <w:spacing w:after="0"/>
        <w:ind w:left="864" w:hanging="864"/>
      </w:pPr>
      <w:r w:rsidRPr="00A370C9">
        <w:t xml:space="preserve">2.8 </w:t>
      </w:r>
      <w:r>
        <w:tab/>
      </w:r>
      <w:r w:rsidRPr="00A370C9">
        <w:rPr>
          <w:b/>
          <w:bCs/>
        </w:rPr>
        <w:t>“Disbursements”</w:t>
      </w:r>
      <w:r w:rsidRPr="00A370C9">
        <w:t xml:space="preserve"> means payments made by the Service Provider on behalf of the Customer to third parties or authorities in connection with the Services, including duties, taxes, levies, port/border charges, scanning fees, storage, inspection charges, penalties and courier costs.</w:t>
      </w:r>
    </w:p>
    <w:p w14:paraId="2B0DF41F" w14:textId="12121DEF" w:rsidR="00A370C9" w:rsidRPr="00A370C9" w:rsidRDefault="00A370C9" w:rsidP="00A370C9">
      <w:pPr>
        <w:tabs>
          <w:tab w:val="left" w:pos="864"/>
        </w:tabs>
        <w:spacing w:after="0"/>
        <w:ind w:left="864" w:hanging="864"/>
      </w:pPr>
      <w:r w:rsidRPr="00A370C9">
        <w:t xml:space="preserve">2.9 </w:t>
      </w:r>
      <w:r>
        <w:tab/>
      </w:r>
      <w:r w:rsidRPr="00A370C9">
        <w:rPr>
          <w:b/>
          <w:bCs/>
        </w:rPr>
        <w:t>“Effective Date”</w:t>
      </w:r>
      <w:r w:rsidRPr="00A370C9">
        <w:t xml:space="preserve"> means the date on which this Agreement is signed by the last signing Party, unless a different commencement date is specified in writing by the Parties.</w:t>
      </w:r>
    </w:p>
    <w:p w14:paraId="515B2619" w14:textId="5C132114" w:rsidR="00A370C9" w:rsidRPr="00A370C9" w:rsidRDefault="00A370C9" w:rsidP="00A370C9">
      <w:pPr>
        <w:tabs>
          <w:tab w:val="left" w:pos="864"/>
        </w:tabs>
        <w:spacing w:after="0"/>
        <w:ind w:left="864" w:hanging="864"/>
      </w:pPr>
      <w:r w:rsidRPr="00A370C9">
        <w:t xml:space="preserve">2.10 </w:t>
      </w:r>
      <w:r>
        <w:tab/>
      </w:r>
      <w:r w:rsidRPr="00A370C9">
        <w:rPr>
          <w:b/>
          <w:bCs/>
        </w:rPr>
        <w:t>“Entry”</w:t>
      </w:r>
      <w:r w:rsidRPr="00A370C9">
        <w:t xml:space="preserve"> means one customs declaration lodged per shipment/consignment, per border crossing, regardless of cargo value, unless otherwise agreed in writing.</w:t>
      </w:r>
    </w:p>
    <w:p w14:paraId="30D168F2" w14:textId="64E8F280" w:rsidR="00A370C9" w:rsidRPr="00A370C9" w:rsidRDefault="00A370C9" w:rsidP="00A370C9">
      <w:pPr>
        <w:tabs>
          <w:tab w:val="left" w:pos="864"/>
        </w:tabs>
        <w:spacing w:after="0"/>
        <w:ind w:left="864" w:hanging="864"/>
      </w:pPr>
      <w:r w:rsidRPr="00A370C9">
        <w:t xml:space="preserve">2.11 </w:t>
      </w:r>
      <w:r>
        <w:tab/>
      </w:r>
      <w:r w:rsidRPr="00A370C9">
        <w:rPr>
          <w:b/>
          <w:bCs/>
        </w:rPr>
        <w:t>“SAD 500”</w:t>
      </w:r>
      <w:r w:rsidRPr="00A370C9">
        <w:t xml:space="preserve"> means the South African Customs Declaration (Single Administrative Document) used for import/export entries.</w:t>
      </w:r>
    </w:p>
    <w:p w14:paraId="6CB3D9E9" w14:textId="57AC0A77" w:rsidR="00A370C9" w:rsidRPr="00A370C9" w:rsidRDefault="00A370C9" w:rsidP="00A370C9">
      <w:pPr>
        <w:tabs>
          <w:tab w:val="left" w:pos="864"/>
        </w:tabs>
        <w:spacing w:after="0"/>
        <w:ind w:left="864" w:hanging="864"/>
      </w:pPr>
      <w:r w:rsidRPr="00A370C9">
        <w:t xml:space="preserve">2.12 </w:t>
      </w:r>
      <w:r>
        <w:tab/>
      </w:r>
      <w:r w:rsidRPr="00A370C9">
        <w:rPr>
          <w:b/>
          <w:bCs/>
        </w:rPr>
        <w:t>“SARS”</w:t>
      </w:r>
      <w:r w:rsidRPr="00A370C9">
        <w:t xml:space="preserve"> means the South African Revenue Service.</w:t>
      </w:r>
    </w:p>
    <w:p w14:paraId="4ABBC338" w14:textId="7E1A5BA2" w:rsidR="00A370C9" w:rsidRPr="00A370C9" w:rsidRDefault="00A370C9" w:rsidP="00A370C9">
      <w:pPr>
        <w:tabs>
          <w:tab w:val="left" w:pos="864"/>
        </w:tabs>
        <w:spacing w:after="0"/>
        <w:ind w:left="864" w:hanging="864"/>
      </w:pPr>
      <w:r w:rsidRPr="00A370C9">
        <w:t xml:space="preserve">2.13 </w:t>
      </w:r>
      <w:r>
        <w:tab/>
      </w:r>
      <w:r w:rsidRPr="00A370C9">
        <w:rPr>
          <w:b/>
          <w:bCs/>
        </w:rPr>
        <w:t>“Schedules”</w:t>
      </w:r>
      <w:r w:rsidRPr="00A370C9">
        <w:t xml:space="preserve"> means the schedules attached to and forming part of this Agreement, as amended from time to time by written addendum signed by the Parties.</w:t>
      </w:r>
    </w:p>
    <w:p w14:paraId="571E7CAC" w14:textId="4E7C9A1F" w:rsidR="00F103A8" w:rsidRDefault="00F103A8" w:rsidP="007632B4">
      <w:pPr>
        <w:pStyle w:val="ListParagraph"/>
        <w:numPr>
          <w:ilvl w:val="1"/>
          <w:numId w:val="12"/>
        </w:numPr>
        <w:tabs>
          <w:tab w:val="left" w:pos="864"/>
        </w:tabs>
        <w:spacing w:after="0"/>
      </w:pPr>
      <w:r>
        <w:rPr>
          <w:b/>
          <w:bCs/>
        </w:rPr>
        <w:t xml:space="preserve">  </w:t>
      </w:r>
      <w:r w:rsidR="00A370C9" w:rsidRPr="007632B4">
        <w:rPr>
          <w:b/>
          <w:bCs/>
        </w:rPr>
        <w:t>“Services”</w:t>
      </w:r>
      <w:r w:rsidR="00A370C9" w:rsidRPr="00A370C9">
        <w:t xml:space="preserve"> means the customs clearing, border clearance and related </w:t>
      </w:r>
    </w:p>
    <w:p w14:paraId="280CBE3B" w14:textId="7C62617C" w:rsidR="007632B4" w:rsidRDefault="00F103A8" w:rsidP="003D0031">
      <w:pPr>
        <w:pStyle w:val="ListParagraph"/>
        <w:tabs>
          <w:tab w:val="left" w:pos="864"/>
        </w:tabs>
        <w:spacing w:after="0"/>
      </w:pPr>
      <w:r>
        <w:rPr>
          <w:b/>
          <w:bCs/>
        </w:rPr>
        <w:t xml:space="preserve">  </w:t>
      </w:r>
      <w:r w:rsidR="00A370C9" w:rsidRPr="00A370C9">
        <w:t>services described in clause 3.</w:t>
      </w:r>
    </w:p>
    <w:p w14:paraId="4627ADD9" w14:textId="4D7F5179" w:rsidR="00782BE1" w:rsidRPr="00782BE1" w:rsidRDefault="007632B4" w:rsidP="007632B4">
      <w:pPr>
        <w:pStyle w:val="ListParagraph"/>
        <w:numPr>
          <w:ilvl w:val="1"/>
          <w:numId w:val="12"/>
        </w:numPr>
        <w:tabs>
          <w:tab w:val="left" w:pos="864"/>
        </w:tabs>
        <w:spacing w:after="0"/>
        <w:ind w:left="864" w:hanging="864"/>
      </w:pPr>
      <w:r w:rsidRPr="00782BE1">
        <w:rPr>
          <w:b/>
          <w:bCs/>
        </w:rPr>
        <w:t xml:space="preserve">“The </w:t>
      </w:r>
      <w:r w:rsidRPr="003D0031">
        <w:rPr>
          <w:b/>
          <w:bCs/>
        </w:rPr>
        <w:t>Customer”</w:t>
      </w:r>
      <w:r w:rsidRPr="003D0031">
        <w:t xml:space="preserve"> </w:t>
      </w:r>
      <w:r w:rsidR="00782BE1" w:rsidRPr="003D0031">
        <w:t xml:space="preserve">will be </w:t>
      </w:r>
      <w:r w:rsidRPr="003D0031">
        <w:t>Namibia Logistics (Pty) Ltd (“Namlog”), or any of its subsidiaries</w:t>
      </w:r>
    </w:p>
    <w:p w14:paraId="44B73D91" w14:textId="43BD09A4" w:rsidR="00381E73" w:rsidRPr="00A370C9" w:rsidRDefault="00381E73" w:rsidP="007632B4">
      <w:pPr>
        <w:pStyle w:val="ListParagraph"/>
        <w:numPr>
          <w:ilvl w:val="1"/>
          <w:numId w:val="12"/>
        </w:numPr>
        <w:tabs>
          <w:tab w:val="left" w:pos="864"/>
        </w:tabs>
        <w:spacing w:after="0"/>
        <w:ind w:left="864" w:hanging="864"/>
      </w:pPr>
      <w:r w:rsidRPr="000B4457">
        <w:rPr>
          <w:b/>
          <w:bCs/>
        </w:rPr>
        <w:t>“Timeously”</w:t>
      </w:r>
      <w:r w:rsidRPr="007632B4">
        <w:t xml:space="preserve"> </w:t>
      </w:r>
      <w:r>
        <w:t xml:space="preserve">Lodgement of </w:t>
      </w:r>
      <w:r w:rsidR="007632B4">
        <w:t>entries as per time frame specified in section 8.5.2</w:t>
      </w:r>
    </w:p>
    <w:p w14:paraId="62290055" w14:textId="120AFE5A" w:rsidR="00A370C9" w:rsidRPr="00A370C9" w:rsidRDefault="00A370C9" w:rsidP="00A370C9">
      <w:pPr>
        <w:tabs>
          <w:tab w:val="left" w:pos="864"/>
        </w:tabs>
        <w:spacing w:after="0"/>
        <w:ind w:left="864" w:hanging="864"/>
      </w:pPr>
      <w:r w:rsidRPr="00A370C9">
        <w:t>2.1</w:t>
      </w:r>
      <w:r w:rsidR="00782BE1">
        <w:t>6</w:t>
      </w:r>
      <w:r w:rsidRPr="00A370C9">
        <w:t xml:space="preserve"> </w:t>
      </w:r>
      <w:r>
        <w:tab/>
      </w:r>
      <w:r w:rsidRPr="00A370C9">
        <w:rPr>
          <w:b/>
          <w:bCs/>
        </w:rPr>
        <w:t>“Waybill”</w:t>
      </w:r>
      <w:r w:rsidRPr="00A370C9">
        <w:t xml:space="preserve"> includes any transport document, bill of lading, airwaybill, road manifest, SAD/Customs documents, or similar shipment reference document.</w:t>
      </w:r>
    </w:p>
    <w:p w14:paraId="0E918637" w14:textId="77777777" w:rsidR="002E47E0" w:rsidRPr="00847688" w:rsidRDefault="00847688">
      <w:pPr>
        <w:spacing w:before="120" w:after="60"/>
        <w:rPr>
          <w:u w:val="single"/>
        </w:rPr>
      </w:pPr>
      <w:r>
        <w:rPr>
          <w:u w:val="single"/>
        </w:rPr>
        <w:t>3. SCOPE OF SERVICES</w:t>
      </w:r>
    </w:p>
    <w:p w14:paraId="7FD69C15" w14:textId="77777777" w:rsidR="002E47E0" w:rsidRDefault="00847688">
      <w:pPr>
        <w:tabs>
          <w:tab w:val="left" w:pos="864"/>
        </w:tabs>
        <w:spacing w:after="0"/>
        <w:ind w:left="864" w:hanging="864"/>
      </w:pPr>
      <w:r>
        <w:t>The Service Provider shall provide the following, where required:</w:t>
      </w:r>
    </w:p>
    <w:p w14:paraId="672EC2FE" w14:textId="637A7159" w:rsidR="002E47E0" w:rsidRDefault="00847688">
      <w:pPr>
        <w:tabs>
          <w:tab w:val="left" w:pos="864"/>
        </w:tabs>
        <w:spacing w:after="0"/>
        <w:ind w:left="864" w:hanging="864"/>
      </w:pPr>
      <w:r>
        <w:t>3.1</w:t>
      </w:r>
      <w:r>
        <w:tab/>
        <w:t>Preparation, completion, and submission of customs declarations and supporting documents</w:t>
      </w:r>
      <w:r w:rsidR="00D50B74">
        <w:t xml:space="preserve"> to relevant tax authorities</w:t>
      </w:r>
      <w:r>
        <w:t>.</w:t>
      </w:r>
    </w:p>
    <w:p w14:paraId="07FB83BC" w14:textId="77777777" w:rsidR="002E47E0" w:rsidRDefault="00847688">
      <w:pPr>
        <w:tabs>
          <w:tab w:val="left" w:pos="864"/>
        </w:tabs>
        <w:spacing w:after="0"/>
        <w:ind w:left="864" w:hanging="864"/>
      </w:pPr>
      <w:r>
        <w:t>3.2</w:t>
      </w:r>
      <w:r>
        <w:tab/>
        <w:t>Cargo clearance at border posts, ports of entry, and related customs control points.</w:t>
      </w:r>
    </w:p>
    <w:p w14:paraId="56F987A1" w14:textId="77777777" w:rsidR="002E47E0" w:rsidRDefault="00847688">
      <w:pPr>
        <w:tabs>
          <w:tab w:val="left" w:pos="864"/>
        </w:tabs>
        <w:spacing w:after="0"/>
        <w:ind w:left="864" w:hanging="864"/>
      </w:pPr>
      <w:r>
        <w:t>3.3</w:t>
      </w:r>
      <w:r>
        <w:tab/>
        <w:t>Liaison with customs and border authorities and facilitation of cargo release.</w:t>
      </w:r>
    </w:p>
    <w:p w14:paraId="3DD51E81" w14:textId="77777777" w:rsidR="002E47E0" w:rsidRDefault="00847688">
      <w:pPr>
        <w:tabs>
          <w:tab w:val="left" w:pos="864"/>
        </w:tabs>
        <w:spacing w:after="0"/>
        <w:ind w:left="864" w:hanging="864"/>
      </w:pPr>
      <w:r>
        <w:t>3.4</w:t>
      </w:r>
      <w:r>
        <w:tab/>
        <w:t>Coordination of inspections, scanning, and other statutory interventions, and communication of outcomes.</w:t>
      </w:r>
    </w:p>
    <w:p w14:paraId="34000DBC" w14:textId="77777777" w:rsidR="002E47E0" w:rsidRDefault="00847688">
      <w:pPr>
        <w:tabs>
          <w:tab w:val="left" w:pos="864"/>
        </w:tabs>
        <w:spacing w:after="0"/>
        <w:ind w:left="864" w:hanging="864"/>
      </w:pPr>
      <w:r>
        <w:t>3.5</w:t>
      </w:r>
      <w:r>
        <w:tab/>
        <w:t>General advisory support on customs requirements and document compliance, where reasonably required.</w:t>
      </w:r>
    </w:p>
    <w:p w14:paraId="011BBB18" w14:textId="77777777" w:rsidR="002E47E0" w:rsidRDefault="00847688">
      <w:pPr>
        <w:tabs>
          <w:tab w:val="left" w:pos="864"/>
        </w:tabs>
        <w:spacing w:after="0"/>
        <w:ind w:left="864" w:hanging="864"/>
      </w:pPr>
      <w:r>
        <w:t>3.6</w:t>
      </w:r>
      <w:r>
        <w:tab/>
        <w:t>Any additional services agreed in writing between the Parties.</w:t>
      </w:r>
    </w:p>
    <w:p w14:paraId="04CB6FD7" w14:textId="69A85576" w:rsidR="002E47E0" w:rsidRDefault="00847688">
      <w:pPr>
        <w:tabs>
          <w:tab w:val="left" w:pos="864"/>
        </w:tabs>
        <w:spacing w:after="0"/>
        <w:ind w:left="864" w:hanging="864"/>
      </w:pPr>
      <w:r>
        <w:t>3.7</w:t>
      </w:r>
      <w:r>
        <w:tab/>
        <w:t>Cross-Border Operations</w:t>
      </w:r>
      <w:r w:rsidR="00112A96">
        <w:t>:</w:t>
      </w:r>
    </w:p>
    <w:p w14:paraId="0B8E3D76" w14:textId="77777777" w:rsidR="002E47E0" w:rsidRDefault="00847688" w:rsidP="0073510A">
      <w:pPr>
        <w:tabs>
          <w:tab w:val="left" w:pos="864"/>
        </w:tabs>
        <w:spacing w:after="0"/>
        <w:ind w:left="1584" w:hanging="733"/>
      </w:pPr>
      <w:r>
        <w:lastRenderedPageBreak/>
        <w:t>3.7.1</w:t>
      </w:r>
      <w:r>
        <w:tab/>
        <w:t>The Parties acknowledge that border clearance requirements differ by jurisdiction and may include transit entries, road manifests, scanner bookings, port health, police clearances, permits, and other statutory processes.</w:t>
      </w:r>
    </w:p>
    <w:p w14:paraId="6AD88DBD" w14:textId="4786DF6E" w:rsidR="002E47E0" w:rsidRDefault="00847688" w:rsidP="0073510A">
      <w:pPr>
        <w:tabs>
          <w:tab w:val="left" w:pos="864"/>
        </w:tabs>
        <w:spacing w:after="0"/>
        <w:ind w:left="1584" w:hanging="733"/>
      </w:pPr>
      <w:r>
        <w:t>3.7.2</w:t>
      </w:r>
      <w:r>
        <w:tab/>
        <w:t>The Service Provider shall advise the Customer of jurisdiction-specific minimum document requirements for each Border Post at least 24</w:t>
      </w:r>
      <w:r w:rsidR="00112A96">
        <w:t>-h</w:t>
      </w:r>
      <w:r>
        <w:t>ours prior to border arrival, where reasonably possible.</w:t>
      </w:r>
    </w:p>
    <w:p w14:paraId="10C27C81" w14:textId="77777777" w:rsidR="002E47E0" w:rsidRDefault="00847688" w:rsidP="0073510A">
      <w:pPr>
        <w:tabs>
          <w:tab w:val="left" w:pos="864"/>
        </w:tabs>
        <w:spacing w:after="0"/>
        <w:ind w:left="1584" w:hanging="733"/>
      </w:pPr>
      <w:r>
        <w:t>3.7.3</w:t>
      </w:r>
      <w:r>
        <w:tab/>
        <w:t>Where the Customer requests the Service Provider to coordinate with clearing agents or partners in neighbouring countries, such coordination shall be treated as part of the Services, subject to any additional third‑party charges.</w:t>
      </w:r>
    </w:p>
    <w:p w14:paraId="3C1B5840" w14:textId="77777777" w:rsidR="00A24054" w:rsidRDefault="00A24054" w:rsidP="00C80E4E">
      <w:pPr>
        <w:tabs>
          <w:tab w:val="left" w:pos="864"/>
        </w:tabs>
        <w:spacing w:after="0"/>
        <w:ind w:left="1584" w:hanging="864"/>
      </w:pPr>
    </w:p>
    <w:p w14:paraId="102F299F" w14:textId="77777777" w:rsidR="002E47E0" w:rsidRPr="00847688" w:rsidRDefault="00847688">
      <w:pPr>
        <w:spacing w:before="120" w:after="60"/>
        <w:rPr>
          <w:u w:val="single"/>
        </w:rPr>
      </w:pPr>
      <w:r>
        <w:rPr>
          <w:u w:val="single"/>
        </w:rPr>
        <w:t>4. APPOINTMENT AND INSTRUCTIONS</w:t>
      </w:r>
    </w:p>
    <w:p w14:paraId="7C5C7A8C" w14:textId="77777777" w:rsidR="002E47E0" w:rsidRDefault="00847688">
      <w:pPr>
        <w:tabs>
          <w:tab w:val="left" w:pos="864"/>
        </w:tabs>
        <w:spacing w:after="0"/>
        <w:ind w:left="864" w:hanging="864"/>
      </w:pPr>
      <w:r>
        <w:t>4.1</w:t>
      </w:r>
      <w:r>
        <w:tab/>
        <w:t>The Customer will issue instructions to the Service Provider in writing (including email/WhatsApp) for each consignment requiring Services.</w:t>
      </w:r>
    </w:p>
    <w:p w14:paraId="6F5A92F5" w14:textId="1F85658C" w:rsidR="002E47E0" w:rsidRDefault="00847688" w:rsidP="00F103A8">
      <w:pPr>
        <w:tabs>
          <w:tab w:val="left" w:pos="864"/>
        </w:tabs>
        <w:spacing w:after="0"/>
        <w:ind w:left="864" w:hanging="864"/>
      </w:pPr>
      <w:r>
        <w:t>4.2</w:t>
      </w:r>
      <w:r>
        <w:tab/>
        <w:t>The Service Provider shall only act on instructions received from authorised representatives of the Customer.</w:t>
      </w:r>
    </w:p>
    <w:p w14:paraId="00C4B766" w14:textId="77777777" w:rsidR="002E47E0" w:rsidRDefault="002E47E0"/>
    <w:p w14:paraId="15BC67F3" w14:textId="77777777" w:rsidR="002E47E0" w:rsidRPr="00847688" w:rsidRDefault="00847688">
      <w:pPr>
        <w:spacing w:before="120" w:after="60"/>
        <w:rPr>
          <w:u w:val="single"/>
        </w:rPr>
      </w:pPr>
      <w:r>
        <w:rPr>
          <w:u w:val="single"/>
        </w:rPr>
        <w:t>5. OBLIGATIONS OF THE SERVICE PROVIDER</w:t>
      </w:r>
    </w:p>
    <w:p w14:paraId="77EC88FA" w14:textId="77777777" w:rsidR="002E47E0" w:rsidRDefault="00847688">
      <w:pPr>
        <w:tabs>
          <w:tab w:val="left" w:pos="864"/>
        </w:tabs>
        <w:spacing w:after="0"/>
        <w:ind w:left="864" w:hanging="864"/>
      </w:pPr>
      <w:r>
        <w:t>The Service Provider shall:</w:t>
      </w:r>
    </w:p>
    <w:p w14:paraId="484FD0E6" w14:textId="3C342E6C" w:rsidR="002E47E0" w:rsidRDefault="00847688">
      <w:pPr>
        <w:tabs>
          <w:tab w:val="left" w:pos="864"/>
        </w:tabs>
        <w:spacing w:after="0"/>
        <w:ind w:left="864" w:hanging="864"/>
      </w:pPr>
      <w:r>
        <w:t>5.1</w:t>
      </w:r>
      <w:r>
        <w:tab/>
        <w:t xml:space="preserve">Maintain all valid </w:t>
      </w:r>
      <w:r w:rsidR="007C3A96">
        <w:t>licenses</w:t>
      </w:r>
      <w:r>
        <w:t>, registrations, accreditations, permits, and authorisations required to lawfully provide the Services.</w:t>
      </w:r>
    </w:p>
    <w:p w14:paraId="390DE358" w14:textId="77777777" w:rsidR="002E47E0" w:rsidRDefault="00847688">
      <w:pPr>
        <w:tabs>
          <w:tab w:val="left" w:pos="864"/>
        </w:tabs>
        <w:spacing w:after="0"/>
        <w:ind w:left="864" w:hanging="864"/>
      </w:pPr>
      <w:r>
        <w:t>5.2</w:t>
      </w:r>
      <w:r>
        <w:tab/>
        <w:t>Perform the Services with due skill, care, diligence and professionalism, and in accordance with applicable customs, border and trade laws and regulations.</w:t>
      </w:r>
    </w:p>
    <w:p w14:paraId="64D76E00" w14:textId="77777777" w:rsidR="002E47E0" w:rsidRDefault="00847688">
      <w:pPr>
        <w:tabs>
          <w:tab w:val="left" w:pos="864"/>
        </w:tabs>
        <w:spacing w:after="0"/>
        <w:ind w:left="864" w:hanging="864"/>
      </w:pPr>
      <w:r>
        <w:t>5.3</w:t>
      </w:r>
      <w:r>
        <w:tab/>
        <w:t>Act in good faith and in the Customer’s best operational interests.</w:t>
      </w:r>
    </w:p>
    <w:p w14:paraId="37A3D755" w14:textId="77777777" w:rsidR="002E47E0" w:rsidRDefault="00847688">
      <w:pPr>
        <w:tabs>
          <w:tab w:val="left" w:pos="864"/>
        </w:tabs>
        <w:spacing w:after="0"/>
        <w:ind w:left="864" w:hanging="864"/>
      </w:pPr>
      <w:r>
        <w:t>5.4</w:t>
      </w:r>
      <w:r>
        <w:tab/>
        <w:t>Promptly inform the Customer of any delays, inspections, detentions, penalties, irregularities, or changes in customs requirements that may affect clearance.</w:t>
      </w:r>
    </w:p>
    <w:p w14:paraId="2388AFD9" w14:textId="77777777" w:rsidR="002E47E0" w:rsidRDefault="00847688">
      <w:pPr>
        <w:tabs>
          <w:tab w:val="left" w:pos="864"/>
        </w:tabs>
        <w:spacing w:after="0"/>
        <w:ind w:left="864" w:hanging="864"/>
      </w:pPr>
      <w:r>
        <w:t>5.5</w:t>
      </w:r>
      <w:r>
        <w:tab/>
        <w:t>Keep proper records of all entries, declarations, receipts and documentation processed on behalf of the Customer.</w:t>
      </w:r>
    </w:p>
    <w:p w14:paraId="4DCED4C0" w14:textId="77777777" w:rsidR="002E47E0" w:rsidRDefault="00847688">
      <w:pPr>
        <w:tabs>
          <w:tab w:val="left" w:pos="864"/>
        </w:tabs>
        <w:spacing w:after="0"/>
        <w:ind w:left="864" w:hanging="864"/>
      </w:pPr>
      <w:r>
        <w:t>5.6</w:t>
      </w:r>
      <w:r>
        <w:tab/>
        <w:t>Not make any false or misleading declaration and not participate in any unlawful activity.</w:t>
      </w:r>
    </w:p>
    <w:p w14:paraId="362B00BA" w14:textId="77777777" w:rsidR="0073510A" w:rsidRDefault="0073510A">
      <w:pPr>
        <w:spacing w:before="120" w:after="60"/>
        <w:rPr>
          <w:u w:val="single"/>
        </w:rPr>
      </w:pPr>
    </w:p>
    <w:p w14:paraId="1AE49F21" w14:textId="407DD396" w:rsidR="002E47E0" w:rsidRPr="00847688" w:rsidRDefault="00847688">
      <w:pPr>
        <w:spacing w:before="120" w:after="60"/>
        <w:rPr>
          <w:u w:val="single"/>
        </w:rPr>
      </w:pPr>
      <w:r>
        <w:rPr>
          <w:u w:val="single"/>
        </w:rPr>
        <w:t>6. OBLIGATIONS OF THE CUSTOMER</w:t>
      </w:r>
    </w:p>
    <w:p w14:paraId="4FB965B1" w14:textId="77777777" w:rsidR="002E47E0" w:rsidRDefault="00847688">
      <w:pPr>
        <w:tabs>
          <w:tab w:val="left" w:pos="864"/>
        </w:tabs>
        <w:spacing w:after="0"/>
        <w:ind w:left="864" w:hanging="864"/>
      </w:pPr>
      <w:r>
        <w:t>The Customer shall:</w:t>
      </w:r>
    </w:p>
    <w:p w14:paraId="167F13B1" w14:textId="77777777" w:rsidR="002E47E0" w:rsidRDefault="00847688">
      <w:pPr>
        <w:tabs>
          <w:tab w:val="left" w:pos="864"/>
        </w:tabs>
        <w:spacing w:after="0"/>
        <w:ind w:left="864" w:hanging="864"/>
      </w:pPr>
      <w:r>
        <w:t>6.1</w:t>
      </w:r>
      <w:r>
        <w:tab/>
        <w:t>Provide the Service Provider with accurate, complete and timely instructions and documentation required for clearance.</w:t>
      </w:r>
    </w:p>
    <w:p w14:paraId="24231F5B" w14:textId="77777777" w:rsidR="002E47E0" w:rsidRDefault="00847688">
      <w:pPr>
        <w:tabs>
          <w:tab w:val="left" w:pos="864"/>
        </w:tabs>
        <w:spacing w:after="0"/>
        <w:ind w:left="864" w:hanging="864"/>
      </w:pPr>
      <w:r>
        <w:t>6.2</w:t>
      </w:r>
      <w:r>
        <w:tab/>
        <w:t>Ensure cargo and documentation comply with all applicable import/export and border regulations.</w:t>
      </w:r>
    </w:p>
    <w:p w14:paraId="7276A66B" w14:textId="77777777" w:rsidR="002E47E0" w:rsidRDefault="00847688">
      <w:pPr>
        <w:tabs>
          <w:tab w:val="left" w:pos="864"/>
        </w:tabs>
        <w:spacing w:after="0"/>
        <w:ind w:left="864" w:hanging="864"/>
      </w:pPr>
      <w:r>
        <w:t>6.3</w:t>
      </w:r>
      <w:r>
        <w:tab/>
        <w:t>Pay all agreed service fees, and reimburse statutory charges, duties, taxes, levies and third-party charges, as contemplated in clause 7.</w:t>
      </w:r>
    </w:p>
    <w:p w14:paraId="4CDB5832" w14:textId="2C135741" w:rsidR="002E47E0" w:rsidRDefault="00847688">
      <w:pPr>
        <w:tabs>
          <w:tab w:val="left" w:pos="864"/>
        </w:tabs>
        <w:spacing w:after="0"/>
        <w:ind w:left="864" w:hanging="864"/>
      </w:pPr>
      <w:r>
        <w:lastRenderedPageBreak/>
        <w:t>6.4</w:t>
      </w:r>
      <w:r>
        <w:tab/>
        <w:t xml:space="preserve">Indemnify the Service Provider against losses arising from inaccurate information or documentation supplied by the Customer or its clients, unless caused by the Service Provider’s negligence or </w:t>
      </w:r>
      <w:r w:rsidR="00BA6BC7">
        <w:t>willful</w:t>
      </w:r>
      <w:r>
        <w:t xml:space="preserve"> misconduct.</w:t>
      </w:r>
    </w:p>
    <w:p w14:paraId="15D363C9" w14:textId="77777777" w:rsidR="002E47E0" w:rsidRDefault="00847688">
      <w:pPr>
        <w:tabs>
          <w:tab w:val="left" w:pos="864"/>
        </w:tabs>
        <w:spacing w:after="0"/>
        <w:ind w:left="864" w:hanging="864"/>
      </w:pPr>
      <w:r>
        <w:t>6.5</w:t>
      </w:r>
      <w:r>
        <w:tab/>
        <w:t>Provide any power of attorney, mandate, or authorisation documents required by customs authorities for the Service Provider to act.</w:t>
      </w:r>
    </w:p>
    <w:p w14:paraId="69A7E5E4" w14:textId="77777777" w:rsidR="002E47E0" w:rsidRDefault="002E47E0"/>
    <w:p w14:paraId="692B4DCB" w14:textId="77777777" w:rsidR="002E47E0" w:rsidRPr="00847688" w:rsidRDefault="00847688">
      <w:pPr>
        <w:spacing w:before="120" w:after="60"/>
        <w:rPr>
          <w:u w:val="single"/>
        </w:rPr>
      </w:pPr>
      <w:r>
        <w:rPr>
          <w:u w:val="single"/>
        </w:rPr>
        <w:t>7. FEES, PRICE PER ENTRY &amp; PAYMENT TERMS</w:t>
      </w:r>
    </w:p>
    <w:p w14:paraId="3D544927" w14:textId="599AF53A" w:rsidR="002E47E0" w:rsidRDefault="00847688">
      <w:pPr>
        <w:tabs>
          <w:tab w:val="left" w:pos="864"/>
        </w:tabs>
        <w:spacing w:after="0"/>
        <w:ind w:left="864" w:hanging="864"/>
      </w:pPr>
      <w:r>
        <w:t>7.1</w:t>
      </w:r>
      <w:r>
        <w:tab/>
      </w:r>
      <w:bookmarkStart w:id="0" w:name="_Hlk219451764"/>
      <w:r>
        <w:t>The Customer shall pay the Service Provider the agreed fee per Entry and/or per Waybill, as set out in Schedule A.</w:t>
      </w:r>
    </w:p>
    <w:bookmarkEnd w:id="0"/>
    <w:p w14:paraId="0BE0C13C" w14:textId="4F0E4617" w:rsidR="002E47E0" w:rsidRDefault="00847688">
      <w:pPr>
        <w:tabs>
          <w:tab w:val="left" w:pos="864"/>
        </w:tabs>
        <w:spacing w:after="0"/>
        <w:ind w:left="864" w:hanging="864"/>
      </w:pPr>
      <w:r>
        <w:t>7.2</w:t>
      </w:r>
      <w:r>
        <w:tab/>
        <w:t>Unless otherwise agreed in writing, the service fee excludes:</w:t>
      </w:r>
    </w:p>
    <w:p w14:paraId="6BA0602F" w14:textId="77777777" w:rsidR="002E47E0" w:rsidRDefault="00847688" w:rsidP="0073510A">
      <w:pPr>
        <w:tabs>
          <w:tab w:val="left" w:pos="864"/>
        </w:tabs>
        <w:spacing w:after="0"/>
        <w:ind w:left="1584" w:hanging="733"/>
      </w:pPr>
      <w:r>
        <w:t>7.2.1</w:t>
      </w:r>
      <w:r>
        <w:tab/>
        <w:t>customs duties and taxes;</w:t>
      </w:r>
    </w:p>
    <w:p w14:paraId="0296E7AF" w14:textId="77777777" w:rsidR="002E47E0" w:rsidRDefault="00847688" w:rsidP="0073510A">
      <w:pPr>
        <w:tabs>
          <w:tab w:val="left" w:pos="864"/>
        </w:tabs>
        <w:spacing w:after="0"/>
        <w:ind w:left="1584" w:hanging="733"/>
      </w:pPr>
      <w:r>
        <w:t>7.2.2</w:t>
      </w:r>
      <w:r>
        <w:tab/>
        <w:t>government levies and port/border charges;</w:t>
      </w:r>
    </w:p>
    <w:p w14:paraId="7242DABF" w14:textId="77777777" w:rsidR="002E47E0" w:rsidRDefault="00847688" w:rsidP="0073510A">
      <w:pPr>
        <w:tabs>
          <w:tab w:val="left" w:pos="864"/>
        </w:tabs>
        <w:spacing w:after="0"/>
        <w:ind w:left="1584" w:hanging="733"/>
      </w:pPr>
      <w:r>
        <w:t>7.2.3</w:t>
      </w:r>
      <w:r>
        <w:tab/>
        <w:t>storage, scanning, inspections or demurrage;</w:t>
      </w:r>
    </w:p>
    <w:p w14:paraId="09CEB7BF" w14:textId="77777777" w:rsidR="002E47E0" w:rsidRDefault="00847688" w:rsidP="0073510A">
      <w:pPr>
        <w:tabs>
          <w:tab w:val="left" w:pos="864"/>
        </w:tabs>
        <w:spacing w:after="0"/>
        <w:ind w:left="1584" w:hanging="733"/>
      </w:pPr>
      <w:r>
        <w:t>7.2.4</w:t>
      </w:r>
      <w:r>
        <w:tab/>
        <w:t>penalties, fines, forfeitures or seizure costs;</w:t>
      </w:r>
    </w:p>
    <w:p w14:paraId="5A6BC339" w14:textId="77777777" w:rsidR="002E47E0" w:rsidRDefault="00847688" w:rsidP="0073510A">
      <w:pPr>
        <w:tabs>
          <w:tab w:val="left" w:pos="864"/>
        </w:tabs>
        <w:spacing w:after="0"/>
        <w:ind w:left="1584" w:hanging="733"/>
      </w:pPr>
      <w:r>
        <w:t>7.2.5</w:t>
      </w:r>
      <w:r>
        <w:tab/>
        <w:t>emergency or after-hours clearance;</w:t>
      </w:r>
    </w:p>
    <w:p w14:paraId="732D3B52" w14:textId="77777777" w:rsidR="002E47E0" w:rsidRDefault="00847688" w:rsidP="0073510A">
      <w:pPr>
        <w:tabs>
          <w:tab w:val="left" w:pos="864"/>
        </w:tabs>
        <w:spacing w:after="0"/>
        <w:ind w:left="1584" w:hanging="733"/>
      </w:pPr>
      <w:r>
        <w:t>7.2.6</w:t>
      </w:r>
      <w:r>
        <w:tab/>
        <w:t>third-party disbursements and courier/printing costs. Such charges shall be billed separately upon presentation of official receipts where applicable.</w:t>
      </w:r>
    </w:p>
    <w:p w14:paraId="07EF6C34" w14:textId="566098F4" w:rsidR="002E47E0" w:rsidRPr="00847688" w:rsidRDefault="00847688">
      <w:pPr>
        <w:tabs>
          <w:tab w:val="left" w:pos="864"/>
        </w:tabs>
        <w:spacing w:after="0"/>
        <w:ind w:left="864" w:hanging="864"/>
        <w:rPr>
          <w:u w:val="single"/>
        </w:rPr>
      </w:pPr>
      <w:r>
        <w:t>7.3</w:t>
      </w:r>
      <w:r>
        <w:tab/>
        <w:t>All fees are exclusive of VAT and/or any applicable taxes, which shall be charged in accordance with prevailing tax laws.</w:t>
      </w:r>
    </w:p>
    <w:p w14:paraId="0D1B23C8" w14:textId="77777777" w:rsidR="002E47E0" w:rsidRDefault="00847688">
      <w:pPr>
        <w:tabs>
          <w:tab w:val="left" w:pos="864"/>
        </w:tabs>
        <w:spacing w:after="0"/>
        <w:ind w:left="864" w:hanging="864"/>
      </w:pPr>
      <w:r>
        <w:t>7.4</w:t>
      </w:r>
      <w:r>
        <w:tab/>
        <w:t>Invoicing and Payment</w:t>
      </w:r>
    </w:p>
    <w:p w14:paraId="65386D18" w14:textId="77777777" w:rsidR="002E47E0" w:rsidRDefault="00847688" w:rsidP="0073510A">
      <w:pPr>
        <w:tabs>
          <w:tab w:val="left" w:pos="864"/>
        </w:tabs>
        <w:spacing w:after="0"/>
        <w:ind w:left="1584" w:hanging="733"/>
      </w:pPr>
      <w:r>
        <w:t>7.4.1</w:t>
      </w:r>
      <w:r>
        <w:tab/>
        <w:t>Invoices may be issued per Entry/Waybill or monthly, as agreed.</w:t>
      </w:r>
    </w:p>
    <w:p w14:paraId="40BE2FD3" w14:textId="23CD6DB5" w:rsidR="002E47E0" w:rsidRDefault="00847688" w:rsidP="0073510A">
      <w:pPr>
        <w:tabs>
          <w:tab w:val="left" w:pos="864"/>
        </w:tabs>
        <w:spacing w:after="0"/>
        <w:ind w:left="1584" w:hanging="733"/>
      </w:pPr>
      <w:r>
        <w:t>7.4.2</w:t>
      </w:r>
      <w:r>
        <w:tab/>
        <w:t xml:space="preserve">Payment shall be made within </w:t>
      </w:r>
      <w:r w:rsidR="00D50B74">
        <w:t>30</w:t>
      </w:r>
      <w:r>
        <w:t xml:space="preserve"> days from date of </w:t>
      </w:r>
      <w:r w:rsidR="00D50B74">
        <w:t>statement</w:t>
      </w:r>
      <w:r>
        <w:t>.</w:t>
      </w:r>
    </w:p>
    <w:p w14:paraId="5B3D8007" w14:textId="248DD5FC" w:rsidR="002E47E0" w:rsidRDefault="00847688" w:rsidP="0073510A">
      <w:pPr>
        <w:tabs>
          <w:tab w:val="left" w:pos="864"/>
        </w:tabs>
        <w:spacing w:after="0"/>
        <w:ind w:left="1584" w:hanging="733"/>
      </w:pPr>
      <w:r>
        <w:t>7.4.3</w:t>
      </w:r>
      <w:r>
        <w:tab/>
        <w:t>Late payments shall attract interest at</w:t>
      </w:r>
      <w:r w:rsidR="00D50B74">
        <w:t xml:space="preserve"> prime interest rate</w:t>
      </w:r>
      <w:r>
        <w:t>% per month, calculated from due date to date of payment, unless prohibited by law.</w:t>
      </w:r>
    </w:p>
    <w:p w14:paraId="5D1F8573" w14:textId="77777777" w:rsidR="00C80E4E" w:rsidRDefault="00C80E4E" w:rsidP="00C80E4E">
      <w:pPr>
        <w:tabs>
          <w:tab w:val="left" w:pos="864"/>
        </w:tabs>
        <w:spacing w:after="0"/>
        <w:ind w:left="1584" w:hanging="864"/>
      </w:pPr>
    </w:p>
    <w:p w14:paraId="028B0C77" w14:textId="77777777" w:rsidR="002E47E0" w:rsidRPr="00847688" w:rsidRDefault="00847688">
      <w:pPr>
        <w:spacing w:before="120" w:after="60"/>
        <w:rPr>
          <w:u w:val="single"/>
        </w:rPr>
      </w:pPr>
      <w:r>
        <w:rPr>
          <w:u w:val="single"/>
        </w:rPr>
        <w:t>8. COMPLIANCE, RECORDS AND AUDIT SUPPORT</w:t>
      </w:r>
    </w:p>
    <w:p w14:paraId="2B69E9A7" w14:textId="77777777" w:rsidR="002E47E0" w:rsidRDefault="00847688">
      <w:pPr>
        <w:tabs>
          <w:tab w:val="left" w:pos="864"/>
        </w:tabs>
        <w:spacing w:after="0"/>
        <w:ind w:left="864" w:hanging="864"/>
      </w:pPr>
      <w:r>
        <w:t>8.1</w:t>
      </w:r>
      <w:r>
        <w:tab/>
        <w:t>The Service Provider shall comply with all customs compliance obligations, including record-keeping requirements, to the extent applicable.</w:t>
      </w:r>
    </w:p>
    <w:p w14:paraId="19357CE5" w14:textId="77777777" w:rsidR="002E47E0" w:rsidRDefault="00847688">
      <w:pPr>
        <w:tabs>
          <w:tab w:val="left" w:pos="864"/>
        </w:tabs>
        <w:spacing w:after="0"/>
        <w:ind w:left="864" w:hanging="864"/>
      </w:pPr>
      <w:r>
        <w:t>8.2</w:t>
      </w:r>
      <w:r>
        <w:tab/>
        <w:t>The Customer may reasonably request copies of relevant entry documentation and proof of submission for its records.</w:t>
      </w:r>
    </w:p>
    <w:p w14:paraId="340523C6" w14:textId="77777777" w:rsidR="002E47E0" w:rsidRDefault="00847688">
      <w:pPr>
        <w:tabs>
          <w:tab w:val="left" w:pos="864"/>
        </w:tabs>
        <w:spacing w:after="0"/>
        <w:ind w:left="864" w:hanging="864"/>
      </w:pPr>
      <w:r>
        <w:t>8.3</w:t>
      </w:r>
      <w:r>
        <w:tab/>
        <w:t>Where customs authorities initiate an audit or verification, the Parties shall reasonably cooperate, subject to confidentiality and lawful disclosure requirements.</w:t>
      </w:r>
    </w:p>
    <w:p w14:paraId="59410AA5" w14:textId="77777777" w:rsidR="002E47E0" w:rsidRDefault="00847688">
      <w:pPr>
        <w:tabs>
          <w:tab w:val="left" w:pos="864"/>
        </w:tabs>
        <w:spacing w:after="0"/>
        <w:ind w:left="864" w:hanging="864"/>
      </w:pPr>
      <w:r>
        <w:t>8.4</w:t>
      </w:r>
      <w:r>
        <w:tab/>
        <w:t>Compliance Standard</w:t>
      </w:r>
    </w:p>
    <w:p w14:paraId="2F423E66" w14:textId="77777777" w:rsidR="002E47E0" w:rsidRDefault="00847688" w:rsidP="0073510A">
      <w:pPr>
        <w:tabs>
          <w:tab w:val="left" w:pos="864"/>
        </w:tabs>
        <w:spacing w:after="0"/>
        <w:ind w:left="1584" w:hanging="733"/>
      </w:pPr>
      <w:r>
        <w:t>8.4.1</w:t>
      </w:r>
      <w:r>
        <w:tab/>
        <w:t>The Service Provider shall, at all times, maintain compliance with SARS and the customs authorities of any neighbouring country in which Services are performed, including (where applicable) accreditation, registration, agent codes, and electronic lodgement capabilities.</w:t>
      </w:r>
    </w:p>
    <w:p w14:paraId="1B609C75" w14:textId="77777777" w:rsidR="002E47E0" w:rsidRDefault="00847688" w:rsidP="0073510A">
      <w:pPr>
        <w:tabs>
          <w:tab w:val="left" w:pos="864"/>
        </w:tabs>
        <w:spacing w:after="0"/>
        <w:ind w:left="1584" w:hanging="733"/>
      </w:pPr>
      <w:r>
        <w:t>8.4.2</w:t>
      </w:r>
      <w:r>
        <w:tab/>
        <w:t>The Service Provider shall ensure that all tariff classifications, valuation methods, origin declarations, permits, and supporting documents are handled in accordance with Customs Laws and the Customer’s written instructions.</w:t>
      </w:r>
    </w:p>
    <w:p w14:paraId="645F0054" w14:textId="77777777" w:rsidR="002E47E0" w:rsidRDefault="00847688" w:rsidP="0073510A">
      <w:pPr>
        <w:tabs>
          <w:tab w:val="left" w:pos="864"/>
        </w:tabs>
        <w:spacing w:after="0"/>
        <w:ind w:left="1584" w:hanging="733"/>
      </w:pPr>
      <w:r>
        <w:lastRenderedPageBreak/>
        <w:t>8.4.3</w:t>
      </w:r>
      <w:r>
        <w:tab/>
        <w:t>The Service Provider shall notify the Customer immediately of any suspected non-compliance, irregularity, customs query, or potential penalty, and shall provide reasonable assistance to remedy or respond to such matters.</w:t>
      </w:r>
    </w:p>
    <w:p w14:paraId="2B9C8FD3" w14:textId="1A699CEB" w:rsidR="002E47E0" w:rsidRDefault="00847688" w:rsidP="00626D96">
      <w:pPr>
        <w:tabs>
          <w:tab w:val="left" w:pos="864"/>
        </w:tabs>
        <w:spacing w:after="0"/>
        <w:ind w:left="1584" w:hanging="733"/>
      </w:pPr>
      <w:r>
        <w:t>8.4.4</w:t>
      </w:r>
      <w:r>
        <w:tab/>
        <w:t xml:space="preserve">The Service Provider shall retain customs records (including copies of entries, receipts and supporting documents) for the legally required </w:t>
      </w:r>
      <w:r w:rsidR="00F264B0">
        <w:t>period and</w:t>
      </w:r>
      <w:r>
        <w:t xml:space="preserve"> shall provide the Customer with reasonable access to such records upon request.</w:t>
      </w:r>
    </w:p>
    <w:p w14:paraId="30466E6A" w14:textId="77777777" w:rsidR="002E47E0" w:rsidRDefault="00847688" w:rsidP="0073510A">
      <w:pPr>
        <w:tabs>
          <w:tab w:val="left" w:pos="864"/>
        </w:tabs>
        <w:spacing w:after="0"/>
        <w:ind w:left="1584" w:hanging="733"/>
      </w:pPr>
      <w:r>
        <w:t>8.4.5</w:t>
      </w:r>
      <w:r>
        <w:tab/>
        <w:t>The Service Provider shall not appoint sub-agents without the Customer’s prior written approval, except where unavoidable at a remote Border Post, in which case the Service Provider remains responsible for the Services performed by such sub-agent.</w:t>
      </w:r>
    </w:p>
    <w:p w14:paraId="4E2B59BD" w14:textId="77777777" w:rsidR="00C80E4E" w:rsidRDefault="00C80E4E" w:rsidP="00C80E4E">
      <w:pPr>
        <w:tabs>
          <w:tab w:val="left" w:pos="864"/>
        </w:tabs>
        <w:spacing w:after="0"/>
        <w:ind w:left="1584" w:hanging="864"/>
      </w:pPr>
    </w:p>
    <w:p w14:paraId="30371A8A" w14:textId="6E78F02D" w:rsidR="002E47E0" w:rsidRDefault="00847688">
      <w:pPr>
        <w:tabs>
          <w:tab w:val="left" w:pos="864"/>
        </w:tabs>
        <w:spacing w:after="0"/>
        <w:ind w:left="864" w:hanging="864"/>
      </w:pPr>
      <w:r>
        <w:t>8.5</w:t>
      </w:r>
      <w:r>
        <w:tab/>
        <w:t>Service Levels and Turnaround Times (SLA)</w:t>
      </w:r>
      <w:r w:rsidR="00C80E4E">
        <w:t>:</w:t>
      </w:r>
    </w:p>
    <w:p w14:paraId="4D01FCF8" w14:textId="7A9F3B0D" w:rsidR="002E47E0" w:rsidRDefault="00847688" w:rsidP="0073510A">
      <w:pPr>
        <w:tabs>
          <w:tab w:val="left" w:pos="864"/>
        </w:tabs>
        <w:spacing w:after="0"/>
        <w:ind w:left="1584" w:hanging="733"/>
      </w:pPr>
      <w:r>
        <w:t>8.5.1</w:t>
      </w:r>
      <w:r>
        <w:tab/>
        <w:t xml:space="preserve">The Service Provider shall use all reasonable efforts to process and lodge Entries timeously </w:t>
      </w:r>
      <w:r w:rsidR="00381E73">
        <w:t xml:space="preserve">(refer to 8.5.2 b) </w:t>
      </w:r>
      <w:r>
        <w:t>to avoid unnecessary border delays, provided that the Customer supplies correct and complete documentation within the timeframes required by the relevant Border Post.</w:t>
      </w:r>
    </w:p>
    <w:p w14:paraId="0A2E469B" w14:textId="14481CD6" w:rsidR="00C80E4E" w:rsidRDefault="00847688" w:rsidP="0073510A">
      <w:pPr>
        <w:tabs>
          <w:tab w:val="left" w:pos="864"/>
        </w:tabs>
        <w:spacing w:after="0"/>
        <w:ind w:left="1584" w:hanging="733"/>
      </w:pPr>
      <w:r>
        <w:t>8.5.2</w:t>
      </w:r>
      <w:r>
        <w:tab/>
        <w:t>Unless otherwise agreed in writing for a specific Border Post, the Service Provider shall</w:t>
      </w:r>
      <w:r w:rsidR="00381E73">
        <w:t xml:space="preserve"> adhere to t</w:t>
      </w:r>
      <w:r>
        <w:t xml:space="preserve">he following minimum turnaround times: </w:t>
      </w:r>
    </w:p>
    <w:p w14:paraId="293772A0" w14:textId="5FDA6DA9" w:rsidR="005025EE" w:rsidRDefault="00C80E4E" w:rsidP="007B3436">
      <w:pPr>
        <w:tabs>
          <w:tab w:val="left" w:pos="864"/>
          <w:tab w:val="left" w:pos="1560"/>
        </w:tabs>
        <w:spacing w:after="0"/>
        <w:ind w:left="1701" w:hanging="141"/>
      </w:pPr>
      <w:r>
        <w:tab/>
      </w:r>
      <w:r w:rsidR="00847688">
        <w:t>(a)</w:t>
      </w:r>
      <w:r w:rsidR="00793FF5">
        <w:tab/>
      </w:r>
      <w:r w:rsidR="00847688">
        <w:t xml:space="preserve">Pre-clearance document check: within [2] hours of receiving a </w:t>
      </w:r>
    </w:p>
    <w:p w14:paraId="4C93665C" w14:textId="6FAF78B9" w:rsidR="00C80E4E" w:rsidRDefault="005025EE" w:rsidP="005025EE">
      <w:pPr>
        <w:tabs>
          <w:tab w:val="left" w:pos="864"/>
        </w:tabs>
        <w:spacing w:after="0"/>
        <w:ind w:left="1701" w:hanging="1606"/>
      </w:pPr>
      <w:r>
        <w:tab/>
      </w:r>
      <w:r>
        <w:tab/>
      </w:r>
      <w:r>
        <w:tab/>
      </w:r>
      <w:r w:rsidR="00847688">
        <w:t xml:space="preserve">complete Clearing Instruction; </w:t>
      </w:r>
    </w:p>
    <w:p w14:paraId="7F9BFBCF" w14:textId="62FF1567" w:rsidR="00793FF5" w:rsidRDefault="005025EE" w:rsidP="007B3436">
      <w:pPr>
        <w:tabs>
          <w:tab w:val="left" w:pos="864"/>
          <w:tab w:val="left" w:pos="1560"/>
        </w:tabs>
        <w:spacing w:after="0"/>
        <w:ind w:left="1701" w:hanging="141"/>
      </w:pPr>
      <w:r>
        <w:tab/>
      </w:r>
      <w:r w:rsidR="00847688">
        <w:t>(b)</w:t>
      </w:r>
      <w:r w:rsidR="00793FF5">
        <w:tab/>
      </w:r>
      <w:r w:rsidR="00847688">
        <w:t xml:space="preserve">Lodgement of Entry: within [4] hours of receiving a </w:t>
      </w:r>
      <w:r>
        <w:t>C</w:t>
      </w:r>
      <w:r w:rsidR="00847688">
        <w:t>omplete</w:t>
      </w:r>
      <w:r>
        <w:t xml:space="preserve"> </w:t>
      </w:r>
    </w:p>
    <w:p w14:paraId="306FE3CA" w14:textId="77777777" w:rsidR="00793FF5" w:rsidRDefault="00793FF5" w:rsidP="005025EE">
      <w:pPr>
        <w:tabs>
          <w:tab w:val="left" w:pos="864"/>
        </w:tabs>
        <w:spacing w:after="0"/>
        <w:ind w:left="1701" w:hanging="283"/>
      </w:pPr>
      <w:r>
        <w:tab/>
      </w:r>
      <w:r>
        <w:tab/>
      </w:r>
      <w:r w:rsidR="00847688">
        <w:t>Clearing Instruction (or first available customs</w:t>
      </w:r>
      <w:r w:rsidR="005025EE">
        <w:t xml:space="preserve"> </w:t>
      </w:r>
      <w:r w:rsidR="00847688">
        <w:t xml:space="preserve">submission </w:t>
      </w:r>
    </w:p>
    <w:p w14:paraId="2615D9C4" w14:textId="5BD04829" w:rsidR="00C80E4E" w:rsidRDefault="00793FF5" w:rsidP="005025EE">
      <w:pPr>
        <w:tabs>
          <w:tab w:val="left" w:pos="864"/>
        </w:tabs>
        <w:spacing w:after="0"/>
        <w:ind w:left="1701" w:hanging="283"/>
      </w:pPr>
      <w:r>
        <w:tab/>
      </w:r>
      <w:r>
        <w:tab/>
      </w:r>
      <w:r w:rsidR="00847688">
        <w:t xml:space="preserve">window); </w:t>
      </w:r>
    </w:p>
    <w:p w14:paraId="604D1664" w14:textId="6023CA54" w:rsidR="00793FF5" w:rsidRDefault="00C80E4E" w:rsidP="007B3436">
      <w:pPr>
        <w:tabs>
          <w:tab w:val="left" w:pos="864"/>
          <w:tab w:val="left" w:pos="1560"/>
        </w:tabs>
        <w:spacing w:after="0"/>
        <w:ind w:left="1701" w:hanging="141"/>
      </w:pPr>
      <w:r>
        <w:tab/>
      </w:r>
      <w:r w:rsidR="00847688">
        <w:t>(c)</w:t>
      </w:r>
      <w:r w:rsidR="00793FF5">
        <w:tab/>
      </w:r>
      <w:r w:rsidR="00847688">
        <w:t>Response to customs queries (documentary): within [2]</w:t>
      </w:r>
      <w:r w:rsidR="00793FF5">
        <w:t xml:space="preserve"> </w:t>
      </w:r>
      <w:r w:rsidR="005025EE">
        <w:t>H</w:t>
      </w:r>
      <w:r w:rsidR="00847688">
        <w:t>ours</w:t>
      </w:r>
      <w:r w:rsidR="005025EE">
        <w:t xml:space="preserve"> </w:t>
      </w:r>
    </w:p>
    <w:p w14:paraId="37E55A86" w14:textId="77777777" w:rsidR="00793FF5" w:rsidRDefault="00793FF5" w:rsidP="00793FF5">
      <w:pPr>
        <w:tabs>
          <w:tab w:val="left" w:pos="864"/>
        </w:tabs>
        <w:spacing w:after="0"/>
        <w:ind w:left="1701" w:hanging="239"/>
      </w:pPr>
      <w:r>
        <w:tab/>
      </w:r>
      <w:r>
        <w:tab/>
      </w:r>
      <w:r w:rsidR="00847688">
        <w:t xml:space="preserve">of receipt of the query, provided the required information is </w:t>
      </w:r>
    </w:p>
    <w:p w14:paraId="316AD283" w14:textId="35B76293" w:rsidR="00C80E4E" w:rsidRDefault="00793FF5" w:rsidP="00793FF5">
      <w:pPr>
        <w:tabs>
          <w:tab w:val="left" w:pos="864"/>
        </w:tabs>
        <w:spacing w:after="0"/>
        <w:ind w:left="1701" w:hanging="239"/>
      </w:pPr>
      <w:r>
        <w:tab/>
      </w:r>
      <w:r>
        <w:tab/>
      </w:r>
      <w:r w:rsidR="00847688">
        <w:t xml:space="preserve">available; </w:t>
      </w:r>
    </w:p>
    <w:p w14:paraId="14171A28" w14:textId="6DB19240" w:rsidR="00793FF5" w:rsidRDefault="00793FF5" w:rsidP="007B3436">
      <w:pPr>
        <w:tabs>
          <w:tab w:val="left" w:pos="864"/>
          <w:tab w:val="left" w:pos="1560"/>
        </w:tabs>
        <w:spacing w:after="0"/>
        <w:ind w:left="1701" w:hanging="141"/>
      </w:pPr>
      <w:r>
        <w:t xml:space="preserve">   </w:t>
      </w:r>
      <w:r w:rsidR="00847688">
        <w:t>(d)</w:t>
      </w:r>
      <w:r>
        <w:t xml:space="preserve">  </w:t>
      </w:r>
      <w:r w:rsidR="00847688">
        <w:t xml:space="preserve">Follow-up with customs/authorities on physical </w:t>
      </w:r>
      <w:r w:rsidR="005025EE">
        <w:t>I</w:t>
      </w:r>
      <w:r w:rsidR="00847688">
        <w:t>nterventions</w:t>
      </w:r>
      <w:r>
        <w:t xml:space="preserve"> </w:t>
      </w:r>
    </w:p>
    <w:p w14:paraId="288B6923" w14:textId="77777777" w:rsidR="00793FF5" w:rsidRDefault="00793FF5" w:rsidP="00793FF5">
      <w:pPr>
        <w:tabs>
          <w:tab w:val="left" w:pos="864"/>
        </w:tabs>
        <w:spacing w:after="0"/>
        <w:ind w:left="1418"/>
      </w:pPr>
      <w:r>
        <w:tab/>
      </w:r>
      <w:r>
        <w:tab/>
        <w:t xml:space="preserve"> </w:t>
      </w:r>
      <w:r w:rsidR="00847688">
        <w:t xml:space="preserve">inspection/scanning): at least every [4] hours during business </w:t>
      </w:r>
    </w:p>
    <w:p w14:paraId="605291F4" w14:textId="689C3764" w:rsidR="002E47E0" w:rsidRDefault="00793FF5" w:rsidP="00793FF5">
      <w:pPr>
        <w:tabs>
          <w:tab w:val="left" w:pos="864"/>
        </w:tabs>
        <w:spacing w:after="0"/>
        <w:ind w:left="1418"/>
      </w:pPr>
      <w:r>
        <w:tab/>
      </w:r>
      <w:r>
        <w:tab/>
        <w:t xml:space="preserve"> </w:t>
      </w:r>
      <w:r w:rsidR="00847688">
        <w:t>hours until resolved.</w:t>
      </w:r>
    </w:p>
    <w:p w14:paraId="51B9C7BD" w14:textId="39B95517" w:rsidR="002E47E0" w:rsidRDefault="00847688" w:rsidP="0073510A">
      <w:pPr>
        <w:tabs>
          <w:tab w:val="left" w:pos="864"/>
        </w:tabs>
        <w:spacing w:after="0"/>
        <w:ind w:left="1584" w:hanging="733"/>
      </w:pPr>
      <w:r>
        <w:t>8.5.3</w:t>
      </w:r>
      <w:r>
        <w:tab/>
        <w:t>The Parties acknowledge that turnaround times may be impacted by factors beyond the Service Provider’s control. Such events shall not constitute a breach by the Service Provider.</w:t>
      </w:r>
    </w:p>
    <w:p w14:paraId="5F308AC1" w14:textId="35D07359" w:rsidR="002E47E0" w:rsidRDefault="00847688" w:rsidP="0073510A">
      <w:pPr>
        <w:tabs>
          <w:tab w:val="left" w:pos="864"/>
        </w:tabs>
        <w:spacing w:after="0"/>
        <w:ind w:left="1584" w:hanging="733"/>
      </w:pPr>
      <w:r>
        <w:t>8.5.4</w:t>
      </w:r>
      <w:r>
        <w:tab/>
        <w:t>Where the Service Provider anticipates that an SLA target cannot be met due to reasons within its control, it shall notify the Customer immediately and provide a remedial plan and expected revised completion time.</w:t>
      </w:r>
    </w:p>
    <w:p w14:paraId="558CDF0B" w14:textId="2BB63B1A" w:rsidR="000B4457" w:rsidRDefault="00847688" w:rsidP="0073510A">
      <w:pPr>
        <w:tabs>
          <w:tab w:val="left" w:pos="864"/>
        </w:tabs>
        <w:spacing w:after="0"/>
        <w:ind w:left="1584" w:hanging="733"/>
      </w:pPr>
      <w:r>
        <w:t>8.5.5</w:t>
      </w:r>
      <w:bookmarkStart w:id="1" w:name="_Hlk219451775"/>
      <w:r w:rsidR="002C4DBF">
        <w:tab/>
        <w:t>Where</w:t>
      </w:r>
      <w:r>
        <w:t xml:space="preserve"> the Parties agree specific turnaround times per Border Post, these shall be recorded in Schedule C and shall supersede clause</w:t>
      </w:r>
      <w:r w:rsidR="002C4DBF">
        <w:t xml:space="preserve"> </w:t>
      </w:r>
      <w:r>
        <w:t>for those Border Posts.</w:t>
      </w:r>
      <w:bookmarkEnd w:id="1"/>
      <w:r w:rsidR="000B4457">
        <w:t xml:space="preserve"> </w:t>
      </w:r>
    </w:p>
    <w:p w14:paraId="5ADA4213" w14:textId="74DC51CA" w:rsidR="00112A96" w:rsidRDefault="000B4457" w:rsidP="0073510A">
      <w:pPr>
        <w:tabs>
          <w:tab w:val="left" w:pos="864"/>
        </w:tabs>
        <w:spacing w:after="0"/>
        <w:ind w:left="1584" w:hanging="733"/>
      </w:pPr>
      <w:r>
        <w:t>8.5.6</w:t>
      </w:r>
      <w:r>
        <w:tab/>
      </w:r>
      <w:r w:rsidR="00782BE1">
        <w:t>T</w:t>
      </w:r>
      <w:r w:rsidR="00112A96" w:rsidRPr="000B4457">
        <w:t>he Customer has the right to apply penalt</w:t>
      </w:r>
      <w:r w:rsidR="00A370C9" w:rsidRPr="000B4457">
        <w:t xml:space="preserve">ies </w:t>
      </w:r>
      <w:r w:rsidR="00112A96" w:rsidRPr="000B4457">
        <w:t>in the event of a service failure by the Service Provider</w:t>
      </w:r>
      <w:r w:rsidR="00A370C9" w:rsidRPr="000B4457">
        <w:t xml:space="preserve">, as per Annexure </w:t>
      </w:r>
      <w:r w:rsidR="00903573" w:rsidRPr="000B4457">
        <w:t>3</w:t>
      </w:r>
      <w:r w:rsidR="00112A96" w:rsidRPr="000B4457">
        <w:t>.</w:t>
      </w:r>
      <w:r w:rsidR="00112A96">
        <w:t xml:space="preserve"> </w:t>
      </w:r>
    </w:p>
    <w:p w14:paraId="384C2E46" w14:textId="77777777" w:rsidR="002E47E0" w:rsidRDefault="002E47E0"/>
    <w:p w14:paraId="5D981536" w14:textId="64B2FB2C" w:rsidR="002E47E0" w:rsidRDefault="00847688">
      <w:pPr>
        <w:tabs>
          <w:tab w:val="left" w:pos="864"/>
        </w:tabs>
        <w:spacing w:after="0"/>
        <w:ind w:left="864" w:hanging="864"/>
      </w:pPr>
      <w:r>
        <w:lastRenderedPageBreak/>
        <w:t>8.6</w:t>
      </w:r>
      <w:r>
        <w:tab/>
        <w:t>Operational Reporting</w:t>
      </w:r>
      <w:r w:rsidR="00C80E4E">
        <w:t>:</w:t>
      </w:r>
    </w:p>
    <w:p w14:paraId="2E729408" w14:textId="77777777" w:rsidR="002E47E0" w:rsidRDefault="00847688" w:rsidP="0073510A">
      <w:pPr>
        <w:tabs>
          <w:tab w:val="left" w:pos="864"/>
        </w:tabs>
        <w:spacing w:after="0"/>
        <w:ind w:left="1584" w:hanging="733"/>
      </w:pPr>
      <w:r>
        <w:t>8.6.1</w:t>
      </w:r>
      <w:r>
        <w:tab/>
        <w:t>The Service Provider shall provide the Customer with operational reporting as follows (unless otherwise agreed):</w:t>
      </w:r>
    </w:p>
    <w:p w14:paraId="6131F6DF" w14:textId="4E3F59F6" w:rsidR="00C80E4E" w:rsidRDefault="00C80E4E" w:rsidP="007B3436">
      <w:pPr>
        <w:tabs>
          <w:tab w:val="left" w:pos="864"/>
          <w:tab w:val="left" w:pos="1560"/>
        </w:tabs>
        <w:spacing w:after="0"/>
        <w:ind w:left="1701" w:hanging="141"/>
      </w:pPr>
      <w:r>
        <w:t>(a)</w:t>
      </w:r>
      <w:r w:rsidR="00793FF5">
        <w:tab/>
      </w:r>
      <w:r w:rsidR="00847688">
        <w:t xml:space="preserve">Weekly summary report: entries lodged, entries cleared, </w:t>
      </w:r>
    </w:p>
    <w:p w14:paraId="6AF82416" w14:textId="77F6E7FA" w:rsidR="00C80E4E" w:rsidRDefault="00C80E4E" w:rsidP="006B1BC4">
      <w:pPr>
        <w:tabs>
          <w:tab w:val="left" w:pos="864"/>
        </w:tabs>
        <w:spacing w:after="0"/>
        <w:ind w:left="1418" w:firstLine="44"/>
      </w:pPr>
      <w:r>
        <w:tab/>
      </w:r>
      <w:r w:rsidR="00847688">
        <w:t xml:space="preserve">entries pending, outstanding customs queries, </w:t>
      </w:r>
    </w:p>
    <w:p w14:paraId="7CA5C175" w14:textId="499EF284" w:rsidR="002E47E0" w:rsidRDefault="00C80E4E" w:rsidP="006B1BC4">
      <w:pPr>
        <w:tabs>
          <w:tab w:val="left" w:pos="864"/>
        </w:tabs>
        <w:spacing w:after="0"/>
        <w:ind w:left="1418" w:firstLine="44"/>
      </w:pPr>
      <w:r>
        <w:tab/>
      </w:r>
      <w:r w:rsidR="00847688">
        <w:t>inspections/scans, and any penalties or notices received;</w:t>
      </w:r>
    </w:p>
    <w:p w14:paraId="1014AEDA" w14:textId="5DD2DADE" w:rsidR="00C80E4E" w:rsidRDefault="00C80E4E" w:rsidP="007B3436">
      <w:pPr>
        <w:tabs>
          <w:tab w:val="left" w:pos="864"/>
          <w:tab w:val="left" w:pos="1560"/>
        </w:tabs>
        <w:spacing w:after="0"/>
        <w:ind w:left="1701" w:hanging="141"/>
      </w:pPr>
      <w:r>
        <w:t xml:space="preserve">(b) </w:t>
      </w:r>
      <w:r>
        <w:tab/>
      </w:r>
      <w:r w:rsidR="00847688">
        <w:t xml:space="preserve">Incident report: within [24] hours of any major incident, </w:t>
      </w:r>
    </w:p>
    <w:p w14:paraId="6746CF18" w14:textId="7D235BB9" w:rsidR="00C80E4E" w:rsidRDefault="00C80E4E" w:rsidP="00793FF5">
      <w:pPr>
        <w:tabs>
          <w:tab w:val="left" w:pos="864"/>
        </w:tabs>
        <w:spacing w:after="0"/>
      </w:pPr>
      <w:r>
        <w:tab/>
      </w:r>
      <w:r>
        <w:tab/>
      </w:r>
      <w:r>
        <w:tab/>
      </w:r>
      <w:r w:rsidR="00847688">
        <w:t xml:space="preserve">including detention, seizure, penalty, suspected fraud, or </w:t>
      </w:r>
    </w:p>
    <w:p w14:paraId="7DFB9B70" w14:textId="761034A5" w:rsidR="002E47E0" w:rsidRDefault="00793FF5" w:rsidP="00793FF5">
      <w:pPr>
        <w:tabs>
          <w:tab w:val="left" w:pos="864"/>
        </w:tabs>
        <w:spacing w:after="0"/>
      </w:pPr>
      <w:r>
        <w:tab/>
      </w:r>
      <w:r>
        <w:tab/>
      </w:r>
      <w:r>
        <w:tab/>
      </w:r>
      <w:r w:rsidR="00847688">
        <w:t>compliance irregularity affecting the Customer’s cargo.</w:t>
      </w:r>
    </w:p>
    <w:p w14:paraId="49481C6E" w14:textId="3908FCF0" w:rsidR="00C80E4E" w:rsidRDefault="00C80E4E" w:rsidP="007B3436">
      <w:pPr>
        <w:tabs>
          <w:tab w:val="left" w:pos="864"/>
          <w:tab w:val="left" w:pos="1560"/>
        </w:tabs>
        <w:spacing w:after="0"/>
        <w:ind w:left="1701" w:hanging="141"/>
      </w:pPr>
      <w:r>
        <w:t xml:space="preserve">(c) </w:t>
      </w:r>
      <w:r>
        <w:tab/>
      </w:r>
      <w:r w:rsidR="00847688">
        <w:t>Reports shall be delivered by email/WhatsApp to authorised</w:t>
      </w:r>
    </w:p>
    <w:p w14:paraId="3887144B" w14:textId="0B828BCB" w:rsidR="002E47E0" w:rsidRDefault="00C80E4E" w:rsidP="00C80E4E">
      <w:pPr>
        <w:tabs>
          <w:tab w:val="left" w:pos="864"/>
        </w:tabs>
        <w:spacing w:after="0"/>
        <w:ind w:left="2160" w:hanging="1017"/>
      </w:pPr>
      <w:r>
        <w:tab/>
      </w:r>
      <w:r w:rsidR="00847688">
        <w:t xml:space="preserve">Customer </w:t>
      </w:r>
      <w:r>
        <w:t>representatives and</w:t>
      </w:r>
      <w:r w:rsidR="00847688">
        <w:t xml:space="preserve"> shall include consignment references sufficient for the Customer to reconcile shipments.</w:t>
      </w:r>
    </w:p>
    <w:p w14:paraId="20E6F934" w14:textId="1F64E433" w:rsidR="00C80E4E" w:rsidRDefault="00C80E4E" w:rsidP="007B3436">
      <w:pPr>
        <w:tabs>
          <w:tab w:val="left" w:pos="864"/>
          <w:tab w:val="left" w:pos="1560"/>
        </w:tabs>
        <w:spacing w:after="0"/>
        <w:ind w:left="1701" w:hanging="141"/>
      </w:pPr>
      <w:r>
        <w:t xml:space="preserve">(d) </w:t>
      </w:r>
      <w:r>
        <w:tab/>
      </w:r>
      <w:r w:rsidR="00847688">
        <w:t xml:space="preserve">The Customer may request ad hoc status updates, provided </w:t>
      </w:r>
    </w:p>
    <w:p w14:paraId="1857D071" w14:textId="77777777" w:rsidR="00C80E4E" w:rsidRDefault="00C80E4E" w:rsidP="00C80E4E">
      <w:pPr>
        <w:tabs>
          <w:tab w:val="left" w:pos="864"/>
        </w:tabs>
        <w:spacing w:after="0"/>
        <w:ind w:left="1584" w:hanging="1017"/>
      </w:pPr>
      <w:r>
        <w:tab/>
      </w:r>
      <w:r>
        <w:tab/>
      </w:r>
      <w:r>
        <w:tab/>
      </w:r>
      <w:r w:rsidR="00847688">
        <w:t xml:space="preserve">such requests are reasonable and do not materially impede the </w:t>
      </w:r>
    </w:p>
    <w:p w14:paraId="31225DC9" w14:textId="46F82631" w:rsidR="002E47E0" w:rsidRDefault="00C80E4E" w:rsidP="00C80E4E">
      <w:pPr>
        <w:tabs>
          <w:tab w:val="left" w:pos="864"/>
        </w:tabs>
        <w:spacing w:after="0"/>
        <w:ind w:left="1584" w:hanging="1017"/>
      </w:pPr>
      <w:r>
        <w:tab/>
      </w:r>
      <w:r>
        <w:tab/>
      </w:r>
      <w:r>
        <w:tab/>
      </w:r>
      <w:r w:rsidR="00847688">
        <w:t>Service Provider’s operational performance.</w:t>
      </w:r>
    </w:p>
    <w:p w14:paraId="0E74A803" w14:textId="77777777" w:rsidR="002E47E0" w:rsidRDefault="002E47E0"/>
    <w:p w14:paraId="2C5E3336" w14:textId="38DE026A" w:rsidR="002E47E0" w:rsidRDefault="00847688">
      <w:pPr>
        <w:tabs>
          <w:tab w:val="left" w:pos="864"/>
        </w:tabs>
        <w:spacing w:after="0"/>
        <w:ind w:left="864" w:hanging="864"/>
      </w:pPr>
      <w:r>
        <w:t>8.7</w:t>
      </w:r>
      <w:r>
        <w:tab/>
        <w:t>Customs Penalties, Fines and Dispute Handling</w:t>
      </w:r>
      <w:r w:rsidR="00C80E4E">
        <w:t>:</w:t>
      </w:r>
    </w:p>
    <w:p w14:paraId="438F8DC3" w14:textId="77777777" w:rsidR="00C80E4E" w:rsidRDefault="00C80E4E">
      <w:pPr>
        <w:tabs>
          <w:tab w:val="left" w:pos="864"/>
        </w:tabs>
        <w:spacing w:after="0"/>
        <w:ind w:left="864" w:hanging="864"/>
      </w:pPr>
    </w:p>
    <w:p w14:paraId="34DF7A55" w14:textId="1DC97DDF" w:rsidR="002E47E0" w:rsidRDefault="00847688" w:rsidP="0073510A">
      <w:pPr>
        <w:tabs>
          <w:tab w:val="left" w:pos="864"/>
        </w:tabs>
        <w:spacing w:after="0"/>
        <w:ind w:left="1584" w:hanging="733"/>
      </w:pPr>
      <w:r>
        <w:t>8.7.1</w:t>
      </w:r>
      <w:r>
        <w:tab/>
        <w:t xml:space="preserve">Where a penalty, fine, additional assessment, or administrative charge is issued by customs or any authority in connection with an Entry, the Service Provider shall notify the Customer within </w:t>
      </w:r>
      <w:r w:rsidR="00C2131E">
        <w:t>(</w:t>
      </w:r>
      <w:r w:rsidR="00381E73">
        <w:t>1  hour</w:t>
      </w:r>
      <w:r w:rsidR="00C2131E">
        <w:t>)</w:t>
      </w:r>
      <w:r>
        <w:t xml:space="preserve"> </w:t>
      </w:r>
      <w:r w:rsidR="00381E73">
        <w:t>of</w:t>
      </w:r>
      <w:r>
        <w:t xml:space="preserve"> receipt and provide copies of all relevant notices and supporting information.</w:t>
      </w:r>
    </w:p>
    <w:p w14:paraId="7C64CEF0" w14:textId="77777777" w:rsidR="002E47E0" w:rsidRDefault="00847688" w:rsidP="0073510A">
      <w:pPr>
        <w:tabs>
          <w:tab w:val="left" w:pos="864"/>
        </w:tabs>
        <w:spacing w:after="0"/>
        <w:ind w:left="1584" w:hanging="733"/>
      </w:pPr>
      <w:r>
        <w:t>8.7.2</w:t>
      </w:r>
      <w:r>
        <w:tab/>
        <w:t>The Customer shall be responsible for payment of any duties, taxes, interest, penalties or fines arising from:</w:t>
      </w:r>
    </w:p>
    <w:p w14:paraId="4263D901" w14:textId="77777777" w:rsidR="002E47E0" w:rsidRDefault="00847688" w:rsidP="0073510A">
      <w:pPr>
        <w:tabs>
          <w:tab w:val="left" w:pos="864"/>
        </w:tabs>
        <w:spacing w:after="0"/>
        <w:ind w:left="1584" w:hanging="733"/>
      </w:pPr>
      <w:r>
        <w:t>8.7.1</w:t>
      </w:r>
      <w:r>
        <w:tab/>
        <w:t>incorrect, incomplete or late information and/or documentation supplied by the Customer, its client, consignor or consignee;</w:t>
      </w:r>
    </w:p>
    <w:p w14:paraId="0B88D31C" w14:textId="77777777" w:rsidR="002E47E0" w:rsidRDefault="00847688" w:rsidP="00626D96">
      <w:pPr>
        <w:tabs>
          <w:tab w:val="left" w:pos="864"/>
        </w:tabs>
        <w:spacing w:after="0"/>
        <w:ind w:left="1584" w:hanging="733"/>
      </w:pPr>
      <w:r>
        <w:t>8.7.2</w:t>
      </w:r>
      <w:r>
        <w:tab/>
        <w:t>misdescription of goods, undervaluation, misclassification, prohibited/restricted goods, permit failures, or non-compliance attributable to the Customer or its client; or</w:t>
      </w:r>
    </w:p>
    <w:p w14:paraId="1B178130" w14:textId="77777777" w:rsidR="002E47E0" w:rsidRDefault="00847688" w:rsidP="0073510A">
      <w:pPr>
        <w:tabs>
          <w:tab w:val="left" w:pos="864"/>
        </w:tabs>
        <w:spacing w:after="0"/>
        <w:ind w:left="1584" w:hanging="733"/>
      </w:pPr>
      <w:r>
        <w:t>8.7.3</w:t>
      </w:r>
      <w:r>
        <w:tab/>
        <w:t>instructions given by the Customer that conflict with Customs Laws.</w:t>
      </w:r>
    </w:p>
    <w:p w14:paraId="6FC3C1C3" w14:textId="5AE5F62A" w:rsidR="002E47E0" w:rsidRDefault="00847688" w:rsidP="0073510A">
      <w:pPr>
        <w:tabs>
          <w:tab w:val="left" w:pos="864"/>
        </w:tabs>
        <w:spacing w:after="0"/>
        <w:ind w:left="1584" w:hanging="733"/>
      </w:pPr>
      <w:r>
        <w:t>8.7.</w:t>
      </w:r>
      <w:r w:rsidR="00626D96">
        <w:t>4</w:t>
      </w:r>
      <w:r>
        <w:tab/>
        <w:t>The Service Provider shall be responsible for penalties and fines that are directly attributable to its negligence, error, omission, unlawful act, or failure to follow the Customer’s lawful instructions, including but not limited to incorrect tariff codes or incorrect entries lodged by the Service Provider.</w:t>
      </w:r>
    </w:p>
    <w:p w14:paraId="43ED3FF0" w14:textId="79E8599C" w:rsidR="002E47E0" w:rsidRDefault="00847688" w:rsidP="00626D96">
      <w:pPr>
        <w:tabs>
          <w:tab w:val="left" w:pos="864"/>
        </w:tabs>
        <w:spacing w:after="0"/>
        <w:ind w:left="1584" w:hanging="733"/>
      </w:pPr>
      <w:r>
        <w:t>8.7.</w:t>
      </w:r>
      <w:r w:rsidR="00626D96">
        <w:t>5</w:t>
      </w:r>
      <w:r>
        <w:tab/>
        <w:t>Where responsibility for a penalty is disputed, the Parties shall:</w:t>
      </w:r>
    </w:p>
    <w:p w14:paraId="082E5B05" w14:textId="78C12842" w:rsidR="006B1BC4" w:rsidRDefault="006B1BC4" w:rsidP="007B3436">
      <w:pPr>
        <w:tabs>
          <w:tab w:val="left" w:pos="864"/>
          <w:tab w:val="left" w:pos="1560"/>
        </w:tabs>
        <w:spacing w:after="0"/>
        <w:ind w:left="1701" w:hanging="141"/>
      </w:pPr>
      <w:r>
        <w:t xml:space="preserve">(a)  </w:t>
      </w:r>
      <w:r>
        <w:tab/>
        <w:t>C</w:t>
      </w:r>
      <w:r w:rsidR="00847688">
        <w:t>ooperate in good faith to investigate and allocate</w:t>
      </w:r>
      <w:r>
        <w:t xml:space="preserve"> </w:t>
      </w:r>
    </w:p>
    <w:p w14:paraId="7FBABBD1" w14:textId="15746197" w:rsidR="002E47E0" w:rsidRDefault="006B1BC4" w:rsidP="006B1BC4">
      <w:pPr>
        <w:tabs>
          <w:tab w:val="left" w:pos="864"/>
        </w:tabs>
        <w:spacing w:after="0"/>
        <w:ind w:left="1134" w:hanging="722"/>
      </w:pPr>
      <w:r>
        <w:tab/>
      </w:r>
      <w:r>
        <w:tab/>
      </w:r>
      <w:r>
        <w:tab/>
      </w:r>
      <w:r>
        <w:tab/>
      </w:r>
      <w:r w:rsidR="00847688">
        <w:t>responsibility;</w:t>
      </w:r>
    </w:p>
    <w:p w14:paraId="353AB9C7" w14:textId="5D67DE45" w:rsidR="006B1BC4" w:rsidRDefault="006B1BC4" w:rsidP="007B3436">
      <w:pPr>
        <w:tabs>
          <w:tab w:val="left" w:pos="851"/>
          <w:tab w:val="left" w:pos="1560"/>
        </w:tabs>
        <w:spacing w:after="0"/>
        <w:ind w:left="1701" w:hanging="141"/>
      </w:pPr>
      <w:r>
        <w:t xml:space="preserve">(b)   </w:t>
      </w:r>
      <w:r w:rsidR="00057674">
        <w:tab/>
      </w:r>
      <w:r>
        <w:t>T</w:t>
      </w:r>
      <w:r w:rsidR="00847688">
        <w:t xml:space="preserve">ake reasonable steps to lodge objections, appeals or </w:t>
      </w:r>
    </w:p>
    <w:p w14:paraId="72E24E96" w14:textId="77777777" w:rsidR="00057674" w:rsidRDefault="006B1BC4" w:rsidP="00057674">
      <w:pPr>
        <w:tabs>
          <w:tab w:val="left" w:pos="864"/>
        </w:tabs>
        <w:spacing w:after="0"/>
        <w:ind w:left="720"/>
      </w:pPr>
      <w:r>
        <w:tab/>
      </w:r>
      <w:r>
        <w:tab/>
        <w:t xml:space="preserve">  </w:t>
      </w:r>
      <w:r w:rsidR="00057674">
        <w:tab/>
      </w:r>
      <w:r>
        <w:t>r</w:t>
      </w:r>
      <w:r w:rsidR="00847688">
        <w:t>epresentations where warranted; and</w:t>
      </w:r>
      <w:r w:rsidR="00057674">
        <w:t xml:space="preserve"> a</w:t>
      </w:r>
      <w:r w:rsidR="00847688">
        <w:t xml:space="preserve">gree in writing on </w:t>
      </w:r>
    </w:p>
    <w:p w14:paraId="494809C9" w14:textId="77777777" w:rsidR="00057674" w:rsidRDefault="00057674" w:rsidP="00057674">
      <w:pPr>
        <w:tabs>
          <w:tab w:val="left" w:pos="864"/>
        </w:tabs>
        <w:spacing w:after="0"/>
        <w:ind w:left="1418"/>
      </w:pPr>
      <w:r>
        <w:tab/>
      </w:r>
      <w:r>
        <w:tab/>
      </w:r>
      <w:r w:rsidR="00847688">
        <w:t xml:space="preserve">interim payment arrangements to avoid cargo release delays, </w:t>
      </w:r>
    </w:p>
    <w:p w14:paraId="37291626" w14:textId="4B4681A7" w:rsidR="002E47E0" w:rsidRDefault="00057674" w:rsidP="00057674">
      <w:pPr>
        <w:tabs>
          <w:tab w:val="left" w:pos="864"/>
        </w:tabs>
        <w:spacing w:after="0"/>
        <w:ind w:left="1418"/>
      </w:pPr>
      <w:r>
        <w:tab/>
      </w:r>
      <w:r>
        <w:tab/>
      </w:r>
      <w:r w:rsidR="00847688">
        <w:t>where possible.</w:t>
      </w:r>
    </w:p>
    <w:p w14:paraId="7688F1BC" w14:textId="74C6D3AE" w:rsidR="00057674" w:rsidRDefault="00057674" w:rsidP="00626D96">
      <w:pPr>
        <w:tabs>
          <w:tab w:val="left" w:pos="864"/>
          <w:tab w:val="left" w:pos="1701"/>
        </w:tabs>
        <w:spacing w:after="0"/>
        <w:ind w:left="1560"/>
      </w:pPr>
      <w:r>
        <w:t xml:space="preserve">(c)  </w:t>
      </w:r>
      <w:r>
        <w:tab/>
      </w:r>
      <w:r w:rsidR="00847688">
        <w:t xml:space="preserve">If the Customer elects to pay a disputed amount to secure </w:t>
      </w:r>
    </w:p>
    <w:p w14:paraId="5C9AD00E" w14:textId="77777777" w:rsidR="00057674" w:rsidRDefault="00057674" w:rsidP="00057674">
      <w:pPr>
        <w:tabs>
          <w:tab w:val="left" w:pos="864"/>
        </w:tabs>
        <w:spacing w:after="0"/>
        <w:ind w:left="851" w:hanging="722"/>
      </w:pPr>
      <w:r>
        <w:tab/>
      </w:r>
      <w:r>
        <w:tab/>
      </w:r>
      <w:r>
        <w:tab/>
      </w:r>
      <w:r>
        <w:tab/>
      </w:r>
      <w:r w:rsidR="00847688">
        <w:t xml:space="preserve">release, such payment shall be without prejudice to its rights of </w:t>
      </w:r>
    </w:p>
    <w:p w14:paraId="3E438C91" w14:textId="29123157" w:rsidR="002E47E0" w:rsidRDefault="00057674" w:rsidP="00057674">
      <w:pPr>
        <w:tabs>
          <w:tab w:val="left" w:pos="864"/>
        </w:tabs>
        <w:spacing w:after="0"/>
      </w:pPr>
      <w:r>
        <w:tab/>
      </w:r>
      <w:r>
        <w:tab/>
      </w:r>
      <w:r>
        <w:tab/>
      </w:r>
      <w:r w:rsidR="00847688">
        <w:t>recovery from the responsible Party.</w:t>
      </w:r>
    </w:p>
    <w:p w14:paraId="40746B92" w14:textId="77777777" w:rsidR="002E47E0" w:rsidRDefault="002E47E0"/>
    <w:p w14:paraId="4D4F9229" w14:textId="77777777" w:rsidR="002E47E0" w:rsidRDefault="00847688">
      <w:pPr>
        <w:tabs>
          <w:tab w:val="left" w:pos="864"/>
        </w:tabs>
        <w:spacing w:after="0"/>
        <w:ind w:left="864" w:hanging="864"/>
      </w:pPr>
      <w:r>
        <w:t>8.8</w:t>
      </w:r>
      <w:r>
        <w:tab/>
        <w:t>Documentation Submission Timelines</w:t>
      </w:r>
    </w:p>
    <w:p w14:paraId="00A70BBC" w14:textId="77777777" w:rsidR="002E47E0" w:rsidRDefault="00847688" w:rsidP="00626D96">
      <w:pPr>
        <w:tabs>
          <w:tab w:val="left" w:pos="864"/>
        </w:tabs>
        <w:spacing w:after="0"/>
        <w:ind w:left="1584" w:hanging="733"/>
      </w:pPr>
      <w:r>
        <w:t>8.8.1</w:t>
      </w:r>
      <w:r>
        <w:tab/>
        <w:t>The Customer shall provide a complete Clearing Instruction and Commercial Documents within the following minimum timeframes before the vehicle arrives at the Border Post, unless otherwise agreed in writing:</w:t>
      </w:r>
    </w:p>
    <w:p w14:paraId="4DA9A1FB" w14:textId="21529321" w:rsidR="00793FF5" w:rsidRDefault="00D91E57" w:rsidP="007B3436">
      <w:pPr>
        <w:tabs>
          <w:tab w:val="left" w:pos="864"/>
          <w:tab w:val="left" w:pos="1560"/>
        </w:tabs>
        <w:spacing w:after="0"/>
        <w:ind w:left="1701" w:hanging="141"/>
      </w:pPr>
      <w:r>
        <w:t>(a)</w:t>
      </w:r>
      <w:r w:rsidR="00847688">
        <w:tab/>
        <w:t>Standard cargo: at least [24] hours prior to border arrival;</w:t>
      </w:r>
    </w:p>
    <w:p w14:paraId="5B400FEB" w14:textId="3A497C6A" w:rsidR="00D91E57" w:rsidRDefault="00D91E57" w:rsidP="007B3436">
      <w:pPr>
        <w:tabs>
          <w:tab w:val="left" w:pos="864"/>
          <w:tab w:val="left" w:pos="1560"/>
        </w:tabs>
        <w:spacing w:after="0"/>
        <w:ind w:left="1701" w:hanging="141"/>
      </w:pPr>
      <w:r>
        <w:t>(b)</w:t>
      </w:r>
      <w:r>
        <w:tab/>
      </w:r>
      <w:r w:rsidR="00847688">
        <w:t>Controlled / restricted cargo (permits required): at least [48–</w:t>
      </w:r>
    </w:p>
    <w:p w14:paraId="68368C18" w14:textId="77777777" w:rsidR="00793FF5" w:rsidRDefault="00D91E57" w:rsidP="00C80E4E">
      <w:pPr>
        <w:tabs>
          <w:tab w:val="left" w:pos="864"/>
        </w:tabs>
        <w:spacing w:after="0"/>
        <w:ind w:left="1584" w:hanging="864"/>
      </w:pPr>
      <w:r>
        <w:tab/>
      </w:r>
      <w:r>
        <w:tab/>
      </w:r>
      <w:r>
        <w:tab/>
      </w:r>
      <w:r w:rsidR="00847688">
        <w:t>72] hours prior to border arrival;</w:t>
      </w:r>
    </w:p>
    <w:p w14:paraId="57D5359B" w14:textId="78F21120" w:rsidR="00D91E57" w:rsidRDefault="00D91E57" w:rsidP="007B3436">
      <w:pPr>
        <w:tabs>
          <w:tab w:val="left" w:pos="864"/>
          <w:tab w:val="left" w:pos="1560"/>
        </w:tabs>
        <w:spacing w:after="0"/>
        <w:ind w:left="1701" w:hanging="141"/>
      </w:pPr>
      <w:r>
        <w:t>(c)</w:t>
      </w:r>
      <w:r>
        <w:tab/>
      </w:r>
      <w:r w:rsidR="00847688">
        <w:t xml:space="preserve">Abnormal / </w:t>
      </w:r>
      <w:r>
        <w:t>specialized</w:t>
      </w:r>
      <w:r w:rsidR="00847688">
        <w:t xml:space="preserve"> cargo: at least [48] hours prior to </w:t>
      </w:r>
    </w:p>
    <w:p w14:paraId="57EF1255" w14:textId="77777777" w:rsidR="00793FF5" w:rsidRDefault="00D91E57" w:rsidP="00793FF5">
      <w:pPr>
        <w:tabs>
          <w:tab w:val="left" w:pos="864"/>
        </w:tabs>
        <w:spacing w:after="0"/>
        <w:ind w:left="1584" w:hanging="864"/>
      </w:pPr>
      <w:r>
        <w:tab/>
      </w:r>
      <w:r>
        <w:tab/>
      </w:r>
      <w:r>
        <w:tab/>
      </w:r>
      <w:r w:rsidR="00847688">
        <w:t>border arrival.</w:t>
      </w:r>
    </w:p>
    <w:p w14:paraId="41AFCB26" w14:textId="32F9EF1D" w:rsidR="00D91E57" w:rsidRDefault="00D91E57" w:rsidP="007B3436">
      <w:pPr>
        <w:tabs>
          <w:tab w:val="left" w:pos="864"/>
          <w:tab w:val="left" w:pos="1560"/>
        </w:tabs>
        <w:spacing w:after="0"/>
        <w:ind w:left="1701" w:hanging="141"/>
      </w:pPr>
      <w:r>
        <w:t>(d)</w:t>
      </w:r>
      <w:r>
        <w:tab/>
      </w:r>
      <w:bookmarkStart w:id="2" w:name="_Hlk219451792"/>
      <w:r w:rsidR="00847688">
        <w:t xml:space="preserve">Where documents are received late, incomplete, inaccurate or </w:t>
      </w:r>
    </w:p>
    <w:p w14:paraId="6DDBB00C" w14:textId="77777777" w:rsidR="00D91E57" w:rsidRDefault="00D91E57" w:rsidP="00D91E57">
      <w:pPr>
        <w:tabs>
          <w:tab w:val="left" w:pos="864"/>
        </w:tabs>
        <w:spacing w:after="0"/>
        <w:ind w:left="1584" w:hanging="864"/>
      </w:pPr>
      <w:r>
        <w:tab/>
      </w:r>
      <w:r>
        <w:tab/>
      </w:r>
      <w:r>
        <w:tab/>
      </w:r>
      <w:r w:rsidR="00847688">
        <w:t xml:space="preserve">inconsistent, the Service Provider shall not be liable for </w:t>
      </w:r>
    </w:p>
    <w:p w14:paraId="1CB2F65F" w14:textId="77777777" w:rsidR="00D91E57" w:rsidRDefault="00D91E57" w:rsidP="00D91E57">
      <w:pPr>
        <w:tabs>
          <w:tab w:val="left" w:pos="864"/>
        </w:tabs>
        <w:spacing w:after="0"/>
        <w:ind w:left="1584" w:hanging="864"/>
      </w:pPr>
      <w:r>
        <w:tab/>
      </w:r>
      <w:r>
        <w:tab/>
      </w:r>
      <w:r>
        <w:tab/>
      </w:r>
      <w:r w:rsidR="00847688">
        <w:t xml:space="preserve">resulting delays, and any additional work required may be billed </w:t>
      </w:r>
    </w:p>
    <w:p w14:paraId="44133075" w14:textId="77777777" w:rsidR="00D91E57" w:rsidRDefault="00D91E57" w:rsidP="00D91E57">
      <w:pPr>
        <w:tabs>
          <w:tab w:val="left" w:pos="864"/>
        </w:tabs>
        <w:spacing w:after="0"/>
        <w:ind w:left="1584" w:hanging="864"/>
      </w:pPr>
      <w:r>
        <w:tab/>
      </w:r>
      <w:r>
        <w:tab/>
      </w:r>
      <w:r>
        <w:tab/>
      </w:r>
      <w:r w:rsidR="00847688">
        <w:t>as an additional charge in terms of Schedule A.</w:t>
      </w:r>
    </w:p>
    <w:bookmarkEnd w:id="2"/>
    <w:p w14:paraId="61AF4F44" w14:textId="1427A095" w:rsidR="00D91E57" w:rsidRDefault="00D91E57" w:rsidP="007B3436">
      <w:pPr>
        <w:tabs>
          <w:tab w:val="left" w:pos="864"/>
          <w:tab w:val="left" w:pos="1560"/>
        </w:tabs>
        <w:spacing w:after="0"/>
        <w:ind w:left="1701" w:hanging="141"/>
      </w:pPr>
      <w:r>
        <w:t xml:space="preserve">(e) </w:t>
      </w:r>
      <w:r>
        <w:tab/>
      </w:r>
      <w:r w:rsidR="00847688">
        <w:t xml:space="preserve">The Customer shall ensure that final commercial invoices, </w:t>
      </w:r>
    </w:p>
    <w:p w14:paraId="6467C048" w14:textId="77777777" w:rsidR="00D91E57" w:rsidRDefault="00D91E57" w:rsidP="00D91E57">
      <w:pPr>
        <w:tabs>
          <w:tab w:val="left" w:pos="864"/>
        </w:tabs>
        <w:spacing w:after="0"/>
        <w:ind w:left="1584" w:hanging="864"/>
      </w:pPr>
      <w:r>
        <w:tab/>
      </w:r>
      <w:r>
        <w:tab/>
      </w:r>
      <w:r>
        <w:tab/>
      </w:r>
      <w:r w:rsidR="00847688">
        <w:t xml:space="preserve">packing lists and permit documentation match the physical </w:t>
      </w:r>
    </w:p>
    <w:p w14:paraId="0CDF9907" w14:textId="77777777" w:rsidR="00D91E57" w:rsidRDefault="00D91E57" w:rsidP="00D91E57">
      <w:pPr>
        <w:tabs>
          <w:tab w:val="left" w:pos="864"/>
        </w:tabs>
        <w:spacing w:after="0"/>
        <w:ind w:left="1584" w:hanging="864"/>
      </w:pPr>
      <w:r>
        <w:tab/>
      </w:r>
      <w:r>
        <w:tab/>
      </w:r>
      <w:r>
        <w:tab/>
      </w:r>
      <w:r w:rsidR="00847688">
        <w:t xml:space="preserve">cargo and are consistent with each other. Any deviation must </w:t>
      </w:r>
    </w:p>
    <w:p w14:paraId="3D640D90" w14:textId="0E6484B4" w:rsidR="002E47E0" w:rsidRDefault="00D91E57" w:rsidP="00D91E57">
      <w:pPr>
        <w:tabs>
          <w:tab w:val="left" w:pos="864"/>
        </w:tabs>
        <w:spacing w:after="0"/>
        <w:ind w:left="1584" w:hanging="864"/>
      </w:pPr>
      <w:r>
        <w:tab/>
      </w:r>
      <w:r>
        <w:tab/>
      </w:r>
      <w:r>
        <w:tab/>
      </w:r>
      <w:r w:rsidR="00847688">
        <w:t>be disclosed immediately.</w:t>
      </w:r>
    </w:p>
    <w:p w14:paraId="4DBC0E0C" w14:textId="134736D6" w:rsidR="00D91E57" w:rsidRDefault="00D91E57" w:rsidP="007B3436">
      <w:pPr>
        <w:tabs>
          <w:tab w:val="left" w:pos="864"/>
          <w:tab w:val="left" w:pos="1560"/>
        </w:tabs>
        <w:spacing w:after="0"/>
        <w:ind w:left="1701" w:hanging="141"/>
      </w:pPr>
      <w:r>
        <w:t>(f)</w:t>
      </w:r>
      <w:r>
        <w:tab/>
      </w:r>
      <w:bookmarkStart w:id="3" w:name="_Hlk219451820"/>
      <w:r w:rsidR="00847688">
        <w:t xml:space="preserve">The Parties may agree Border Post-specific document cut-off </w:t>
      </w:r>
    </w:p>
    <w:p w14:paraId="57C758C0" w14:textId="15A4A827" w:rsidR="00F264B0" w:rsidRDefault="00D91E57" w:rsidP="00F264B0">
      <w:pPr>
        <w:tabs>
          <w:tab w:val="left" w:pos="864"/>
        </w:tabs>
        <w:spacing w:after="0"/>
        <w:ind w:left="1584" w:hanging="864"/>
      </w:pPr>
      <w:r>
        <w:tab/>
      </w:r>
      <w:r>
        <w:tab/>
      </w:r>
      <w:r>
        <w:tab/>
      </w:r>
      <w:r w:rsidR="00847688">
        <w:t>times in Schedule C.</w:t>
      </w:r>
    </w:p>
    <w:bookmarkEnd w:id="3"/>
    <w:p w14:paraId="1B5B4B2E" w14:textId="638B433A" w:rsidR="00F264B0" w:rsidRDefault="00F264B0" w:rsidP="007B3436">
      <w:pPr>
        <w:tabs>
          <w:tab w:val="left" w:pos="864"/>
          <w:tab w:val="left" w:pos="1560"/>
        </w:tabs>
        <w:spacing w:after="0"/>
        <w:ind w:left="1701" w:hanging="141"/>
      </w:pPr>
      <w:r>
        <w:t>(g)</w:t>
      </w:r>
      <w:r>
        <w:tab/>
        <w:t xml:space="preserve">The Service Provider to return completed customs document </w:t>
      </w:r>
    </w:p>
    <w:p w14:paraId="176C7746" w14:textId="3F5E81D1" w:rsidR="00F264B0" w:rsidRDefault="00F264B0" w:rsidP="00F264B0">
      <w:pPr>
        <w:tabs>
          <w:tab w:val="left" w:pos="864"/>
        </w:tabs>
        <w:spacing w:after="0"/>
        <w:ind w:left="1584" w:hanging="864"/>
      </w:pPr>
      <w:r>
        <w:tab/>
      </w:r>
      <w:r>
        <w:tab/>
      </w:r>
      <w:r>
        <w:tab/>
        <w:t xml:space="preserve">packs on a daily/weekly basis to The Customer. </w:t>
      </w:r>
    </w:p>
    <w:p w14:paraId="0BBA19FD" w14:textId="77777777" w:rsidR="00D91E57" w:rsidRDefault="00D91E57" w:rsidP="00C80E4E">
      <w:pPr>
        <w:tabs>
          <w:tab w:val="left" w:pos="864"/>
        </w:tabs>
        <w:spacing w:after="0"/>
        <w:ind w:left="1584" w:hanging="864"/>
      </w:pPr>
    </w:p>
    <w:p w14:paraId="585D45D6" w14:textId="77777777" w:rsidR="002E47E0" w:rsidRPr="00847688" w:rsidRDefault="00847688">
      <w:pPr>
        <w:spacing w:before="120" w:after="60"/>
        <w:rPr>
          <w:u w:val="single"/>
        </w:rPr>
      </w:pPr>
      <w:r>
        <w:rPr>
          <w:u w:val="single"/>
        </w:rPr>
        <w:t>9. LIABILITY, LIMITATION AND INDEMNITIES</w:t>
      </w:r>
    </w:p>
    <w:p w14:paraId="0D4D10D1" w14:textId="7DF9654F" w:rsidR="002E47E0" w:rsidRDefault="00847688">
      <w:pPr>
        <w:tabs>
          <w:tab w:val="left" w:pos="864"/>
        </w:tabs>
        <w:spacing w:after="0"/>
        <w:ind w:left="864" w:hanging="864"/>
      </w:pPr>
      <w:r>
        <w:t>9.1</w:t>
      </w:r>
      <w:r>
        <w:tab/>
        <w:t xml:space="preserve">Each Party is responsible for losses arising from its own negligence, breach of this Agreement, or </w:t>
      </w:r>
      <w:r w:rsidR="00057674">
        <w:t>willful</w:t>
      </w:r>
      <w:r>
        <w:t xml:space="preserve"> misconduct.</w:t>
      </w:r>
    </w:p>
    <w:p w14:paraId="608ACEE2" w14:textId="77777777" w:rsidR="002E47E0" w:rsidRDefault="00847688">
      <w:pPr>
        <w:tabs>
          <w:tab w:val="left" w:pos="864"/>
        </w:tabs>
        <w:spacing w:after="0"/>
        <w:ind w:left="864" w:hanging="864"/>
      </w:pPr>
      <w:r>
        <w:t>9.2</w:t>
      </w:r>
      <w:r>
        <w:tab/>
        <w:t>The Service Provider shall not be liable for delays or losses caused by:</w:t>
      </w:r>
    </w:p>
    <w:p w14:paraId="482F8D57" w14:textId="77777777" w:rsidR="002E47E0" w:rsidRDefault="00847688" w:rsidP="00626D96">
      <w:pPr>
        <w:tabs>
          <w:tab w:val="left" w:pos="864"/>
        </w:tabs>
        <w:spacing w:after="0"/>
        <w:ind w:left="1584" w:hanging="733"/>
      </w:pPr>
      <w:r>
        <w:t>9.2.1</w:t>
      </w:r>
      <w:r>
        <w:tab/>
        <w:t>actions, delays or decisions of customs or border authorities;</w:t>
      </w:r>
    </w:p>
    <w:p w14:paraId="634E2941" w14:textId="77777777" w:rsidR="002E47E0" w:rsidRDefault="00847688" w:rsidP="00626D96">
      <w:pPr>
        <w:tabs>
          <w:tab w:val="left" w:pos="864"/>
        </w:tabs>
        <w:spacing w:after="0"/>
        <w:ind w:left="1584" w:hanging="733"/>
      </w:pPr>
      <w:r>
        <w:t>9.2.2</w:t>
      </w:r>
      <w:r>
        <w:tab/>
        <w:t>inspections, scanning, strikes, system downtime, congestion, or border closures;</w:t>
      </w:r>
    </w:p>
    <w:p w14:paraId="48919CF9" w14:textId="77777777" w:rsidR="002E47E0" w:rsidRDefault="00847688" w:rsidP="00626D96">
      <w:pPr>
        <w:tabs>
          <w:tab w:val="left" w:pos="864"/>
        </w:tabs>
        <w:spacing w:after="0"/>
        <w:ind w:left="1584" w:hanging="733"/>
      </w:pPr>
      <w:r>
        <w:t>9.2.3</w:t>
      </w:r>
      <w:r>
        <w:tab/>
        <w:t>incorrect, incomplete or late documentation/information supplied by the Customer or third parties;</w:t>
      </w:r>
    </w:p>
    <w:p w14:paraId="153FC7B0" w14:textId="77777777" w:rsidR="002E47E0" w:rsidRDefault="00847688" w:rsidP="00626D96">
      <w:pPr>
        <w:tabs>
          <w:tab w:val="left" w:pos="864"/>
        </w:tabs>
        <w:spacing w:after="0"/>
        <w:ind w:left="1584" w:hanging="733"/>
      </w:pPr>
      <w:r>
        <w:t>9.2.4</w:t>
      </w:r>
      <w:r>
        <w:tab/>
        <w:t>force majeure events.</w:t>
      </w:r>
    </w:p>
    <w:p w14:paraId="4ADC6C80" w14:textId="45F93B2A" w:rsidR="002E47E0" w:rsidRDefault="00847688">
      <w:pPr>
        <w:tabs>
          <w:tab w:val="left" w:pos="864"/>
        </w:tabs>
        <w:spacing w:after="0"/>
        <w:ind w:left="864" w:hanging="864"/>
      </w:pPr>
      <w:r>
        <w:t>9.3</w:t>
      </w:r>
      <w:r>
        <w:tab/>
      </w:r>
      <w:bookmarkStart w:id="4" w:name="_Hlk219451829"/>
      <w:r>
        <w:t xml:space="preserve">If the Service Provider fails to clear cargo due to negligence or non-compliance, the Service Provider shall be liable for a penalty as set out in </w:t>
      </w:r>
      <w:r w:rsidR="00381E73">
        <w:t xml:space="preserve"> Annexure </w:t>
      </w:r>
      <w:r w:rsidR="00903573">
        <w:t xml:space="preserve">3 </w:t>
      </w:r>
      <w:r>
        <w:t>(if applicable), excluding delays caused by authorities or force majeure.</w:t>
      </w:r>
      <w:bookmarkEnd w:id="4"/>
    </w:p>
    <w:p w14:paraId="053B41DF" w14:textId="77777777" w:rsidR="002E47E0" w:rsidRDefault="00847688">
      <w:pPr>
        <w:tabs>
          <w:tab w:val="left" w:pos="864"/>
        </w:tabs>
        <w:spacing w:after="0"/>
        <w:ind w:left="864" w:hanging="864"/>
      </w:pPr>
      <w:r>
        <w:t>9.4</w:t>
      </w:r>
      <w:r>
        <w:tab/>
        <w:t>The Customer indemnifies the Service Provider against losses, penalties and claims arising from false declarations, misclassification, undervaluation, prohibited goods, or other non-compliance attributable to the Customer or its clients.</w:t>
      </w:r>
    </w:p>
    <w:p w14:paraId="69CBDB3B" w14:textId="63F7F927" w:rsidR="00112A96" w:rsidRDefault="00847688" w:rsidP="00112A96">
      <w:pPr>
        <w:tabs>
          <w:tab w:val="left" w:pos="864"/>
        </w:tabs>
        <w:spacing w:after="0"/>
        <w:ind w:left="864" w:hanging="864"/>
      </w:pPr>
      <w:r>
        <w:t>9.5</w:t>
      </w:r>
      <w:r>
        <w:tab/>
        <w:t xml:space="preserve">In all cases, the Service Provider’s aggregate liability (whether in contract, delict, statute or otherwise) is limited to the total service fees paid by the Customer to the Service Provider in respect of the relevant shipment/entry giving rise to the claim, except in cases of fraud or </w:t>
      </w:r>
      <w:r w:rsidR="00F264B0">
        <w:t>willful</w:t>
      </w:r>
      <w:r>
        <w:t xml:space="preserve"> misconduct.</w:t>
      </w:r>
    </w:p>
    <w:p w14:paraId="2BA6C9CB" w14:textId="77777777" w:rsidR="002E47E0" w:rsidRDefault="002E47E0"/>
    <w:p w14:paraId="3898329C" w14:textId="77777777" w:rsidR="002E47E0" w:rsidRPr="00847688" w:rsidRDefault="00847688">
      <w:pPr>
        <w:spacing w:before="120" w:after="60"/>
        <w:rPr>
          <w:u w:val="single"/>
        </w:rPr>
      </w:pPr>
      <w:r>
        <w:rPr>
          <w:u w:val="single"/>
        </w:rPr>
        <w:t>10. CONFIDENTIALITY</w:t>
      </w:r>
    </w:p>
    <w:p w14:paraId="41DA578C" w14:textId="1393D24F" w:rsidR="002E47E0" w:rsidRDefault="00847688">
      <w:pPr>
        <w:tabs>
          <w:tab w:val="left" w:pos="864"/>
        </w:tabs>
        <w:spacing w:after="0"/>
        <w:ind w:left="864" w:hanging="864"/>
      </w:pPr>
      <w:r>
        <w:t>10.1</w:t>
      </w:r>
      <w:r>
        <w:tab/>
        <w:t xml:space="preserve">Each Party shall keep confidential all commercial, pricing, operational and cargo-related information of the other </w:t>
      </w:r>
      <w:r w:rsidR="00F264B0">
        <w:t>Party and</w:t>
      </w:r>
      <w:r>
        <w:t xml:space="preserve"> shall not disclose such information to any third party without prior written consent, unless required by law or a competent authority.</w:t>
      </w:r>
    </w:p>
    <w:p w14:paraId="705D7DA2" w14:textId="77777777" w:rsidR="002E47E0" w:rsidRDefault="00847688">
      <w:pPr>
        <w:tabs>
          <w:tab w:val="left" w:pos="864"/>
        </w:tabs>
        <w:spacing w:after="0"/>
        <w:ind w:left="864" w:hanging="864"/>
      </w:pPr>
      <w:r>
        <w:t>10.2</w:t>
      </w:r>
      <w:r>
        <w:tab/>
        <w:t>This obligation survives termination of this Agreement.</w:t>
      </w:r>
    </w:p>
    <w:p w14:paraId="54BCF8C7" w14:textId="77777777" w:rsidR="00B14A53" w:rsidRDefault="00B14A53">
      <w:pPr>
        <w:tabs>
          <w:tab w:val="left" w:pos="864"/>
        </w:tabs>
        <w:spacing w:after="0"/>
        <w:ind w:left="864" w:hanging="864"/>
      </w:pPr>
    </w:p>
    <w:p w14:paraId="60097FE8" w14:textId="77777777" w:rsidR="002E47E0" w:rsidRPr="00847688" w:rsidRDefault="00847688">
      <w:pPr>
        <w:spacing w:before="120" w:after="60"/>
        <w:rPr>
          <w:u w:val="single"/>
        </w:rPr>
      </w:pPr>
      <w:r>
        <w:rPr>
          <w:u w:val="single"/>
        </w:rPr>
        <w:t>12. TERM AND TERMINATION</w:t>
      </w:r>
    </w:p>
    <w:p w14:paraId="677CD773" w14:textId="77777777" w:rsidR="002E47E0" w:rsidRDefault="00847688">
      <w:pPr>
        <w:tabs>
          <w:tab w:val="left" w:pos="864"/>
        </w:tabs>
        <w:spacing w:after="0"/>
        <w:ind w:left="864" w:hanging="864"/>
      </w:pPr>
      <w:r>
        <w:t>12.1</w:t>
      </w:r>
      <w:r>
        <w:tab/>
        <w:t>This Agreement shall commence on the Effective Date and continue for [Initial Term], unless terminated earlier in accordance with this clause.</w:t>
      </w:r>
    </w:p>
    <w:p w14:paraId="3B6238DC" w14:textId="77777777" w:rsidR="002E47E0" w:rsidRDefault="00847688">
      <w:pPr>
        <w:tabs>
          <w:tab w:val="left" w:pos="864"/>
        </w:tabs>
        <w:spacing w:after="0"/>
        <w:ind w:left="864" w:hanging="864"/>
      </w:pPr>
      <w:r>
        <w:t>12.2</w:t>
      </w:r>
      <w:r>
        <w:tab/>
        <w:t>Either Party may terminate this Agreement on [30] days’ written notice to the other Party.</w:t>
      </w:r>
    </w:p>
    <w:p w14:paraId="422C20D8" w14:textId="77777777" w:rsidR="002E47E0" w:rsidRDefault="00847688" w:rsidP="003D0031">
      <w:pPr>
        <w:tabs>
          <w:tab w:val="left" w:pos="851"/>
        </w:tabs>
        <w:spacing w:after="0"/>
        <w:ind w:left="864" w:hanging="864"/>
      </w:pPr>
      <w:r>
        <w:t>12.3</w:t>
      </w:r>
      <w:r>
        <w:tab/>
        <w:t>Either Party may terminate immediately on written notice if the other Party:</w:t>
      </w:r>
    </w:p>
    <w:p w14:paraId="31F4DEE7" w14:textId="77777777" w:rsidR="002E47E0" w:rsidRDefault="00847688" w:rsidP="00626D96">
      <w:pPr>
        <w:tabs>
          <w:tab w:val="left" w:pos="864"/>
        </w:tabs>
        <w:spacing w:after="0"/>
        <w:ind w:left="1584" w:hanging="733"/>
      </w:pPr>
      <w:r>
        <w:t>12.3.1</w:t>
      </w:r>
      <w:r>
        <w:tab/>
        <w:t>commits a material breach and fails to remedy within [7] days of written demand; or</w:t>
      </w:r>
    </w:p>
    <w:p w14:paraId="1A1814FE" w14:textId="77777777" w:rsidR="002E47E0" w:rsidRDefault="00847688" w:rsidP="00626D96">
      <w:pPr>
        <w:tabs>
          <w:tab w:val="left" w:pos="864"/>
        </w:tabs>
        <w:spacing w:after="0"/>
        <w:ind w:left="1584" w:hanging="733"/>
      </w:pPr>
      <w:r>
        <w:t>12.3.2</w:t>
      </w:r>
      <w:r>
        <w:tab/>
        <w:t>commits fraud, gross negligence or illegal conduct; or</w:t>
      </w:r>
    </w:p>
    <w:p w14:paraId="28EA1C48" w14:textId="48D47166" w:rsidR="002E47E0" w:rsidRDefault="00847688" w:rsidP="00626D96">
      <w:pPr>
        <w:tabs>
          <w:tab w:val="left" w:pos="864"/>
        </w:tabs>
        <w:spacing w:after="0"/>
        <w:ind w:left="1584" w:hanging="733"/>
      </w:pPr>
      <w:r>
        <w:t>12.3.3</w:t>
      </w:r>
      <w:r>
        <w:tab/>
        <w:t xml:space="preserve">loses required </w:t>
      </w:r>
      <w:r w:rsidR="003F0A6D">
        <w:t>licenses</w:t>
      </w:r>
      <w:r>
        <w:t xml:space="preserve"> or legal authority to perform its obligations.</w:t>
      </w:r>
    </w:p>
    <w:p w14:paraId="4E3C0E7E" w14:textId="7AE119C8" w:rsidR="00903573" w:rsidRPr="003D0031" w:rsidRDefault="00847688">
      <w:pPr>
        <w:tabs>
          <w:tab w:val="left" w:pos="864"/>
        </w:tabs>
        <w:spacing w:after="0"/>
        <w:ind w:left="864" w:hanging="864"/>
      </w:pPr>
      <w:r>
        <w:t>12.4</w:t>
      </w:r>
      <w:r>
        <w:tab/>
      </w:r>
      <w:r w:rsidR="00903573" w:rsidRPr="003D0031">
        <w:t xml:space="preserve">Should the Service Provider terminate The Services for no material reason less than 30day, The Customer will be allowed to withhold all payments due. </w:t>
      </w:r>
    </w:p>
    <w:p w14:paraId="384BBEFD" w14:textId="75DED0F4" w:rsidR="002E47E0" w:rsidRDefault="000B4457">
      <w:pPr>
        <w:tabs>
          <w:tab w:val="left" w:pos="864"/>
        </w:tabs>
        <w:spacing w:after="0"/>
        <w:ind w:left="864" w:hanging="864"/>
      </w:pPr>
      <w:r>
        <w:tab/>
      </w:r>
      <w:r w:rsidR="00847688" w:rsidRPr="003D0031">
        <w:t>Termination shall not affect any rights or obligations accrued before termination, including outstanding payments.</w:t>
      </w:r>
    </w:p>
    <w:p w14:paraId="52ABC3BE" w14:textId="77777777" w:rsidR="002C4DBF" w:rsidRDefault="002C4DBF"/>
    <w:p w14:paraId="63BB39E8" w14:textId="77777777" w:rsidR="002E47E0" w:rsidRPr="00847688" w:rsidRDefault="00847688">
      <w:pPr>
        <w:spacing w:before="120" w:after="60"/>
        <w:rPr>
          <w:u w:val="single"/>
        </w:rPr>
      </w:pPr>
      <w:r>
        <w:rPr>
          <w:u w:val="single"/>
        </w:rPr>
        <w:t>13. FORCE MAJEURE</w:t>
      </w:r>
    </w:p>
    <w:p w14:paraId="145CEA88" w14:textId="77777777" w:rsidR="0078438B" w:rsidRDefault="00847688">
      <w:pPr>
        <w:tabs>
          <w:tab w:val="left" w:pos="864"/>
        </w:tabs>
        <w:spacing w:after="0"/>
        <w:ind w:left="864" w:hanging="864"/>
      </w:pPr>
      <w:r>
        <w:t xml:space="preserve">Neither Party shall be liable for any failure or delay in performance caused by events </w:t>
      </w:r>
    </w:p>
    <w:p w14:paraId="0D9E0E39" w14:textId="77777777" w:rsidR="0078438B" w:rsidRDefault="00847688">
      <w:pPr>
        <w:tabs>
          <w:tab w:val="left" w:pos="864"/>
        </w:tabs>
        <w:spacing w:after="0"/>
        <w:ind w:left="864" w:hanging="864"/>
      </w:pPr>
      <w:r>
        <w:t xml:space="preserve">beyond its reasonable control, including but not limited to border closures, </w:t>
      </w:r>
    </w:p>
    <w:p w14:paraId="6B26AF7D" w14:textId="77777777" w:rsidR="0078438B" w:rsidRDefault="00847688">
      <w:pPr>
        <w:tabs>
          <w:tab w:val="left" w:pos="864"/>
        </w:tabs>
        <w:spacing w:after="0"/>
        <w:ind w:left="864" w:hanging="864"/>
      </w:pPr>
      <w:r>
        <w:t xml:space="preserve">government actions, war, civil unrest, strikes, natural disasters, and system failures. </w:t>
      </w:r>
    </w:p>
    <w:p w14:paraId="20A9658E" w14:textId="03944BA5" w:rsidR="002E47E0" w:rsidRDefault="00847688">
      <w:pPr>
        <w:tabs>
          <w:tab w:val="left" w:pos="864"/>
        </w:tabs>
        <w:spacing w:after="0"/>
        <w:ind w:left="864" w:hanging="864"/>
      </w:pPr>
      <w:r>
        <w:t>The affected Party must notify the other Party as soon as reasonably possible.</w:t>
      </w:r>
    </w:p>
    <w:p w14:paraId="1DA9BE1F" w14:textId="77777777" w:rsidR="002E47E0" w:rsidRDefault="002E47E0"/>
    <w:p w14:paraId="13EF7452" w14:textId="77777777" w:rsidR="002E47E0" w:rsidRPr="00847688" w:rsidRDefault="00847688">
      <w:pPr>
        <w:spacing w:before="120" w:after="60"/>
        <w:rPr>
          <w:u w:val="single"/>
        </w:rPr>
      </w:pPr>
      <w:r>
        <w:rPr>
          <w:u w:val="single"/>
        </w:rPr>
        <w:t>14. GOVERNING LAW AND JURISDICTION</w:t>
      </w:r>
    </w:p>
    <w:p w14:paraId="644E2516" w14:textId="77777777" w:rsidR="002E47E0" w:rsidRDefault="00847688">
      <w:pPr>
        <w:tabs>
          <w:tab w:val="left" w:pos="864"/>
        </w:tabs>
        <w:spacing w:after="0"/>
        <w:ind w:left="864" w:hanging="864"/>
      </w:pPr>
      <w:r>
        <w:t>14.1</w:t>
      </w:r>
      <w:r>
        <w:tab/>
        <w:t>This Agreement shall be governed by and construed in accordance with the laws of the Republic of South Africa, unless otherwise agreed in writing.</w:t>
      </w:r>
    </w:p>
    <w:p w14:paraId="24F198C8" w14:textId="77777777" w:rsidR="002E47E0" w:rsidRDefault="00847688">
      <w:pPr>
        <w:tabs>
          <w:tab w:val="left" w:pos="864"/>
        </w:tabs>
        <w:spacing w:after="0"/>
        <w:ind w:left="864" w:hanging="864"/>
      </w:pPr>
      <w:r>
        <w:t>14.2</w:t>
      </w:r>
      <w:r>
        <w:tab/>
        <w:t>The Parties consent to the jurisdiction of the courts of South Africa (or the relevant competent jurisdiction), for any dispute arising from this Agreement.</w:t>
      </w:r>
    </w:p>
    <w:p w14:paraId="214DCD41" w14:textId="77777777" w:rsidR="00535790" w:rsidRDefault="00535790">
      <w:pPr>
        <w:tabs>
          <w:tab w:val="left" w:pos="864"/>
        </w:tabs>
        <w:spacing w:after="0"/>
        <w:ind w:left="864" w:hanging="864"/>
      </w:pPr>
    </w:p>
    <w:p w14:paraId="18F0FC46" w14:textId="77777777" w:rsidR="002E47E0" w:rsidRPr="00847688" w:rsidRDefault="00847688">
      <w:pPr>
        <w:spacing w:before="120" w:after="60"/>
        <w:rPr>
          <w:u w:val="single"/>
        </w:rPr>
      </w:pPr>
      <w:r>
        <w:rPr>
          <w:u w:val="single"/>
        </w:rPr>
        <w:t>15. DISPUTE RESOLUTION</w:t>
      </w:r>
    </w:p>
    <w:p w14:paraId="700ABB08" w14:textId="77777777" w:rsidR="002E47E0" w:rsidRDefault="00847688">
      <w:pPr>
        <w:tabs>
          <w:tab w:val="left" w:pos="864"/>
        </w:tabs>
        <w:spacing w:after="0"/>
        <w:ind w:left="864" w:hanging="864"/>
      </w:pPr>
      <w:r>
        <w:t>15.1</w:t>
      </w:r>
      <w:r>
        <w:tab/>
        <w:t>The Parties shall use reasonable efforts to resolve any dispute amicably through senior management engagement.</w:t>
      </w:r>
    </w:p>
    <w:p w14:paraId="66B6052F" w14:textId="77777777" w:rsidR="002E47E0" w:rsidRDefault="00847688">
      <w:pPr>
        <w:tabs>
          <w:tab w:val="left" w:pos="864"/>
        </w:tabs>
        <w:spacing w:after="0"/>
        <w:ind w:left="864" w:hanging="864"/>
      </w:pPr>
      <w:r>
        <w:t>15.2</w:t>
      </w:r>
      <w:r>
        <w:tab/>
        <w:t>If unresolved within [10] business days, either Party may refer the dispute to mediation or arbitration by agreement, failing which either Party may proceed to court.</w:t>
      </w:r>
    </w:p>
    <w:p w14:paraId="6FF1CFD6" w14:textId="77777777" w:rsidR="002E47E0" w:rsidRDefault="002E47E0"/>
    <w:p w14:paraId="2ABF36EF" w14:textId="77777777" w:rsidR="002E47E0" w:rsidRPr="00847688" w:rsidRDefault="00847688">
      <w:pPr>
        <w:spacing w:before="120" w:after="60"/>
        <w:rPr>
          <w:u w:val="single"/>
        </w:rPr>
      </w:pPr>
      <w:r>
        <w:rPr>
          <w:u w:val="single"/>
        </w:rPr>
        <w:lastRenderedPageBreak/>
        <w:t>16. ENTIRE AGREEMENT AND VARIATION</w:t>
      </w:r>
    </w:p>
    <w:p w14:paraId="04AB41C6" w14:textId="203D8472" w:rsidR="002E47E0" w:rsidRDefault="00847688">
      <w:pPr>
        <w:tabs>
          <w:tab w:val="left" w:pos="864"/>
        </w:tabs>
        <w:spacing w:after="0"/>
        <w:ind w:left="864" w:hanging="864"/>
      </w:pPr>
      <w:r>
        <w:t>16.1</w:t>
      </w:r>
      <w:r>
        <w:tab/>
      </w:r>
      <w:r w:rsidR="00D1709D" w:rsidRPr="00D1709D">
        <w:t>This Agreement, together with its Annexures, constitutes the entire agreement between the parties and supersedes all previous agreements, documents, negotiations, proposals, or understandings, whether written or verbal, relating to the subject matter of this Agreement. No other document or communication shall have any force or effect in interpreting the rights and obligations of the parties. This Agreement shall be effective from the Effective Date as defined herein and shall be the sole governing document in the event of any dispute between the parties.</w:t>
      </w:r>
    </w:p>
    <w:p w14:paraId="3906FF54" w14:textId="77777777" w:rsidR="002E47E0" w:rsidRDefault="00847688">
      <w:pPr>
        <w:tabs>
          <w:tab w:val="left" w:pos="864"/>
        </w:tabs>
        <w:spacing w:after="0"/>
        <w:ind w:left="864" w:hanging="864"/>
      </w:pPr>
      <w:r>
        <w:t>16.2</w:t>
      </w:r>
      <w:r>
        <w:tab/>
        <w:t>No amendment or variation shall be valid unless reduced to writing and signed by both Parties.</w:t>
      </w:r>
    </w:p>
    <w:p w14:paraId="47E10504" w14:textId="77777777" w:rsidR="00F264B0" w:rsidRDefault="00F264B0">
      <w:pPr>
        <w:spacing w:before="120" w:after="60"/>
        <w:rPr>
          <w:u w:val="single"/>
        </w:rPr>
      </w:pPr>
    </w:p>
    <w:p w14:paraId="6AFBA443" w14:textId="28F7DCDE" w:rsidR="002E47E0" w:rsidRPr="00847688" w:rsidRDefault="00847688">
      <w:pPr>
        <w:spacing w:before="120" w:after="60"/>
        <w:rPr>
          <w:u w:val="single"/>
        </w:rPr>
      </w:pPr>
      <w:r>
        <w:rPr>
          <w:u w:val="single"/>
        </w:rPr>
        <w:t>17. NOTICES</w:t>
      </w:r>
    </w:p>
    <w:p w14:paraId="608FF7B8" w14:textId="77777777" w:rsidR="0078438B" w:rsidRDefault="00847688">
      <w:pPr>
        <w:tabs>
          <w:tab w:val="left" w:pos="864"/>
        </w:tabs>
        <w:spacing w:after="0"/>
        <w:ind w:left="864" w:hanging="864"/>
      </w:pPr>
      <w:r>
        <w:t>17.1</w:t>
      </w:r>
      <w:r>
        <w:tab/>
        <w:t>Notices shall be in writing and delivered by hand, email or registered post to the addresses set out below (or such updated addresses notified in writing).</w:t>
      </w:r>
    </w:p>
    <w:p w14:paraId="0197F2D5" w14:textId="77777777" w:rsidR="0078438B" w:rsidRDefault="0078438B">
      <w:pPr>
        <w:tabs>
          <w:tab w:val="left" w:pos="864"/>
        </w:tabs>
        <w:spacing w:after="0"/>
        <w:ind w:left="864" w:hanging="864"/>
      </w:pPr>
      <w:r>
        <w:tab/>
      </w:r>
    </w:p>
    <w:p w14:paraId="0487E775" w14:textId="77777777" w:rsidR="0078438B" w:rsidRDefault="0078438B" w:rsidP="009962A9">
      <w:pPr>
        <w:tabs>
          <w:tab w:val="left" w:pos="864"/>
        </w:tabs>
        <w:spacing w:after="0" w:line="480" w:lineRule="auto"/>
        <w:ind w:left="864" w:hanging="864"/>
      </w:pPr>
      <w:r>
        <w:tab/>
      </w:r>
      <w:r w:rsidR="00847688">
        <w:t xml:space="preserve">Customer Notices: </w:t>
      </w:r>
    </w:p>
    <w:p w14:paraId="3B02E974" w14:textId="76AEBBF7" w:rsidR="0078438B" w:rsidRDefault="0078438B" w:rsidP="009962A9">
      <w:pPr>
        <w:tabs>
          <w:tab w:val="left" w:pos="864"/>
        </w:tabs>
        <w:spacing w:after="0" w:line="480" w:lineRule="auto"/>
        <w:ind w:left="864" w:hanging="864"/>
      </w:pPr>
      <w:r>
        <w:tab/>
      </w:r>
      <w:r w:rsidR="00847688">
        <w:t xml:space="preserve">Email: </w:t>
      </w:r>
      <w:r w:rsidR="009962A9">
        <w:tab/>
        <w:t>____________</w:t>
      </w:r>
      <w:r>
        <w:t>______________</w:t>
      </w:r>
      <w:r w:rsidR="00847688">
        <w:t xml:space="preserve">________________________ </w:t>
      </w:r>
    </w:p>
    <w:p w14:paraId="52D9A18A" w14:textId="0039F415" w:rsidR="002E47E0" w:rsidRDefault="0078438B" w:rsidP="009962A9">
      <w:pPr>
        <w:tabs>
          <w:tab w:val="left" w:pos="864"/>
        </w:tabs>
        <w:spacing w:after="0" w:line="480" w:lineRule="auto"/>
        <w:ind w:left="864" w:hanging="864"/>
      </w:pPr>
      <w:r>
        <w:tab/>
      </w:r>
      <w:r w:rsidR="00847688">
        <w:t xml:space="preserve">Address: </w:t>
      </w:r>
      <w:r w:rsidR="009962A9">
        <w:tab/>
        <w:t>______________</w:t>
      </w:r>
      <w:r w:rsidR="00847688">
        <w:t>____________________________________ ____________________________________________________________ ____________________________________________________________</w:t>
      </w:r>
    </w:p>
    <w:p w14:paraId="0048C6E2" w14:textId="199F4EFB" w:rsidR="002E47E0" w:rsidRDefault="0078438B" w:rsidP="009962A9">
      <w:pPr>
        <w:tabs>
          <w:tab w:val="left" w:pos="864"/>
        </w:tabs>
        <w:spacing w:after="0" w:line="480" w:lineRule="auto"/>
        <w:ind w:left="864" w:hanging="864"/>
      </w:pPr>
      <w:r>
        <w:tab/>
      </w:r>
      <w:r w:rsidR="00847688">
        <w:t>Service Provider Notices:</w:t>
      </w:r>
    </w:p>
    <w:p w14:paraId="6C5AD130" w14:textId="77777777" w:rsidR="009962A9" w:rsidRDefault="0078438B" w:rsidP="009962A9">
      <w:pPr>
        <w:tabs>
          <w:tab w:val="left" w:pos="864"/>
        </w:tabs>
        <w:spacing w:after="0" w:line="480" w:lineRule="auto"/>
        <w:ind w:left="864" w:hanging="864"/>
      </w:pPr>
      <w:r>
        <w:tab/>
      </w:r>
      <w:r w:rsidR="009962A9">
        <w:t xml:space="preserve">Email: </w:t>
      </w:r>
      <w:r w:rsidR="009962A9">
        <w:tab/>
        <w:t xml:space="preserve">__________________________________________________ </w:t>
      </w:r>
    </w:p>
    <w:p w14:paraId="73180862" w14:textId="77777777" w:rsidR="009962A9" w:rsidRDefault="009962A9" w:rsidP="009962A9">
      <w:pPr>
        <w:tabs>
          <w:tab w:val="left" w:pos="864"/>
        </w:tabs>
        <w:spacing w:after="0" w:line="480" w:lineRule="auto"/>
        <w:ind w:left="864" w:hanging="864"/>
      </w:pPr>
      <w:r>
        <w:tab/>
        <w:t xml:space="preserve">Address: </w:t>
      </w:r>
      <w:r>
        <w:tab/>
        <w:t>__________________________________________________ ____________________________________________________________ ____________________________________________________________</w:t>
      </w:r>
    </w:p>
    <w:p w14:paraId="67C89C4E" w14:textId="77777777" w:rsidR="009962A9" w:rsidRDefault="009962A9" w:rsidP="009962A9">
      <w:pPr>
        <w:tabs>
          <w:tab w:val="left" w:pos="864"/>
        </w:tabs>
        <w:spacing w:after="0"/>
        <w:ind w:left="864" w:hanging="864"/>
        <w:rPr>
          <w:u w:val="single"/>
        </w:rPr>
      </w:pPr>
    </w:p>
    <w:p w14:paraId="68AA07D8" w14:textId="77777777" w:rsidR="00626D96" w:rsidRDefault="00626D96" w:rsidP="009962A9">
      <w:pPr>
        <w:tabs>
          <w:tab w:val="left" w:pos="864"/>
        </w:tabs>
        <w:spacing w:after="0"/>
        <w:ind w:left="864" w:hanging="864"/>
        <w:rPr>
          <w:u w:val="single"/>
        </w:rPr>
      </w:pPr>
    </w:p>
    <w:p w14:paraId="206369A6" w14:textId="77777777" w:rsidR="00626D96" w:rsidRDefault="00626D96" w:rsidP="009962A9">
      <w:pPr>
        <w:tabs>
          <w:tab w:val="left" w:pos="864"/>
        </w:tabs>
        <w:spacing w:after="0"/>
        <w:ind w:left="864" w:hanging="864"/>
        <w:rPr>
          <w:u w:val="single"/>
        </w:rPr>
      </w:pPr>
    </w:p>
    <w:p w14:paraId="6E71B6EE" w14:textId="231495EE" w:rsidR="002E47E0" w:rsidRPr="00847688" w:rsidRDefault="00847688" w:rsidP="009962A9">
      <w:pPr>
        <w:tabs>
          <w:tab w:val="left" w:pos="864"/>
        </w:tabs>
        <w:spacing w:after="0"/>
        <w:ind w:left="864" w:hanging="864"/>
        <w:rPr>
          <w:u w:val="single"/>
        </w:rPr>
      </w:pPr>
      <w:r>
        <w:rPr>
          <w:u w:val="single"/>
        </w:rPr>
        <w:t>18. SIGNATURES</w:t>
      </w:r>
    </w:p>
    <w:p w14:paraId="1B83C4C5" w14:textId="77777777" w:rsidR="002E47E0" w:rsidRDefault="002E47E0"/>
    <w:p w14:paraId="29207A3B" w14:textId="6081FF24" w:rsidR="002E47E0" w:rsidRDefault="00847688">
      <w:pPr>
        <w:tabs>
          <w:tab w:val="left" w:pos="864"/>
        </w:tabs>
        <w:spacing w:after="0"/>
        <w:ind w:left="864" w:hanging="864"/>
      </w:pPr>
      <w:r>
        <w:t>Signed at __________________________ on this ______ day of ________20____.</w:t>
      </w:r>
    </w:p>
    <w:p w14:paraId="5DFDF9E8" w14:textId="77777777" w:rsidR="002E47E0" w:rsidRDefault="002E47E0"/>
    <w:p w14:paraId="73691644" w14:textId="77777777" w:rsidR="002E47E0" w:rsidRDefault="00847688">
      <w:pPr>
        <w:tabs>
          <w:tab w:val="left" w:pos="864"/>
        </w:tabs>
        <w:spacing w:after="0"/>
        <w:ind w:left="864" w:hanging="864"/>
      </w:pPr>
      <w:r>
        <w:t>For and on behalf of Namibia Logistics (Pty) Ltd t/a Namlog (Customer)</w:t>
      </w:r>
    </w:p>
    <w:p w14:paraId="1F1836B9" w14:textId="77777777" w:rsidR="009962A9" w:rsidRDefault="009962A9" w:rsidP="009962A9">
      <w:pPr>
        <w:tabs>
          <w:tab w:val="left" w:pos="864"/>
        </w:tabs>
        <w:spacing w:after="0" w:line="480" w:lineRule="auto"/>
        <w:ind w:left="864" w:hanging="864"/>
      </w:pPr>
    </w:p>
    <w:p w14:paraId="21881881" w14:textId="54BF873B" w:rsidR="002E47E0" w:rsidRDefault="00847688" w:rsidP="009962A9">
      <w:pPr>
        <w:tabs>
          <w:tab w:val="left" w:pos="864"/>
        </w:tabs>
        <w:spacing w:after="0" w:line="480" w:lineRule="auto"/>
        <w:ind w:left="864" w:hanging="864"/>
      </w:pPr>
      <w:r>
        <w:t xml:space="preserve">Name: </w:t>
      </w:r>
      <w:r w:rsidR="009962A9">
        <w:tab/>
      </w:r>
      <w:r w:rsidR="009962A9">
        <w:tab/>
        <w:t>__________________________________________________</w:t>
      </w:r>
      <w:r w:rsidR="00F264B0">
        <w:t>______</w:t>
      </w:r>
    </w:p>
    <w:p w14:paraId="7D20D29E" w14:textId="45726079" w:rsidR="002E47E0" w:rsidRDefault="00847688" w:rsidP="009962A9">
      <w:pPr>
        <w:tabs>
          <w:tab w:val="left" w:pos="864"/>
        </w:tabs>
        <w:spacing w:after="0" w:line="480" w:lineRule="auto"/>
        <w:ind w:left="864" w:hanging="864"/>
      </w:pPr>
      <w:r>
        <w:lastRenderedPageBreak/>
        <w:t xml:space="preserve">Designation: </w:t>
      </w:r>
      <w:r w:rsidR="009962A9">
        <w:tab/>
      </w:r>
      <w:r w:rsidR="00F264B0">
        <w:t>________________________________________________________</w:t>
      </w:r>
    </w:p>
    <w:p w14:paraId="6F3CFBB8" w14:textId="25EEB7B3" w:rsidR="002E47E0" w:rsidRDefault="00847688" w:rsidP="009962A9">
      <w:pPr>
        <w:tabs>
          <w:tab w:val="left" w:pos="864"/>
        </w:tabs>
        <w:spacing w:after="0" w:line="480" w:lineRule="auto"/>
        <w:ind w:left="864" w:hanging="864"/>
      </w:pPr>
      <w:r>
        <w:t xml:space="preserve">Signature: </w:t>
      </w:r>
      <w:r w:rsidR="009962A9">
        <w:tab/>
      </w:r>
      <w:r w:rsidR="00F264B0">
        <w:t>________________________________________________________</w:t>
      </w:r>
    </w:p>
    <w:p w14:paraId="3BC30070" w14:textId="77777777" w:rsidR="003F0A6D" w:rsidRDefault="003F0A6D">
      <w:pPr>
        <w:tabs>
          <w:tab w:val="left" w:pos="864"/>
        </w:tabs>
        <w:spacing w:after="0"/>
        <w:ind w:left="864" w:hanging="864"/>
      </w:pPr>
    </w:p>
    <w:p w14:paraId="1E8C2698" w14:textId="5464D818" w:rsidR="002E47E0" w:rsidRDefault="00847688">
      <w:pPr>
        <w:tabs>
          <w:tab w:val="left" w:pos="864"/>
        </w:tabs>
        <w:spacing w:after="0"/>
        <w:ind w:left="864" w:hanging="864"/>
      </w:pPr>
      <w:r>
        <w:t>The customs clearing agent identified in Schedule 2 (“Service Provider”).</w:t>
      </w:r>
    </w:p>
    <w:p w14:paraId="0AD9B638" w14:textId="77777777" w:rsidR="009962A9" w:rsidRDefault="009962A9" w:rsidP="009962A9">
      <w:pPr>
        <w:tabs>
          <w:tab w:val="left" w:pos="864"/>
        </w:tabs>
        <w:spacing w:after="0" w:line="480" w:lineRule="auto"/>
        <w:ind w:left="864" w:hanging="864"/>
      </w:pPr>
    </w:p>
    <w:p w14:paraId="01B1506B" w14:textId="17FC770B" w:rsidR="002E47E0" w:rsidRDefault="00847688" w:rsidP="009962A9">
      <w:pPr>
        <w:tabs>
          <w:tab w:val="left" w:pos="864"/>
        </w:tabs>
        <w:spacing w:after="0" w:line="480" w:lineRule="auto"/>
        <w:ind w:left="864" w:hanging="864"/>
      </w:pPr>
      <w:r>
        <w:t xml:space="preserve">Name: </w:t>
      </w:r>
      <w:r w:rsidR="009962A9">
        <w:tab/>
      </w:r>
      <w:r w:rsidR="009962A9">
        <w:tab/>
      </w:r>
      <w:r w:rsidR="00B14A53">
        <w:t>________________________________________________________</w:t>
      </w:r>
    </w:p>
    <w:p w14:paraId="0A66B905" w14:textId="1574170B" w:rsidR="002E47E0" w:rsidRDefault="00847688" w:rsidP="009962A9">
      <w:pPr>
        <w:tabs>
          <w:tab w:val="left" w:pos="864"/>
        </w:tabs>
        <w:spacing w:after="0" w:line="480" w:lineRule="auto"/>
        <w:ind w:left="864" w:hanging="864"/>
      </w:pPr>
      <w:r>
        <w:t>Designation:</w:t>
      </w:r>
      <w:r w:rsidR="009962A9">
        <w:tab/>
      </w:r>
      <w:r w:rsidR="00B14A53">
        <w:t>________________________________________________________</w:t>
      </w:r>
    </w:p>
    <w:p w14:paraId="75D912F4" w14:textId="46339D0F" w:rsidR="002E47E0" w:rsidRDefault="00847688" w:rsidP="009962A9">
      <w:pPr>
        <w:tabs>
          <w:tab w:val="left" w:pos="864"/>
        </w:tabs>
        <w:spacing w:after="0" w:line="480" w:lineRule="auto"/>
        <w:ind w:left="864" w:hanging="864"/>
      </w:pPr>
      <w:r>
        <w:t xml:space="preserve">Signature: </w:t>
      </w:r>
      <w:r w:rsidR="009962A9">
        <w:tab/>
      </w:r>
      <w:r w:rsidR="00B14A53">
        <w:t>________________________________________________________</w:t>
      </w:r>
      <w:r w:rsidR="009962A9">
        <w:t xml:space="preserve"> </w:t>
      </w:r>
    </w:p>
    <w:p w14:paraId="15506B77" w14:textId="77777777" w:rsidR="009962A9" w:rsidRDefault="009962A9" w:rsidP="009962A9">
      <w:pPr>
        <w:tabs>
          <w:tab w:val="left" w:pos="864"/>
        </w:tabs>
        <w:spacing w:after="0" w:line="480" w:lineRule="auto"/>
        <w:ind w:left="864" w:hanging="864"/>
      </w:pPr>
    </w:p>
    <w:p w14:paraId="23B90959" w14:textId="3B1E1388" w:rsidR="002E47E0" w:rsidRDefault="00B14A53">
      <w:pPr>
        <w:spacing w:before="120" w:after="60"/>
        <w:rPr>
          <w:u w:val="single"/>
        </w:rPr>
      </w:pPr>
      <w:r>
        <w:rPr>
          <w:u w:val="single"/>
        </w:rPr>
        <w:t>ANNEXURE 1</w:t>
      </w:r>
      <w:r w:rsidR="008F58DB">
        <w:rPr>
          <w:u w:val="single"/>
        </w:rPr>
        <w:t xml:space="preserve"> - </w:t>
      </w:r>
      <w:r w:rsidR="00847688">
        <w:rPr>
          <w:u w:val="single"/>
        </w:rPr>
        <w:t>RATE CARD (PER SERVICE PROVIDER)</w:t>
      </w:r>
    </w:p>
    <w:p w14:paraId="18884F32" w14:textId="537BDEC0" w:rsidR="003F0A6D" w:rsidRPr="003F0A6D" w:rsidRDefault="003F0A6D">
      <w:pPr>
        <w:spacing w:before="120" w:after="60"/>
      </w:pPr>
      <w:r>
        <w:t xml:space="preserve">To be attached as separate Annexure. </w:t>
      </w:r>
    </w:p>
    <w:p w14:paraId="38241FBF" w14:textId="77777777" w:rsidR="00B14A53" w:rsidRDefault="00B14A53"/>
    <w:p w14:paraId="1BBBB074" w14:textId="1172224C" w:rsidR="002E47E0" w:rsidRDefault="00903573">
      <w:pPr>
        <w:spacing w:before="120" w:after="60"/>
      </w:pPr>
      <w:r>
        <w:rPr>
          <w:u w:val="single"/>
        </w:rPr>
        <w:t>ANNEXURE 2</w:t>
      </w:r>
      <w:r w:rsidR="00847688">
        <w:rPr>
          <w:u w:val="single"/>
        </w:rPr>
        <w:t xml:space="preserve"> – BORDER POST TURNAROUND TIMES (IF APPLICABLE)</w:t>
      </w:r>
    </w:p>
    <w:p w14:paraId="0A6D0193" w14:textId="77777777" w:rsidR="002E47E0" w:rsidRDefault="00847688">
      <w:pPr>
        <w:tabs>
          <w:tab w:val="left" w:pos="864"/>
        </w:tabs>
        <w:spacing w:after="0"/>
        <w:ind w:left="864" w:hanging="864"/>
      </w:pPr>
      <w:r>
        <w:t>Border Post / Country Pre-check (</w:t>
      </w:r>
      <w:proofErr w:type="spellStart"/>
      <w:r>
        <w:t>hrs</w:t>
      </w:r>
      <w:proofErr w:type="spellEnd"/>
      <w:r>
        <w:t xml:space="preserve">) </w:t>
      </w:r>
      <w:proofErr w:type="spellStart"/>
      <w:r>
        <w:t>Lodgement</w:t>
      </w:r>
      <w:proofErr w:type="spellEnd"/>
      <w:r>
        <w:t xml:space="preserve"> (</w:t>
      </w:r>
      <w:proofErr w:type="spellStart"/>
      <w:r>
        <w:t>hrs</w:t>
      </w:r>
      <w:proofErr w:type="spellEnd"/>
      <w:r>
        <w:t>) Notes</w:t>
      </w:r>
    </w:p>
    <w:p w14:paraId="6CC72A39" w14:textId="77777777" w:rsidR="00B14A53" w:rsidRDefault="00B14A53">
      <w:pPr>
        <w:tabs>
          <w:tab w:val="left" w:pos="864"/>
        </w:tabs>
        <w:spacing w:after="0"/>
        <w:ind w:left="864" w:hanging="864"/>
      </w:pPr>
    </w:p>
    <w:p w14:paraId="68F2C5A7" w14:textId="389A0713" w:rsidR="00B14A53" w:rsidRDefault="00B14A53">
      <w:pPr>
        <w:tabs>
          <w:tab w:val="left" w:pos="864"/>
        </w:tabs>
        <w:spacing w:after="0"/>
        <w:ind w:left="864" w:hanging="864"/>
      </w:pPr>
      <w:r>
        <w:t xml:space="preserve">___________________________________________________________________ </w:t>
      </w:r>
    </w:p>
    <w:p w14:paraId="241322D4" w14:textId="77777777" w:rsidR="00B14A53" w:rsidRDefault="00B14A53">
      <w:pPr>
        <w:tabs>
          <w:tab w:val="left" w:pos="864"/>
        </w:tabs>
        <w:spacing w:after="0"/>
        <w:ind w:left="864" w:hanging="864"/>
      </w:pPr>
    </w:p>
    <w:p w14:paraId="686A3896" w14:textId="664A11D9" w:rsidR="00B14A53" w:rsidRDefault="00B14A53">
      <w:pPr>
        <w:tabs>
          <w:tab w:val="left" w:pos="864"/>
        </w:tabs>
        <w:spacing w:after="0"/>
        <w:ind w:left="864" w:hanging="864"/>
      </w:pPr>
      <w:r>
        <w:t xml:space="preserve">___________________________________________________________________ </w:t>
      </w:r>
    </w:p>
    <w:p w14:paraId="66FED7FD" w14:textId="77777777" w:rsidR="00B14A53" w:rsidRDefault="00B14A53">
      <w:pPr>
        <w:tabs>
          <w:tab w:val="left" w:pos="864"/>
        </w:tabs>
        <w:spacing w:after="0"/>
        <w:ind w:left="864" w:hanging="864"/>
      </w:pPr>
    </w:p>
    <w:p w14:paraId="71F0D6D3" w14:textId="051B8FB2" w:rsidR="00B14A53" w:rsidRDefault="00B14A53">
      <w:pPr>
        <w:tabs>
          <w:tab w:val="left" w:pos="864"/>
        </w:tabs>
        <w:spacing w:after="0"/>
        <w:ind w:left="864" w:hanging="864"/>
      </w:pPr>
      <w:r>
        <w:t xml:space="preserve">___________________________________________________________________ </w:t>
      </w:r>
    </w:p>
    <w:p w14:paraId="04C6D4AD" w14:textId="77777777" w:rsidR="00B14A53" w:rsidRDefault="00B14A53">
      <w:pPr>
        <w:tabs>
          <w:tab w:val="left" w:pos="864"/>
        </w:tabs>
        <w:spacing w:after="0"/>
        <w:ind w:left="864" w:hanging="864"/>
      </w:pPr>
    </w:p>
    <w:p w14:paraId="12E2170F" w14:textId="1D7AA2DE" w:rsidR="002E47E0" w:rsidRDefault="00F264B0">
      <w:pPr>
        <w:tabs>
          <w:tab w:val="left" w:pos="864"/>
        </w:tabs>
        <w:spacing w:after="0"/>
        <w:ind w:left="864" w:hanging="864"/>
      </w:pPr>
      <w:r>
        <w:t>B</w:t>
      </w:r>
      <w:r w:rsidR="00847688">
        <w:t>order post</w:t>
      </w:r>
      <w:r>
        <w:t>s:</w:t>
      </w:r>
    </w:p>
    <w:p w14:paraId="35E5A8ED" w14:textId="77777777" w:rsidR="00F264B0" w:rsidRDefault="00F264B0">
      <w:pPr>
        <w:tabs>
          <w:tab w:val="left" w:pos="864"/>
        </w:tabs>
        <w:spacing w:after="0"/>
        <w:ind w:left="864" w:hanging="864"/>
      </w:pPr>
    </w:p>
    <w:p w14:paraId="0B620A06" w14:textId="1C2AEE02" w:rsidR="00F264B0" w:rsidRDefault="00B14A53" w:rsidP="00F264B0">
      <w:pPr>
        <w:tabs>
          <w:tab w:val="left" w:pos="864"/>
        </w:tabs>
        <w:spacing w:after="0"/>
        <w:ind w:left="864" w:hanging="864"/>
      </w:pPr>
      <w:r>
        <w:t>___________________________________________________________________</w:t>
      </w:r>
      <w:r w:rsidR="00F264B0">
        <w:t xml:space="preserve"> </w:t>
      </w:r>
    </w:p>
    <w:p w14:paraId="431EB6D6" w14:textId="77777777" w:rsidR="00F264B0" w:rsidRDefault="00F264B0">
      <w:pPr>
        <w:tabs>
          <w:tab w:val="left" w:pos="864"/>
        </w:tabs>
        <w:spacing w:after="0"/>
        <w:ind w:left="864" w:hanging="864"/>
      </w:pPr>
    </w:p>
    <w:p w14:paraId="3A3080DC" w14:textId="3D7AC319" w:rsidR="00F264B0" w:rsidRDefault="00B14A53" w:rsidP="00F264B0">
      <w:pPr>
        <w:tabs>
          <w:tab w:val="left" w:pos="864"/>
        </w:tabs>
        <w:spacing w:after="0"/>
        <w:ind w:left="864" w:hanging="864"/>
      </w:pPr>
      <w:r>
        <w:t>___________________________________________________________________</w:t>
      </w:r>
      <w:r w:rsidR="00F264B0">
        <w:t xml:space="preserve"> </w:t>
      </w:r>
    </w:p>
    <w:p w14:paraId="24B3E295" w14:textId="77777777" w:rsidR="00F264B0" w:rsidRDefault="00F264B0">
      <w:pPr>
        <w:tabs>
          <w:tab w:val="left" w:pos="864"/>
        </w:tabs>
        <w:spacing w:after="0"/>
        <w:ind w:left="864" w:hanging="864"/>
      </w:pPr>
    </w:p>
    <w:p w14:paraId="6BA6F34F" w14:textId="299B72EB" w:rsidR="00F264B0" w:rsidRDefault="00B14A53">
      <w:pPr>
        <w:tabs>
          <w:tab w:val="left" w:pos="864"/>
        </w:tabs>
        <w:spacing w:after="0"/>
        <w:ind w:left="864" w:hanging="864"/>
      </w:pPr>
      <w:r>
        <w:t>___________________________________________________________________</w:t>
      </w:r>
    </w:p>
    <w:p w14:paraId="181A3D74" w14:textId="77777777" w:rsidR="00F264B0" w:rsidRDefault="00F264B0">
      <w:pPr>
        <w:tabs>
          <w:tab w:val="left" w:pos="864"/>
        </w:tabs>
        <w:spacing w:after="0"/>
        <w:ind w:left="864" w:hanging="864"/>
      </w:pPr>
    </w:p>
    <w:p w14:paraId="6D6B08C3" w14:textId="629A7F52" w:rsidR="002E47E0" w:rsidRDefault="00847688">
      <w:pPr>
        <w:spacing w:before="120" w:after="60"/>
      </w:pPr>
      <w:r>
        <w:rPr>
          <w:u w:val="single"/>
        </w:rPr>
        <w:t>CUSTOMER DETAILS (NAMLOG)</w:t>
      </w:r>
    </w:p>
    <w:p w14:paraId="5BDD3EFA" w14:textId="77777777" w:rsidR="009962A9" w:rsidRDefault="009962A9" w:rsidP="009962A9">
      <w:pPr>
        <w:tabs>
          <w:tab w:val="left" w:pos="864"/>
        </w:tabs>
        <w:spacing w:after="0" w:line="480" w:lineRule="auto"/>
        <w:ind w:left="864" w:hanging="864"/>
      </w:pPr>
    </w:p>
    <w:p w14:paraId="3E3C1355" w14:textId="1D3A2D01" w:rsidR="002E47E0" w:rsidRDefault="00847688" w:rsidP="009962A9">
      <w:pPr>
        <w:tabs>
          <w:tab w:val="left" w:pos="864"/>
        </w:tabs>
        <w:spacing w:after="0" w:line="480" w:lineRule="auto"/>
        <w:ind w:left="864" w:hanging="864"/>
      </w:pPr>
      <w:r>
        <w:t xml:space="preserve">Registered Name: </w:t>
      </w:r>
      <w:r w:rsidR="009962A9">
        <w:tab/>
        <w:t xml:space="preserve"> __________________________________________________</w:t>
      </w:r>
    </w:p>
    <w:p w14:paraId="34682FB4" w14:textId="77777777" w:rsidR="009962A9" w:rsidRDefault="00847688" w:rsidP="009962A9">
      <w:pPr>
        <w:tabs>
          <w:tab w:val="left" w:pos="864"/>
        </w:tabs>
        <w:spacing w:after="0" w:line="480" w:lineRule="auto"/>
        <w:ind w:left="864" w:hanging="864"/>
      </w:pPr>
      <w:r>
        <w:t xml:space="preserve">Registration Number: </w:t>
      </w:r>
      <w:r w:rsidR="009962A9">
        <w:t>__________________________________________________</w:t>
      </w:r>
    </w:p>
    <w:p w14:paraId="2D25057F" w14:textId="03A397E3" w:rsidR="009962A9" w:rsidRDefault="00847688" w:rsidP="009962A9">
      <w:pPr>
        <w:tabs>
          <w:tab w:val="left" w:pos="864"/>
        </w:tabs>
        <w:spacing w:after="0" w:line="480" w:lineRule="auto"/>
        <w:ind w:left="864" w:hanging="864"/>
      </w:pPr>
      <w:r>
        <w:t>VAT</w:t>
      </w:r>
      <w:r w:rsidR="009962A9">
        <w:t xml:space="preserve">/Tax </w:t>
      </w:r>
      <w:r>
        <w:t xml:space="preserve">Number: </w:t>
      </w:r>
      <w:r w:rsidR="009962A9">
        <w:tab/>
        <w:t xml:space="preserve"> __________________________________________________</w:t>
      </w:r>
    </w:p>
    <w:p w14:paraId="6BAE23B5" w14:textId="79596F94" w:rsidR="002E47E0" w:rsidRDefault="00847688" w:rsidP="009962A9">
      <w:pPr>
        <w:tabs>
          <w:tab w:val="left" w:pos="864"/>
        </w:tabs>
        <w:spacing w:after="0" w:line="480" w:lineRule="auto"/>
        <w:ind w:left="864" w:hanging="864"/>
      </w:pPr>
      <w:r>
        <w:t xml:space="preserve">Physical Address: </w:t>
      </w:r>
      <w:r w:rsidR="009962A9">
        <w:tab/>
        <w:t>__________________________________________________</w:t>
      </w:r>
    </w:p>
    <w:p w14:paraId="3D115251" w14:textId="5C8FC205" w:rsidR="009962A9" w:rsidRDefault="00847688" w:rsidP="009962A9">
      <w:pPr>
        <w:tabs>
          <w:tab w:val="left" w:pos="864"/>
        </w:tabs>
        <w:spacing w:after="0" w:line="480" w:lineRule="auto"/>
        <w:ind w:left="864" w:hanging="864"/>
      </w:pPr>
      <w:r>
        <w:t xml:space="preserve">Postal Address: </w:t>
      </w:r>
      <w:r w:rsidR="009962A9">
        <w:tab/>
        <w:t xml:space="preserve">__________________________________________________ </w:t>
      </w:r>
    </w:p>
    <w:p w14:paraId="22AACC50" w14:textId="7ED751BB" w:rsidR="002E47E0" w:rsidRDefault="00847688" w:rsidP="009962A9">
      <w:pPr>
        <w:tabs>
          <w:tab w:val="left" w:pos="864"/>
        </w:tabs>
        <w:spacing w:after="0" w:line="480" w:lineRule="auto"/>
        <w:ind w:left="864" w:hanging="864"/>
      </w:pPr>
      <w:r>
        <w:lastRenderedPageBreak/>
        <w:t xml:space="preserve">Email for Notices: </w:t>
      </w:r>
      <w:r w:rsidR="009962A9">
        <w:tab/>
        <w:t>__________________________________________________</w:t>
      </w:r>
    </w:p>
    <w:p w14:paraId="0D6CD60F" w14:textId="5801BDCB" w:rsidR="002E47E0" w:rsidRDefault="00847688" w:rsidP="009962A9">
      <w:pPr>
        <w:tabs>
          <w:tab w:val="left" w:pos="864"/>
        </w:tabs>
        <w:spacing w:after="0" w:line="480" w:lineRule="auto"/>
        <w:ind w:left="864" w:hanging="864"/>
      </w:pPr>
      <w:r>
        <w:t>Authorised Representative: _____________________________________</w:t>
      </w:r>
      <w:r w:rsidR="009962A9">
        <w:t>_______</w:t>
      </w:r>
      <w:r>
        <w:t>_</w:t>
      </w:r>
    </w:p>
    <w:p w14:paraId="35278F57" w14:textId="69C06DB0" w:rsidR="002E47E0" w:rsidRDefault="00847688" w:rsidP="009962A9">
      <w:pPr>
        <w:tabs>
          <w:tab w:val="left" w:pos="864"/>
        </w:tabs>
        <w:spacing w:after="0" w:line="480" w:lineRule="auto"/>
        <w:ind w:left="864" w:hanging="864"/>
      </w:pPr>
      <w:r>
        <w:t xml:space="preserve">Contact Number: </w:t>
      </w:r>
      <w:r w:rsidR="009962A9">
        <w:tab/>
        <w:t>__________________________________________________</w:t>
      </w:r>
    </w:p>
    <w:p w14:paraId="49B2D40C" w14:textId="5C135217" w:rsidR="002E47E0" w:rsidRDefault="00847688">
      <w:pPr>
        <w:spacing w:before="120" w:after="60"/>
      </w:pPr>
      <w:r>
        <w:rPr>
          <w:u w:val="single"/>
        </w:rPr>
        <w:t>SERVICE PROVIDER DETAILS (PER APPOINTED CLEARING AGENT)</w:t>
      </w:r>
    </w:p>
    <w:p w14:paraId="4526D1CA" w14:textId="77777777" w:rsidR="009962A9" w:rsidRDefault="009962A9" w:rsidP="009962A9">
      <w:pPr>
        <w:tabs>
          <w:tab w:val="left" w:pos="864"/>
        </w:tabs>
        <w:spacing w:after="0" w:line="480" w:lineRule="auto"/>
        <w:ind w:left="864" w:hanging="864"/>
      </w:pPr>
    </w:p>
    <w:p w14:paraId="4DC5E88A" w14:textId="077F9940" w:rsidR="009962A9" w:rsidRDefault="009962A9" w:rsidP="009962A9">
      <w:pPr>
        <w:tabs>
          <w:tab w:val="left" w:pos="864"/>
        </w:tabs>
        <w:spacing w:after="0" w:line="480" w:lineRule="auto"/>
        <w:ind w:left="864" w:hanging="864"/>
      </w:pPr>
      <w:r>
        <w:t xml:space="preserve">Registered Name: </w:t>
      </w:r>
      <w:r>
        <w:tab/>
        <w:t xml:space="preserve"> __________________________________________________</w:t>
      </w:r>
    </w:p>
    <w:p w14:paraId="3C76DB23" w14:textId="77777777" w:rsidR="009962A9" w:rsidRDefault="009962A9" w:rsidP="009962A9">
      <w:pPr>
        <w:tabs>
          <w:tab w:val="left" w:pos="864"/>
        </w:tabs>
        <w:spacing w:after="0" w:line="480" w:lineRule="auto"/>
        <w:ind w:left="864" w:hanging="864"/>
      </w:pPr>
      <w:r>
        <w:t>Registration Number: __________________________________________________</w:t>
      </w:r>
    </w:p>
    <w:p w14:paraId="36C1A1DC" w14:textId="77777777" w:rsidR="009962A9" w:rsidRDefault="009962A9" w:rsidP="009962A9">
      <w:pPr>
        <w:tabs>
          <w:tab w:val="left" w:pos="864"/>
        </w:tabs>
        <w:spacing w:after="0" w:line="480" w:lineRule="auto"/>
        <w:ind w:left="864" w:hanging="864"/>
      </w:pPr>
      <w:r>
        <w:t xml:space="preserve">VAT/Tax Number: </w:t>
      </w:r>
      <w:r>
        <w:tab/>
        <w:t xml:space="preserve"> __________________________________________________</w:t>
      </w:r>
    </w:p>
    <w:p w14:paraId="3D6B4E16" w14:textId="77777777" w:rsidR="009962A9" w:rsidRDefault="009962A9" w:rsidP="009962A9">
      <w:pPr>
        <w:tabs>
          <w:tab w:val="left" w:pos="864"/>
        </w:tabs>
        <w:spacing w:after="0" w:line="480" w:lineRule="auto"/>
        <w:ind w:left="864" w:hanging="864"/>
      </w:pPr>
      <w:r>
        <w:t xml:space="preserve">Physical Address: </w:t>
      </w:r>
      <w:r>
        <w:tab/>
        <w:t>__________________________________________________</w:t>
      </w:r>
    </w:p>
    <w:p w14:paraId="589F81AD" w14:textId="77777777" w:rsidR="009962A9" w:rsidRDefault="009962A9" w:rsidP="009962A9">
      <w:pPr>
        <w:tabs>
          <w:tab w:val="left" w:pos="864"/>
        </w:tabs>
        <w:spacing w:after="0" w:line="480" w:lineRule="auto"/>
        <w:ind w:left="864" w:hanging="864"/>
      </w:pPr>
      <w:r>
        <w:t xml:space="preserve">Postal Address: </w:t>
      </w:r>
      <w:r>
        <w:tab/>
        <w:t xml:space="preserve">__________________________________________________ </w:t>
      </w:r>
    </w:p>
    <w:p w14:paraId="7A3EA1F6" w14:textId="77777777" w:rsidR="009962A9" w:rsidRDefault="009962A9" w:rsidP="009962A9">
      <w:pPr>
        <w:tabs>
          <w:tab w:val="left" w:pos="864"/>
        </w:tabs>
        <w:spacing w:after="0" w:line="480" w:lineRule="auto"/>
        <w:ind w:left="864" w:hanging="864"/>
      </w:pPr>
      <w:r>
        <w:t xml:space="preserve">Email for Notices: </w:t>
      </w:r>
      <w:r>
        <w:tab/>
        <w:t>__________________________________________________</w:t>
      </w:r>
    </w:p>
    <w:p w14:paraId="4FD84B95" w14:textId="77777777" w:rsidR="009962A9" w:rsidRDefault="009962A9" w:rsidP="009962A9">
      <w:pPr>
        <w:tabs>
          <w:tab w:val="left" w:pos="864"/>
        </w:tabs>
        <w:spacing w:after="0" w:line="480" w:lineRule="auto"/>
        <w:ind w:left="864" w:hanging="864"/>
      </w:pPr>
      <w:r>
        <w:t>Authorised Representative: _____________________________________________</w:t>
      </w:r>
    </w:p>
    <w:p w14:paraId="37D87EA7" w14:textId="77777777" w:rsidR="009962A9" w:rsidRDefault="009962A9" w:rsidP="009962A9">
      <w:pPr>
        <w:tabs>
          <w:tab w:val="left" w:pos="864"/>
        </w:tabs>
        <w:spacing w:after="0" w:line="480" w:lineRule="auto"/>
        <w:ind w:left="864" w:hanging="864"/>
      </w:pPr>
      <w:r>
        <w:t xml:space="preserve">Contact Number: </w:t>
      </w:r>
      <w:r>
        <w:tab/>
        <w:t>__________________________________________________</w:t>
      </w:r>
    </w:p>
    <w:p w14:paraId="4B386394" w14:textId="6C412C5F" w:rsidR="002E47E0" w:rsidRDefault="00847688">
      <w:pPr>
        <w:spacing w:before="120" w:after="60"/>
        <w:rPr>
          <w:u w:val="single"/>
        </w:rPr>
      </w:pPr>
      <w:r>
        <w:rPr>
          <w:u w:val="single"/>
        </w:rPr>
        <w:t>LICENSING &amp; COMPLIANCE INFORMATION (SERVICE PROVIDER)</w:t>
      </w:r>
    </w:p>
    <w:p w14:paraId="77925479" w14:textId="77777777" w:rsidR="009962A9" w:rsidRDefault="009962A9">
      <w:pPr>
        <w:spacing w:before="120" w:after="60"/>
      </w:pPr>
    </w:p>
    <w:p w14:paraId="4D50FEC1" w14:textId="49CB27A1" w:rsidR="002E47E0" w:rsidRDefault="00847688" w:rsidP="009962A9">
      <w:pPr>
        <w:tabs>
          <w:tab w:val="left" w:pos="864"/>
        </w:tabs>
        <w:spacing w:after="0" w:line="480" w:lineRule="auto"/>
        <w:ind w:left="864" w:hanging="864"/>
      </w:pPr>
      <w:r>
        <w:t xml:space="preserve">SARS Customs Client Number / Agent Code (if applicable): </w:t>
      </w:r>
      <w:r w:rsidR="009962A9">
        <w:t>_________</w:t>
      </w:r>
      <w:r>
        <w:t>__________</w:t>
      </w:r>
    </w:p>
    <w:p w14:paraId="374A11B9" w14:textId="43CCE730" w:rsidR="002E47E0" w:rsidRDefault="00847688" w:rsidP="009962A9">
      <w:pPr>
        <w:tabs>
          <w:tab w:val="left" w:pos="864"/>
        </w:tabs>
        <w:spacing w:after="0" w:line="480" w:lineRule="auto"/>
        <w:ind w:left="864" w:hanging="864"/>
      </w:pPr>
      <w:r>
        <w:t xml:space="preserve">Clearing Licence / Registration Reference: </w:t>
      </w:r>
      <w:r w:rsidR="009962A9">
        <w:t>_________</w:t>
      </w:r>
      <w:r>
        <w:t>_______________________</w:t>
      </w:r>
    </w:p>
    <w:p w14:paraId="2F96B75B" w14:textId="43689641" w:rsidR="002E47E0" w:rsidRDefault="00847688" w:rsidP="009962A9">
      <w:pPr>
        <w:tabs>
          <w:tab w:val="left" w:pos="864"/>
        </w:tabs>
        <w:spacing w:after="0" w:line="480" w:lineRule="auto"/>
        <w:ind w:left="864" w:hanging="864"/>
      </w:pPr>
      <w:r>
        <w:t xml:space="preserve">Accreditation(s) / Authorisations (AEO, etc.): </w:t>
      </w:r>
      <w:r w:rsidR="009962A9">
        <w:t>_________</w:t>
      </w:r>
      <w:r>
        <w:t>_____________________</w:t>
      </w:r>
    </w:p>
    <w:p w14:paraId="4404ED08" w14:textId="3D66E32B" w:rsidR="002E47E0" w:rsidRDefault="00847688" w:rsidP="009962A9">
      <w:pPr>
        <w:tabs>
          <w:tab w:val="left" w:pos="864"/>
        </w:tabs>
        <w:spacing w:after="0" w:line="480" w:lineRule="auto"/>
        <w:ind w:left="864" w:hanging="864"/>
      </w:pPr>
      <w:r>
        <w:t>Neighbouring Country Registrations / Agent Codes (if applicable</w:t>
      </w:r>
      <w:r w:rsidR="009962A9">
        <w:t>): ____________</w:t>
      </w:r>
      <w:r>
        <w:t>__</w:t>
      </w:r>
    </w:p>
    <w:p w14:paraId="39398DB0" w14:textId="2F25AE15" w:rsidR="009962A9" w:rsidRDefault="009962A9" w:rsidP="009962A9">
      <w:pPr>
        <w:tabs>
          <w:tab w:val="left" w:pos="864"/>
        </w:tabs>
        <w:spacing w:after="0" w:line="480" w:lineRule="auto"/>
        <w:ind w:left="864" w:hanging="864"/>
      </w:pPr>
      <w:r>
        <w:t>___________________________________________________________________</w:t>
      </w:r>
    </w:p>
    <w:p w14:paraId="064990CB" w14:textId="77777777" w:rsidR="009962A9" w:rsidRDefault="009962A9" w:rsidP="009962A9">
      <w:pPr>
        <w:tabs>
          <w:tab w:val="left" w:pos="864"/>
        </w:tabs>
        <w:spacing w:after="0" w:line="480" w:lineRule="auto"/>
        <w:ind w:left="864" w:hanging="864"/>
      </w:pPr>
      <w:r>
        <w:t>___________________________________________________________________</w:t>
      </w:r>
    </w:p>
    <w:p w14:paraId="0C0636FB" w14:textId="70E77B76" w:rsidR="002E47E0" w:rsidRDefault="00847688" w:rsidP="009962A9">
      <w:pPr>
        <w:tabs>
          <w:tab w:val="left" w:pos="864"/>
        </w:tabs>
        <w:spacing w:after="0" w:line="480" w:lineRule="auto"/>
        <w:ind w:left="864" w:hanging="864"/>
      </w:pPr>
      <w:r>
        <w:t xml:space="preserve">Electronic Lodgement Capability (systems): </w:t>
      </w:r>
      <w:r w:rsidR="009962A9">
        <w:t>________</w:t>
      </w:r>
      <w:r>
        <w:t>________________________</w:t>
      </w:r>
    </w:p>
    <w:p w14:paraId="65780450" w14:textId="47C76871" w:rsidR="002E47E0" w:rsidRDefault="00847688" w:rsidP="009962A9">
      <w:pPr>
        <w:tabs>
          <w:tab w:val="left" w:pos="864"/>
        </w:tabs>
        <w:spacing w:after="0" w:line="480" w:lineRule="auto"/>
        <w:ind w:left="864" w:hanging="864"/>
      </w:pPr>
      <w:r>
        <w:t xml:space="preserve">Proof of Validity Attached (Yes/No): </w:t>
      </w:r>
      <w:r w:rsidR="009962A9">
        <w:t>________</w:t>
      </w:r>
      <w:r>
        <w:t>______________________________</w:t>
      </w:r>
    </w:p>
    <w:p w14:paraId="4C63028F" w14:textId="77777777" w:rsidR="002E47E0" w:rsidRDefault="002E47E0"/>
    <w:p w14:paraId="6F6FD14F" w14:textId="7156EDCC" w:rsidR="00057674" w:rsidRPr="00057674" w:rsidRDefault="006B1BC4">
      <w:pPr>
        <w:rPr>
          <w:u w:val="single"/>
        </w:rPr>
      </w:pPr>
      <w:r w:rsidRPr="00057674">
        <w:rPr>
          <w:u w:val="single"/>
        </w:rPr>
        <w:t xml:space="preserve">ANNEXURE </w:t>
      </w:r>
      <w:r w:rsidR="00903573">
        <w:rPr>
          <w:u w:val="single"/>
        </w:rPr>
        <w:t>3</w:t>
      </w:r>
      <w:r w:rsidR="00903573" w:rsidRPr="00057674">
        <w:rPr>
          <w:u w:val="single"/>
        </w:rPr>
        <w:t xml:space="preserve"> </w:t>
      </w:r>
      <w:r w:rsidRPr="00057674">
        <w:rPr>
          <w:u w:val="single"/>
        </w:rPr>
        <w:t>– PENALTY CLAUSES</w:t>
      </w:r>
      <w:r w:rsidR="00057674" w:rsidRPr="00057674">
        <w:rPr>
          <w:u w:val="single"/>
        </w:rPr>
        <w:t>:</w:t>
      </w:r>
    </w:p>
    <w:p w14:paraId="587941AA" w14:textId="15EEF1EF" w:rsidR="00C42ACD" w:rsidRPr="00C42ACD" w:rsidRDefault="00C42ACD" w:rsidP="00C42ACD">
      <w:pPr>
        <w:pStyle w:val="ListParagraph"/>
        <w:numPr>
          <w:ilvl w:val="0"/>
          <w:numId w:val="15"/>
        </w:numPr>
        <w:tabs>
          <w:tab w:val="num" w:pos="720"/>
          <w:tab w:val="left" w:pos="864"/>
        </w:tabs>
        <w:spacing w:after="0"/>
      </w:pPr>
      <w:r w:rsidRPr="00C42ACD">
        <w:t>Penalties equating to the cost of clearance per waybill will be levied against the agents for the below.</w:t>
      </w:r>
    </w:p>
    <w:p w14:paraId="3ED8EC8D" w14:textId="58D3A573" w:rsidR="00C42ACD" w:rsidRPr="00C42ACD" w:rsidRDefault="00C42ACD" w:rsidP="00C42ACD">
      <w:pPr>
        <w:tabs>
          <w:tab w:val="left" w:pos="864"/>
        </w:tabs>
        <w:spacing w:after="0"/>
        <w:ind w:left="864" w:hanging="792"/>
        <w:rPr>
          <w:lang w:val="en-ZA"/>
        </w:rPr>
      </w:pPr>
    </w:p>
    <w:p w14:paraId="22F7B63D" w14:textId="77777777" w:rsidR="00C42ACD" w:rsidRPr="00C42ACD" w:rsidRDefault="00C42ACD" w:rsidP="00C42ACD">
      <w:pPr>
        <w:pStyle w:val="ListParagraph"/>
        <w:numPr>
          <w:ilvl w:val="0"/>
          <w:numId w:val="15"/>
        </w:numPr>
        <w:tabs>
          <w:tab w:val="left" w:pos="864"/>
        </w:tabs>
        <w:spacing w:after="0"/>
      </w:pPr>
      <w:r w:rsidRPr="00C42ACD">
        <w:t>Delays caused by the agent due to undue queries by the agent. - </w:t>
      </w:r>
    </w:p>
    <w:p w14:paraId="6A7DADE8" w14:textId="77777777" w:rsidR="00C42ACD" w:rsidRDefault="00C42ACD" w:rsidP="00C42ACD">
      <w:pPr>
        <w:tabs>
          <w:tab w:val="left" w:pos="864"/>
        </w:tabs>
        <w:spacing w:after="0"/>
        <w:ind w:left="864" w:hanging="864"/>
      </w:pPr>
    </w:p>
    <w:p w14:paraId="141713E9" w14:textId="117A766D" w:rsidR="00C42ACD" w:rsidRPr="00C42ACD" w:rsidRDefault="00C42ACD" w:rsidP="00C42ACD">
      <w:pPr>
        <w:pStyle w:val="ListParagraph"/>
        <w:numPr>
          <w:ilvl w:val="0"/>
          <w:numId w:val="15"/>
        </w:numPr>
        <w:tabs>
          <w:tab w:val="left" w:pos="864"/>
        </w:tabs>
        <w:spacing w:after="0"/>
      </w:pPr>
      <w:r w:rsidRPr="00C42ACD">
        <w:t>A standing fee will be levied against the agent should the below requirements not be fulfilled.</w:t>
      </w:r>
    </w:p>
    <w:p w14:paraId="5BBD2A39" w14:textId="77777777" w:rsidR="00C42ACD" w:rsidRDefault="00C42ACD" w:rsidP="00C42ACD">
      <w:pPr>
        <w:tabs>
          <w:tab w:val="left" w:pos="864"/>
        </w:tabs>
        <w:spacing w:after="0"/>
        <w:ind w:left="864" w:hanging="864"/>
      </w:pPr>
    </w:p>
    <w:p w14:paraId="54638BA3" w14:textId="18AC6BA0" w:rsidR="00C42ACD" w:rsidRPr="00C42ACD" w:rsidRDefault="00C42ACD" w:rsidP="00C42ACD">
      <w:pPr>
        <w:pStyle w:val="ListParagraph"/>
        <w:numPr>
          <w:ilvl w:val="0"/>
          <w:numId w:val="15"/>
        </w:numPr>
        <w:tabs>
          <w:tab w:val="left" w:pos="864"/>
        </w:tabs>
        <w:spacing w:after="0"/>
      </w:pPr>
      <w:r w:rsidRPr="00C42ACD">
        <w:t>Hub stops must be resolved within 48 hours from the time the consignment goes on</w:t>
      </w:r>
      <w:r>
        <w:t xml:space="preserve"> </w:t>
      </w:r>
      <w:r w:rsidRPr="00C42ACD">
        <w:t>query. </w:t>
      </w:r>
    </w:p>
    <w:p w14:paraId="1B4E8BDA" w14:textId="3020E4CD" w:rsidR="002E47E0" w:rsidRDefault="000B7A2B">
      <w:pPr>
        <w:tabs>
          <w:tab w:val="left" w:pos="864"/>
        </w:tabs>
        <w:spacing w:after="0"/>
        <w:ind w:left="864" w:hanging="864"/>
      </w:pPr>
      <w:r>
        <w:t xml:space="preserve"> </w:t>
      </w:r>
    </w:p>
    <w:sectPr w:rsidR="002E47E0" w:rsidSect="00F23262">
      <w:headerReference w:type="default" r:id="rId8"/>
      <w:footerReference w:type="default" r:id="rId9"/>
      <w:pgSz w:w="12240" w:h="15840"/>
      <w:pgMar w:top="1440" w:right="1800" w:bottom="1440" w:left="1800" w:header="28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E5499" w14:textId="77777777" w:rsidR="009E3EF7" w:rsidRDefault="009E3EF7" w:rsidP="009E3EF7">
      <w:pPr>
        <w:spacing w:after="0" w:line="240" w:lineRule="auto"/>
      </w:pPr>
      <w:r>
        <w:separator/>
      </w:r>
    </w:p>
  </w:endnote>
  <w:endnote w:type="continuationSeparator" w:id="0">
    <w:p w14:paraId="06CEA8E6" w14:textId="77777777" w:rsidR="009E3EF7" w:rsidRDefault="009E3EF7" w:rsidP="009E3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9D991" w14:textId="0878A635" w:rsidR="009E3EF7" w:rsidRPr="00F23262" w:rsidRDefault="00F23262" w:rsidP="00F23262">
    <w:pPr>
      <w:pStyle w:val="Footer"/>
      <w:rPr>
        <w:rFonts w:ascii="Arial" w:eastAsia="Arial" w:hAnsi="Arial"/>
      </w:rPr>
    </w:pPr>
    <w:sdt>
      <w:sdtPr>
        <w:id w:val="98381352"/>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sdtContent>
    </w:sdt>
    <w:r>
      <w:t xml:space="preserve"> </w:t>
    </w:r>
    <w:r>
      <w:ptab w:relativeTo="margin" w:alignment="center" w:leader="none"/>
    </w:r>
    <w:r>
      <w:t>Uncontrolled copy if printed</w:t>
    </w:r>
    <w:r>
      <w:ptab w:relativeTo="margin" w:alignment="right"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1277D" w14:textId="77777777" w:rsidR="009E3EF7" w:rsidRDefault="009E3EF7" w:rsidP="009E3EF7">
      <w:pPr>
        <w:spacing w:after="0" w:line="240" w:lineRule="auto"/>
      </w:pPr>
      <w:r>
        <w:separator/>
      </w:r>
    </w:p>
  </w:footnote>
  <w:footnote w:type="continuationSeparator" w:id="0">
    <w:p w14:paraId="6B2F4EB6" w14:textId="77777777" w:rsidR="009E3EF7" w:rsidRDefault="009E3EF7" w:rsidP="009E3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06AE2" w14:textId="2F0B054E" w:rsidR="00F23262" w:rsidRDefault="00F23262" w:rsidP="00F23262">
    <w:pPr>
      <w:pStyle w:val="Header"/>
      <w:rPr>
        <w:rFonts w:ascii="Arial" w:eastAsia="Arial" w:hAnsi="Arial"/>
      </w:rPr>
    </w:pPr>
    <w:r>
      <w:rPr>
        <w:rFonts w:ascii="Arial" w:eastAsia="Arial" w:hAnsi="Arial"/>
        <w:noProof/>
      </w:rPr>
      <w:drawing>
        <wp:anchor distT="0" distB="0" distL="114300" distR="114300" simplePos="0" relativeHeight="251658240" behindDoc="1" locked="0" layoutInCell="1" allowOverlap="1" wp14:anchorId="066C0033" wp14:editId="61804B20">
          <wp:simplePos x="0" y="0"/>
          <wp:positionH relativeFrom="margin">
            <wp:posOffset>0</wp:posOffset>
          </wp:positionH>
          <wp:positionV relativeFrom="paragraph">
            <wp:posOffset>158750</wp:posOffset>
          </wp:positionV>
          <wp:extent cx="1179195" cy="283210"/>
          <wp:effectExtent l="0" t="0" r="1905" b="2540"/>
          <wp:wrapTight wrapText="bothSides">
            <wp:wrapPolygon edited="0">
              <wp:start x="0" y="0"/>
              <wp:lineTo x="0" y="20341"/>
              <wp:lineTo x="21286" y="20341"/>
              <wp:lineTo x="21286" y="0"/>
              <wp:lineTo x="0" y="0"/>
            </wp:wrapPolygon>
          </wp:wrapTight>
          <wp:docPr id="130230249" name="Picture 1"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p>
  <w:p w14:paraId="58F19F41" w14:textId="412E1C66" w:rsidR="00F23262" w:rsidRDefault="00F23262" w:rsidP="00F23262">
    <w:pPr>
      <w:pStyle w:val="Header"/>
      <w:jc w:val="right"/>
      <w:rPr>
        <w:rFonts w:asciiTheme="majorHAnsi" w:hAnsiTheme="majorHAnsi" w:cstheme="majorHAnsi"/>
        <w:sz w:val="24"/>
        <w:szCs w:val="24"/>
      </w:rPr>
    </w:pPr>
    <w:bookmarkStart w:id="5" w:name="_Hlk149822987"/>
    <w:bookmarkStart w:id="6" w:name="_Hlk149823173"/>
    <w:bookmarkStart w:id="7" w:name="_Hlk149823174"/>
    <w:bookmarkStart w:id="8" w:name="_Hlk219793197"/>
    <w:bookmarkStart w:id="9" w:name="_Hlk219793198"/>
    <w:r>
      <w:rPr>
        <w:rFonts w:asciiTheme="majorHAnsi" w:hAnsiTheme="majorHAnsi" w:cstheme="majorHAnsi"/>
        <w:noProof/>
        <w:sz w:val="24"/>
        <w:szCs w:val="24"/>
      </w:rPr>
      <w:t>Customs Clearing Services Agreement</w:t>
    </w:r>
  </w:p>
  <w:p w14:paraId="48776E75" w14:textId="148EEC41" w:rsidR="00F23262" w:rsidRDefault="00F23262" w:rsidP="00F23262">
    <w:pPr>
      <w:pStyle w:val="Header"/>
      <w:jc w:val="right"/>
      <w:rPr>
        <w:rFonts w:asciiTheme="majorHAnsi" w:hAnsiTheme="majorHAnsi" w:cstheme="majorHAnsi"/>
        <w:sz w:val="48"/>
        <w:szCs w:val="48"/>
      </w:rPr>
    </w:pPr>
    <w:r>
      <w:rPr>
        <w:rFonts w:asciiTheme="majorHAnsi" w:hAnsiTheme="majorHAnsi" w:cstheme="majorHAnsi"/>
        <w:sz w:val="24"/>
        <w:szCs w:val="24"/>
      </w:rPr>
      <w:t xml:space="preserve">Owner/ Department: ZAF – </w:t>
    </w:r>
    <w:bookmarkEnd w:id="5"/>
    <w:r>
      <w:rPr>
        <w:rFonts w:asciiTheme="majorHAnsi" w:hAnsiTheme="majorHAnsi" w:cstheme="majorHAnsi"/>
        <w:sz w:val="24"/>
        <w:szCs w:val="24"/>
      </w:rPr>
      <w:t>Ops</w:t>
    </w:r>
    <w:r>
      <w:rPr>
        <w:rFonts w:asciiTheme="majorHAnsi" w:hAnsiTheme="majorHAnsi" w:cstheme="majorHAnsi"/>
        <w:sz w:val="48"/>
        <w:szCs w:val="48"/>
      </w:rPr>
      <w:t xml:space="preserve">                                </w:t>
    </w:r>
    <w:bookmarkEnd w:id="6"/>
    <w:bookmarkEnd w:id="7"/>
  </w:p>
  <w:bookmarkEnd w:id="8"/>
  <w:bookmarkEnd w:i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AC0B82"/>
    <w:multiLevelType w:val="hybridMultilevel"/>
    <w:tmpl w:val="35D21D7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8613D0F"/>
    <w:multiLevelType w:val="hybridMultilevel"/>
    <w:tmpl w:val="AF98CF2C"/>
    <w:lvl w:ilvl="0" w:tplc="5F9AFAD0">
      <w:start w:val="1"/>
      <w:numFmt w:val="lowerLetter"/>
      <w:lvlText w:val="(%1)"/>
      <w:lvlJc w:val="left"/>
      <w:pPr>
        <w:ind w:left="1776" w:hanging="360"/>
      </w:pPr>
      <w:rPr>
        <w:rFonts w:hint="default"/>
      </w:rPr>
    </w:lvl>
    <w:lvl w:ilvl="1" w:tplc="1C090019" w:tentative="1">
      <w:start w:val="1"/>
      <w:numFmt w:val="lowerLetter"/>
      <w:lvlText w:val="%2."/>
      <w:lvlJc w:val="left"/>
      <w:pPr>
        <w:ind w:left="2496" w:hanging="360"/>
      </w:pPr>
    </w:lvl>
    <w:lvl w:ilvl="2" w:tplc="1C09001B" w:tentative="1">
      <w:start w:val="1"/>
      <w:numFmt w:val="lowerRoman"/>
      <w:lvlText w:val="%3."/>
      <w:lvlJc w:val="right"/>
      <w:pPr>
        <w:ind w:left="3216" w:hanging="180"/>
      </w:pPr>
    </w:lvl>
    <w:lvl w:ilvl="3" w:tplc="1C09000F" w:tentative="1">
      <w:start w:val="1"/>
      <w:numFmt w:val="decimal"/>
      <w:lvlText w:val="%4."/>
      <w:lvlJc w:val="left"/>
      <w:pPr>
        <w:ind w:left="3936" w:hanging="360"/>
      </w:pPr>
    </w:lvl>
    <w:lvl w:ilvl="4" w:tplc="1C090019" w:tentative="1">
      <w:start w:val="1"/>
      <w:numFmt w:val="lowerLetter"/>
      <w:lvlText w:val="%5."/>
      <w:lvlJc w:val="left"/>
      <w:pPr>
        <w:ind w:left="4656" w:hanging="360"/>
      </w:pPr>
    </w:lvl>
    <w:lvl w:ilvl="5" w:tplc="1C09001B" w:tentative="1">
      <w:start w:val="1"/>
      <w:numFmt w:val="lowerRoman"/>
      <w:lvlText w:val="%6."/>
      <w:lvlJc w:val="right"/>
      <w:pPr>
        <w:ind w:left="5376" w:hanging="180"/>
      </w:pPr>
    </w:lvl>
    <w:lvl w:ilvl="6" w:tplc="1C09000F" w:tentative="1">
      <w:start w:val="1"/>
      <w:numFmt w:val="decimal"/>
      <w:lvlText w:val="%7."/>
      <w:lvlJc w:val="left"/>
      <w:pPr>
        <w:ind w:left="6096" w:hanging="360"/>
      </w:pPr>
    </w:lvl>
    <w:lvl w:ilvl="7" w:tplc="1C090019" w:tentative="1">
      <w:start w:val="1"/>
      <w:numFmt w:val="lowerLetter"/>
      <w:lvlText w:val="%8."/>
      <w:lvlJc w:val="left"/>
      <w:pPr>
        <w:ind w:left="6816" w:hanging="360"/>
      </w:pPr>
    </w:lvl>
    <w:lvl w:ilvl="8" w:tplc="1C09001B" w:tentative="1">
      <w:start w:val="1"/>
      <w:numFmt w:val="lowerRoman"/>
      <w:lvlText w:val="%9."/>
      <w:lvlJc w:val="right"/>
      <w:pPr>
        <w:ind w:left="7536" w:hanging="180"/>
      </w:pPr>
    </w:lvl>
  </w:abstractNum>
  <w:abstractNum w:abstractNumId="11" w15:restartNumberingAfterBreak="0">
    <w:nsid w:val="3E2B302B"/>
    <w:multiLevelType w:val="multilevel"/>
    <w:tmpl w:val="1E96A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E0495F"/>
    <w:multiLevelType w:val="multilevel"/>
    <w:tmpl w:val="ECECB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A92D6C"/>
    <w:multiLevelType w:val="hybridMultilevel"/>
    <w:tmpl w:val="DB922F34"/>
    <w:lvl w:ilvl="0" w:tplc="403E089C">
      <w:start w:val="3"/>
      <w:numFmt w:val="decimal"/>
      <w:lvlText w:val="%1.2"/>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C435316"/>
    <w:multiLevelType w:val="multilevel"/>
    <w:tmpl w:val="99CA833C"/>
    <w:lvl w:ilvl="0">
      <w:start w:val="2"/>
      <w:numFmt w:val="decimal"/>
      <w:lvlText w:val="%1"/>
      <w:lvlJc w:val="left"/>
      <w:pPr>
        <w:ind w:left="468" w:hanging="468"/>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634454828">
    <w:abstractNumId w:val="8"/>
  </w:num>
  <w:num w:numId="2" w16cid:durableId="2024359254">
    <w:abstractNumId w:val="6"/>
  </w:num>
  <w:num w:numId="3" w16cid:durableId="1902519055">
    <w:abstractNumId w:val="5"/>
  </w:num>
  <w:num w:numId="4" w16cid:durableId="1275209319">
    <w:abstractNumId w:val="4"/>
  </w:num>
  <w:num w:numId="5" w16cid:durableId="1719164531">
    <w:abstractNumId w:val="7"/>
  </w:num>
  <w:num w:numId="6" w16cid:durableId="655455295">
    <w:abstractNumId w:val="3"/>
  </w:num>
  <w:num w:numId="7" w16cid:durableId="608396273">
    <w:abstractNumId w:val="2"/>
  </w:num>
  <w:num w:numId="8" w16cid:durableId="1489633617">
    <w:abstractNumId w:val="1"/>
  </w:num>
  <w:num w:numId="9" w16cid:durableId="893388464">
    <w:abstractNumId w:val="0"/>
  </w:num>
  <w:num w:numId="10" w16cid:durableId="1632443377">
    <w:abstractNumId w:val="10"/>
  </w:num>
  <w:num w:numId="11" w16cid:durableId="1887450254">
    <w:abstractNumId w:val="13"/>
  </w:num>
  <w:num w:numId="12" w16cid:durableId="128480711">
    <w:abstractNumId w:val="14"/>
  </w:num>
  <w:num w:numId="13" w16cid:durableId="1854107573">
    <w:abstractNumId w:val="11"/>
  </w:num>
  <w:num w:numId="14" w16cid:durableId="1041321623">
    <w:abstractNumId w:val="12"/>
  </w:num>
  <w:num w:numId="15" w16cid:durableId="20774355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DEB"/>
    <w:rsid w:val="00057674"/>
    <w:rsid w:val="0006063C"/>
    <w:rsid w:val="00086EF3"/>
    <w:rsid w:val="000B4457"/>
    <w:rsid w:val="000B7A2B"/>
    <w:rsid w:val="00112A96"/>
    <w:rsid w:val="0015074B"/>
    <w:rsid w:val="001A6785"/>
    <w:rsid w:val="0029639D"/>
    <w:rsid w:val="002C4DBF"/>
    <w:rsid w:val="002E47E0"/>
    <w:rsid w:val="002E51AF"/>
    <w:rsid w:val="00301512"/>
    <w:rsid w:val="00326F90"/>
    <w:rsid w:val="00353E95"/>
    <w:rsid w:val="00381E73"/>
    <w:rsid w:val="00384D77"/>
    <w:rsid w:val="00395F9A"/>
    <w:rsid w:val="003D0031"/>
    <w:rsid w:val="003D4012"/>
    <w:rsid w:val="003F0A6D"/>
    <w:rsid w:val="004725F1"/>
    <w:rsid w:val="005025EE"/>
    <w:rsid w:val="0051286B"/>
    <w:rsid w:val="005247D0"/>
    <w:rsid w:val="00535790"/>
    <w:rsid w:val="005740FE"/>
    <w:rsid w:val="005A5206"/>
    <w:rsid w:val="00626D96"/>
    <w:rsid w:val="006430F5"/>
    <w:rsid w:val="006B1BC4"/>
    <w:rsid w:val="0073510A"/>
    <w:rsid w:val="007632B4"/>
    <w:rsid w:val="00782BE1"/>
    <w:rsid w:val="0078438B"/>
    <w:rsid w:val="00793FF5"/>
    <w:rsid w:val="007B3436"/>
    <w:rsid w:val="007C3A96"/>
    <w:rsid w:val="007E2A7A"/>
    <w:rsid w:val="00847688"/>
    <w:rsid w:val="008A3209"/>
    <w:rsid w:val="008A58A4"/>
    <w:rsid w:val="008F58DB"/>
    <w:rsid w:val="00903573"/>
    <w:rsid w:val="009962A9"/>
    <w:rsid w:val="009B0A44"/>
    <w:rsid w:val="009B7A2A"/>
    <w:rsid w:val="009E3EF7"/>
    <w:rsid w:val="00A24054"/>
    <w:rsid w:val="00A370C9"/>
    <w:rsid w:val="00A53166"/>
    <w:rsid w:val="00A74D73"/>
    <w:rsid w:val="00A82182"/>
    <w:rsid w:val="00AA1D8D"/>
    <w:rsid w:val="00B14A53"/>
    <w:rsid w:val="00B41FA6"/>
    <w:rsid w:val="00B47730"/>
    <w:rsid w:val="00BA6BC7"/>
    <w:rsid w:val="00BD5074"/>
    <w:rsid w:val="00C2131E"/>
    <w:rsid w:val="00C42ACD"/>
    <w:rsid w:val="00C80E4E"/>
    <w:rsid w:val="00CB0664"/>
    <w:rsid w:val="00D1709D"/>
    <w:rsid w:val="00D50B74"/>
    <w:rsid w:val="00D86041"/>
    <w:rsid w:val="00D90ACF"/>
    <w:rsid w:val="00D914DD"/>
    <w:rsid w:val="00D91E57"/>
    <w:rsid w:val="00DC3128"/>
    <w:rsid w:val="00DD1196"/>
    <w:rsid w:val="00DF6899"/>
    <w:rsid w:val="00E30377"/>
    <w:rsid w:val="00E35C92"/>
    <w:rsid w:val="00E419EF"/>
    <w:rsid w:val="00E913C2"/>
    <w:rsid w:val="00E9217C"/>
    <w:rsid w:val="00F00AD5"/>
    <w:rsid w:val="00F103A8"/>
    <w:rsid w:val="00F23262"/>
    <w:rsid w:val="00F264B0"/>
    <w:rsid w:val="00F65117"/>
    <w:rsid w:val="00FA583B"/>
    <w:rsid w:val="00FA6706"/>
    <w:rsid w:val="00FC693F"/>
    <w:rsid w:val="00FD039B"/>
    <w:rsid w:val="00FF5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5E7DE3B"/>
  <w14:defaultImageDpi w14:val="300"/>
  <w15:docId w15:val="{37EB1151-689B-40A4-8D4D-985D2397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Verdana" w:eastAsia="Verdana" w:hAnsi="Verdana"/>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F0A6D"/>
    <w:rPr>
      <w:sz w:val="16"/>
      <w:szCs w:val="16"/>
    </w:rPr>
  </w:style>
  <w:style w:type="paragraph" w:styleId="CommentText">
    <w:name w:val="annotation text"/>
    <w:basedOn w:val="Normal"/>
    <w:link w:val="CommentTextChar"/>
    <w:uiPriority w:val="99"/>
    <w:unhideWhenUsed/>
    <w:rsid w:val="003F0A6D"/>
    <w:pPr>
      <w:spacing w:line="240" w:lineRule="auto"/>
    </w:pPr>
    <w:rPr>
      <w:szCs w:val="20"/>
    </w:rPr>
  </w:style>
  <w:style w:type="character" w:customStyle="1" w:styleId="CommentTextChar">
    <w:name w:val="Comment Text Char"/>
    <w:basedOn w:val="DefaultParagraphFont"/>
    <w:link w:val="CommentText"/>
    <w:uiPriority w:val="99"/>
    <w:rsid w:val="003F0A6D"/>
    <w:rPr>
      <w:rFonts w:ascii="Verdana" w:eastAsia="Verdana" w:hAnsi="Verdana"/>
      <w:sz w:val="20"/>
      <w:szCs w:val="20"/>
    </w:rPr>
  </w:style>
  <w:style w:type="paragraph" w:styleId="CommentSubject">
    <w:name w:val="annotation subject"/>
    <w:basedOn w:val="CommentText"/>
    <w:next w:val="CommentText"/>
    <w:link w:val="CommentSubjectChar"/>
    <w:uiPriority w:val="99"/>
    <w:semiHidden/>
    <w:unhideWhenUsed/>
    <w:rsid w:val="003F0A6D"/>
    <w:rPr>
      <w:b/>
      <w:bCs/>
    </w:rPr>
  </w:style>
  <w:style w:type="character" w:customStyle="1" w:styleId="CommentSubjectChar">
    <w:name w:val="Comment Subject Char"/>
    <w:basedOn w:val="CommentTextChar"/>
    <w:link w:val="CommentSubject"/>
    <w:uiPriority w:val="99"/>
    <w:semiHidden/>
    <w:rsid w:val="003F0A6D"/>
    <w:rPr>
      <w:rFonts w:ascii="Verdana" w:eastAsia="Verdana" w:hAnsi="Verdana"/>
      <w:b/>
      <w:bCs/>
      <w:sz w:val="20"/>
      <w:szCs w:val="20"/>
    </w:rPr>
  </w:style>
  <w:style w:type="paragraph" w:styleId="Revision">
    <w:name w:val="Revision"/>
    <w:hidden/>
    <w:uiPriority w:val="99"/>
    <w:semiHidden/>
    <w:rsid w:val="007E2A7A"/>
    <w:pPr>
      <w:spacing w:after="0" w:line="240" w:lineRule="auto"/>
    </w:pPr>
    <w:rPr>
      <w:rFonts w:ascii="Verdana" w:eastAsia="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94643">
      <w:bodyDiv w:val="1"/>
      <w:marLeft w:val="0"/>
      <w:marRight w:val="0"/>
      <w:marTop w:val="0"/>
      <w:marBottom w:val="0"/>
      <w:divBdr>
        <w:top w:val="none" w:sz="0" w:space="0" w:color="auto"/>
        <w:left w:val="none" w:sz="0" w:space="0" w:color="auto"/>
        <w:bottom w:val="none" w:sz="0" w:space="0" w:color="auto"/>
        <w:right w:val="none" w:sz="0" w:space="0" w:color="auto"/>
      </w:divBdr>
    </w:div>
    <w:div w:id="320694456">
      <w:bodyDiv w:val="1"/>
      <w:marLeft w:val="0"/>
      <w:marRight w:val="0"/>
      <w:marTop w:val="0"/>
      <w:marBottom w:val="0"/>
      <w:divBdr>
        <w:top w:val="none" w:sz="0" w:space="0" w:color="auto"/>
        <w:left w:val="none" w:sz="0" w:space="0" w:color="auto"/>
        <w:bottom w:val="none" w:sz="0" w:space="0" w:color="auto"/>
        <w:right w:val="none" w:sz="0" w:space="0" w:color="auto"/>
      </w:divBdr>
    </w:div>
    <w:div w:id="12618363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Prince Manganye</cp:lastModifiedBy>
  <cp:revision>3</cp:revision>
  <dcterms:created xsi:type="dcterms:W3CDTF">2026-02-04T08:46:00Z</dcterms:created>
  <dcterms:modified xsi:type="dcterms:W3CDTF">2026-02-04T08:55:00Z</dcterms:modified>
  <cp:category/>
</cp:coreProperties>
</file>