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047F15" w14:paraId="22B799EF" w14:textId="77777777" w:rsidTr="0036382E">
        <w:tc>
          <w:tcPr>
            <w:tcW w:w="1980" w:type="dxa"/>
          </w:tcPr>
          <w:p w14:paraId="4CEFD355" w14:textId="77777777" w:rsidR="00047F15" w:rsidRPr="00FF6426" w:rsidRDefault="00047F15" w:rsidP="0036382E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278B3687" w14:textId="77777777" w:rsidR="00047F15" w:rsidRPr="001E3EF8" w:rsidRDefault="00047F15" w:rsidP="0036382E">
            <w:pPr>
              <w:tabs>
                <w:tab w:val="left" w:pos="2775"/>
                <w:tab w:val="left" w:pos="4215"/>
              </w:tabs>
              <w:jc w:val="both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SMSA Express</w:t>
            </w:r>
            <w:r w:rsidRPr="001E3EF8">
              <w:rPr>
                <w:rFonts w:ascii="Calibri" w:hAnsi="Calibri" w:cs="Tahoma"/>
              </w:rPr>
              <w:fldChar w:fldCharType="begin"/>
            </w:r>
            <w:r w:rsidRPr="001E3EF8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1E3EF8">
              <w:rPr>
                <w:rFonts w:ascii="Calibri" w:hAnsi="Calibri" w:cs="Tahoma"/>
              </w:rPr>
              <w:fldChar w:fldCharType="end"/>
            </w:r>
            <w:r w:rsidRPr="001E3EF8">
              <w:rPr>
                <w:rFonts w:ascii="Calibri" w:hAnsi="Calibri" w:cs="Tahoma"/>
              </w:rPr>
              <w:fldChar w:fldCharType="begin"/>
            </w:r>
            <w:r w:rsidRPr="001E3EF8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1E3EF8">
              <w:rPr>
                <w:rFonts w:ascii="Calibri" w:hAnsi="Calibri" w:cs="Tahoma"/>
              </w:rPr>
              <w:fldChar w:fldCharType="end"/>
            </w:r>
            <w:r w:rsidRPr="001E3EF8">
              <w:rPr>
                <w:rFonts w:ascii="Calibri" w:hAnsi="Calibri" w:cs="Tahoma"/>
              </w:rPr>
              <w:t xml:space="preserve"> requires every package shipped to be properly identified, marked, and labeled. </w:t>
            </w:r>
          </w:p>
        </w:tc>
      </w:tr>
      <w:tr w:rsidR="00047F15" w14:paraId="4585F67E" w14:textId="77777777" w:rsidTr="0036382E">
        <w:tc>
          <w:tcPr>
            <w:tcW w:w="1980" w:type="dxa"/>
          </w:tcPr>
          <w:p w14:paraId="789924D6" w14:textId="77777777" w:rsidR="00047F15" w:rsidRPr="00FF6426" w:rsidRDefault="00047F15" w:rsidP="0036382E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26271CBB" w14:textId="77777777" w:rsidR="00047F15" w:rsidRPr="001E3EF8" w:rsidRDefault="00047F15" w:rsidP="0036382E">
            <w:pPr>
              <w:tabs>
                <w:tab w:val="left" w:pos="3765"/>
              </w:tabs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Proper labeling helps SMSA Express</w:t>
            </w:r>
            <w:r w:rsidRPr="001E3EF8">
              <w:rPr>
                <w:rFonts w:ascii="Calibri" w:hAnsi="Calibri" w:cs="Tahoma"/>
              </w:rPr>
              <w:fldChar w:fldCharType="begin"/>
            </w:r>
            <w:r w:rsidRPr="001E3EF8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1E3EF8">
              <w:rPr>
                <w:rFonts w:ascii="Calibri" w:hAnsi="Calibri" w:cs="Tahoma"/>
              </w:rPr>
              <w:fldChar w:fldCharType="end"/>
            </w:r>
            <w:r w:rsidRPr="001E3EF8">
              <w:rPr>
                <w:rFonts w:ascii="Calibri" w:hAnsi="Calibri" w:cs="Tahoma"/>
              </w:rPr>
              <w:fldChar w:fldCharType="begin"/>
            </w:r>
            <w:r w:rsidRPr="001E3EF8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1E3EF8">
              <w:rPr>
                <w:rFonts w:ascii="Calibri" w:hAnsi="Calibri" w:cs="Tahoma"/>
              </w:rPr>
              <w:fldChar w:fldCharType="end"/>
            </w:r>
            <w:r w:rsidRPr="001E3EF8">
              <w:rPr>
                <w:rFonts w:ascii="Calibri" w:hAnsi="Calibri" w:cs="Tahoma"/>
              </w:rPr>
              <w:t xml:space="preserve"> to deliver shipments on time to correct destination.</w:t>
            </w:r>
          </w:p>
        </w:tc>
      </w:tr>
      <w:tr w:rsidR="00047F15" w14:paraId="3E872CE2" w14:textId="77777777" w:rsidTr="0036382E">
        <w:tc>
          <w:tcPr>
            <w:tcW w:w="1980" w:type="dxa"/>
          </w:tcPr>
          <w:p w14:paraId="3F4E2155" w14:textId="77777777" w:rsidR="00047F15" w:rsidRPr="00FF6426" w:rsidRDefault="00047F15" w:rsidP="0036382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33618063" w14:textId="77777777" w:rsidR="00047F15" w:rsidRPr="001E3EF8" w:rsidRDefault="00047F15" w:rsidP="0036382E">
            <w:pPr>
              <w:jc w:val="both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 xml:space="preserve">The </w:t>
            </w:r>
            <w:r>
              <w:rPr>
                <w:rFonts w:ascii="Calibri" w:hAnsi="Calibri" w:cs="Tahoma"/>
              </w:rPr>
              <w:t>SSC</w:t>
            </w:r>
            <w:r w:rsidRPr="001E3EF8">
              <w:rPr>
                <w:rFonts w:ascii="Calibri" w:hAnsi="Calibri" w:cs="Tahoma"/>
              </w:rPr>
              <w:t xml:space="preserve"> Executive</w:t>
            </w:r>
            <w:r w:rsidRPr="001E3EF8">
              <w:rPr>
                <w:rFonts w:ascii="Calibri" w:hAnsi="Calibri" w:cs="Tahoma"/>
              </w:rPr>
              <w:fldChar w:fldCharType="begin"/>
            </w:r>
            <w:r w:rsidRPr="001E3EF8">
              <w:rPr>
                <w:rFonts w:ascii="Calibri" w:hAnsi="Calibri" w:cs="Tahoma"/>
              </w:rPr>
              <w:instrText xml:space="preserve"> XE "Retail Executive (RE): SMSA Express employee who serves its customers at the Front Counter (Retails)" </w:instrText>
            </w:r>
            <w:r w:rsidRPr="001E3EF8">
              <w:rPr>
                <w:rFonts w:ascii="Calibri" w:hAnsi="Calibri" w:cs="Tahoma"/>
              </w:rPr>
              <w:fldChar w:fldCharType="end"/>
            </w:r>
            <w:r w:rsidRPr="001E3EF8">
              <w:rPr>
                <w:rFonts w:ascii="Calibri" w:hAnsi="Calibri" w:cs="Tahoma"/>
              </w:rPr>
              <w:t xml:space="preserve"> is responsible to stick the correct required label at the time of shipment’s acceptance.</w:t>
            </w:r>
          </w:p>
        </w:tc>
      </w:tr>
      <w:tr w:rsidR="00047F15" w14:paraId="5EEB90AC" w14:textId="77777777" w:rsidTr="0036382E">
        <w:tc>
          <w:tcPr>
            <w:tcW w:w="1980" w:type="dxa"/>
          </w:tcPr>
          <w:p w14:paraId="62D1A88D" w14:textId="77777777" w:rsidR="00047F15" w:rsidRPr="00FF6426" w:rsidRDefault="00047F15" w:rsidP="0036382E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203C09E2" w14:textId="77777777" w:rsidR="00047F15" w:rsidRPr="001E3EF8" w:rsidRDefault="00047F15" w:rsidP="0036382E">
            <w:pPr>
              <w:jc w:val="both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 xml:space="preserve">Each shipment must </w:t>
            </w:r>
            <w:proofErr w:type="gramStart"/>
            <w:r w:rsidRPr="001E3EF8">
              <w:rPr>
                <w:rFonts w:ascii="Calibri" w:hAnsi="Calibri" w:cs="Tahoma"/>
              </w:rPr>
              <w:t>contains</w:t>
            </w:r>
            <w:proofErr w:type="gramEnd"/>
            <w:r w:rsidRPr="001E3EF8">
              <w:rPr>
                <w:rFonts w:ascii="Calibri" w:hAnsi="Calibri" w:cs="Tahoma"/>
              </w:rPr>
              <w:t xml:space="preserve"> the following:</w:t>
            </w:r>
          </w:p>
          <w:p w14:paraId="3A53E2B7" w14:textId="77777777" w:rsidR="00047F15" w:rsidRPr="001E3EF8" w:rsidRDefault="00047F15" w:rsidP="0036382E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Complete AWB or IMPS label</w:t>
            </w:r>
          </w:p>
          <w:p w14:paraId="3F2D687D" w14:textId="77777777" w:rsidR="00047F15" w:rsidRPr="001E3EF8" w:rsidRDefault="00047F15" w:rsidP="0036382E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Signed commercial invoice (original and two copies) attached in separate pouch, when required.</w:t>
            </w:r>
          </w:p>
          <w:p w14:paraId="4C0E4D5D" w14:textId="77777777" w:rsidR="00047F15" w:rsidRPr="001E3EF8" w:rsidRDefault="00047F15" w:rsidP="0036382E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Destination routing code</w:t>
            </w:r>
          </w:p>
          <w:p w14:paraId="5BBACD56" w14:textId="77777777" w:rsidR="00047F15" w:rsidRPr="001E3EF8" w:rsidRDefault="00047F15" w:rsidP="0036382E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Service label</w:t>
            </w:r>
          </w:p>
          <w:p w14:paraId="2864534E" w14:textId="77777777" w:rsidR="00047F15" w:rsidRPr="001E3EF8" w:rsidRDefault="00047F15" w:rsidP="0036382E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Other appropriate labels, such as, Fragile, Perishable, Actual &amp; DIM, Heavy, and Dangerous Goods</w:t>
            </w:r>
          </w:p>
          <w:p w14:paraId="2BDCA2DD" w14:textId="77777777" w:rsidR="00047F15" w:rsidRPr="001E3EF8" w:rsidRDefault="00047F15" w:rsidP="0036382E">
            <w:pPr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See labels list and pictures</w:t>
            </w:r>
          </w:p>
          <w:p w14:paraId="4A60D5B8" w14:textId="77777777" w:rsidR="00047F15" w:rsidRPr="001E3EF8" w:rsidRDefault="00047F15" w:rsidP="0036382E">
            <w:pPr>
              <w:rPr>
                <w:rFonts w:ascii="Calibri" w:hAnsi="Calibri" w:cs="Tahoma"/>
              </w:rPr>
            </w:pPr>
          </w:p>
          <w:p w14:paraId="7FF3E116" w14:textId="77777777" w:rsidR="00047F15" w:rsidRPr="001E3EF8" w:rsidRDefault="00047F15" w:rsidP="0036382E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SSC</w:t>
            </w:r>
            <w:r w:rsidRPr="001E3EF8">
              <w:rPr>
                <w:rFonts w:ascii="Calibri" w:hAnsi="Calibri" w:cs="Tahoma"/>
              </w:rPr>
              <w:t xml:space="preserve"> Executive</w:t>
            </w:r>
            <w:r w:rsidRPr="001E3EF8">
              <w:rPr>
                <w:rFonts w:ascii="Calibri" w:hAnsi="Calibri" w:cs="Tahoma"/>
              </w:rPr>
              <w:fldChar w:fldCharType="begin"/>
            </w:r>
            <w:r w:rsidRPr="001E3EF8">
              <w:rPr>
                <w:rFonts w:ascii="Calibri" w:hAnsi="Calibri" w:cs="Tahoma"/>
              </w:rPr>
              <w:instrText xml:space="preserve"> XE "Retail Executive (RE): SMSA Express employee who serves its customers at the Front Counter (Retails)" </w:instrText>
            </w:r>
            <w:r w:rsidRPr="001E3EF8">
              <w:rPr>
                <w:rFonts w:ascii="Calibri" w:hAnsi="Calibri" w:cs="Tahoma"/>
              </w:rPr>
              <w:fldChar w:fldCharType="end"/>
            </w:r>
            <w:r w:rsidRPr="001E3EF8">
              <w:rPr>
                <w:rFonts w:ascii="Calibri" w:hAnsi="Calibri" w:cs="Tahoma"/>
              </w:rPr>
              <w:t xml:space="preserve"> is responsible to place the required label on the package. </w:t>
            </w:r>
          </w:p>
          <w:p w14:paraId="4A0F02C0" w14:textId="77777777" w:rsidR="00047F15" w:rsidRPr="001E3EF8" w:rsidRDefault="00047F15" w:rsidP="0036382E">
            <w:pPr>
              <w:jc w:val="both"/>
              <w:rPr>
                <w:rFonts w:ascii="Calibri" w:hAnsi="Calibri" w:cs="Tahoma"/>
              </w:rPr>
            </w:pPr>
          </w:p>
          <w:p w14:paraId="3CE96009" w14:textId="77777777" w:rsidR="00047F15" w:rsidRPr="001E3EF8" w:rsidRDefault="00047F15" w:rsidP="0036382E">
            <w:pPr>
              <w:jc w:val="both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Labels should be placed on the same side of the package.</w:t>
            </w:r>
          </w:p>
          <w:p w14:paraId="6015FC67" w14:textId="77777777" w:rsidR="00047F15" w:rsidRPr="001E3EF8" w:rsidRDefault="00047F15" w:rsidP="0036382E">
            <w:pPr>
              <w:jc w:val="both"/>
              <w:rPr>
                <w:rFonts w:ascii="Calibri" w:hAnsi="Calibri" w:cs="Tahoma"/>
              </w:rPr>
            </w:pPr>
          </w:p>
          <w:p w14:paraId="4680F208" w14:textId="77777777" w:rsidR="00047F15" w:rsidRPr="001E3EF8" w:rsidRDefault="00047F15" w:rsidP="0036382E">
            <w:pPr>
              <w:jc w:val="both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Labels should be placed on the shipment documents if the package is too small for all labels and marking to fit the same side of the package.</w:t>
            </w:r>
          </w:p>
          <w:p w14:paraId="5BD1E4FC" w14:textId="77777777" w:rsidR="00047F15" w:rsidRPr="001E3EF8" w:rsidRDefault="00047F15" w:rsidP="0036382E">
            <w:pPr>
              <w:jc w:val="both"/>
              <w:rPr>
                <w:rFonts w:ascii="Calibri" w:hAnsi="Calibri" w:cs="Tahom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67"/>
              <w:gridCol w:w="3267"/>
            </w:tblGrid>
            <w:tr w:rsidR="00047F15" w:rsidRPr="001E3EF8" w14:paraId="6FD30546" w14:textId="77777777" w:rsidTr="0036382E">
              <w:tc>
                <w:tcPr>
                  <w:tcW w:w="3267" w:type="dxa"/>
                </w:tcPr>
                <w:p w14:paraId="1E4A8DB6" w14:textId="77777777" w:rsidR="00047F15" w:rsidRPr="001E3EF8" w:rsidRDefault="00047F15" w:rsidP="0036382E">
                  <w:pPr>
                    <w:tabs>
                      <w:tab w:val="left" w:pos="720"/>
                    </w:tabs>
                    <w:jc w:val="both"/>
                    <w:rPr>
                      <w:rFonts w:ascii="Calibri" w:hAnsi="Calibri" w:cs="Tahoma"/>
                      <w:bCs/>
                    </w:rPr>
                  </w:pPr>
                  <w:r w:rsidRPr="001E3EF8">
                    <w:rPr>
                      <w:rFonts w:ascii="Calibri" w:hAnsi="Calibri" w:cs="Tahoma"/>
                      <w:bCs/>
                    </w:rPr>
                    <w:t>DO</w:t>
                  </w:r>
                  <w:r w:rsidRPr="001E3EF8">
                    <w:rPr>
                      <w:rFonts w:ascii="Calibri" w:hAnsi="Calibri" w:cs="Tahoma"/>
                      <w:bCs/>
                    </w:rPr>
                    <w:tab/>
                  </w:r>
                </w:p>
              </w:tc>
              <w:tc>
                <w:tcPr>
                  <w:tcW w:w="3267" w:type="dxa"/>
                </w:tcPr>
                <w:p w14:paraId="2D2B43C1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  <w:bCs/>
                    </w:rPr>
                  </w:pPr>
                  <w:r w:rsidRPr="001E3EF8">
                    <w:rPr>
                      <w:rFonts w:ascii="Calibri" w:hAnsi="Calibri" w:cs="Tahoma"/>
                      <w:bCs/>
                    </w:rPr>
                    <w:t>DO NOT</w:t>
                  </w:r>
                </w:p>
              </w:tc>
            </w:tr>
            <w:tr w:rsidR="00047F15" w:rsidRPr="001E3EF8" w14:paraId="02D81915" w14:textId="77777777" w:rsidTr="0036382E">
              <w:tc>
                <w:tcPr>
                  <w:tcW w:w="3267" w:type="dxa"/>
                </w:tcPr>
                <w:p w14:paraId="0D7E372F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  <w:r w:rsidRPr="001E3EF8">
                    <w:rPr>
                      <w:rFonts w:ascii="Calibri" w:hAnsi="Calibri" w:cs="Tahoma"/>
                    </w:rPr>
                    <w:t>Place package label and marking on the same side of the package (Top, if possible)</w:t>
                  </w:r>
                </w:p>
                <w:p w14:paraId="3E17B727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3267" w:type="dxa"/>
                </w:tcPr>
                <w:p w14:paraId="2EDA2C09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  <w:r w:rsidRPr="001E3EF8">
                    <w:rPr>
                      <w:rFonts w:ascii="Calibri" w:hAnsi="Calibri" w:cs="Tahoma"/>
                    </w:rPr>
                    <w:t>Place package labels and marking on the pouch</w:t>
                  </w:r>
                </w:p>
              </w:tc>
            </w:tr>
            <w:tr w:rsidR="00047F15" w:rsidRPr="001E3EF8" w14:paraId="66022A5E" w14:textId="77777777" w:rsidTr="0036382E">
              <w:tc>
                <w:tcPr>
                  <w:tcW w:w="3267" w:type="dxa"/>
                </w:tcPr>
                <w:p w14:paraId="3746FCDE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  <w:r w:rsidRPr="001E3EF8">
                    <w:rPr>
                      <w:rFonts w:ascii="Calibri" w:hAnsi="Calibri" w:cs="Tahoma"/>
                    </w:rPr>
                    <w:t>place package labels facing in the same direction</w:t>
                  </w:r>
                </w:p>
                <w:p w14:paraId="395F9A02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3267" w:type="dxa"/>
                </w:tcPr>
                <w:p w14:paraId="23A4028A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  <w:r w:rsidRPr="001E3EF8">
                    <w:rPr>
                      <w:rFonts w:ascii="Calibri" w:hAnsi="Calibri" w:cs="Tahoma"/>
                    </w:rPr>
                    <w:t>Cover the AWB or other labels</w:t>
                  </w:r>
                </w:p>
              </w:tc>
            </w:tr>
            <w:tr w:rsidR="00047F15" w:rsidRPr="001E3EF8" w14:paraId="3C741891" w14:textId="77777777" w:rsidTr="0036382E">
              <w:tc>
                <w:tcPr>
                  <w:tcW w:w="3267" w:type="dxa"/>
                </w:tcPr>
                <w:p w14:paraId="7C2047DD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  <w:r w:rsidRPr="001E3EF8">
                    <w:rPr>
                      <w:rFonts w:ascii="Calibri" w:hAnsi="Calibri" w:cs="Tahoma"/>
                    </w:rPr>
                    <w:t>Place labels on an even surface</w:t>
                  </w:r>
                </w:p>
                <w:p w14:paraId="7D71E2D1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3267" w:type="dxa"/>
                </w:tcPr>
                <w:p w14:paraId="15175DBF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  <w:r w:rsidRPr="001E3EF8">
                    <w:rPr>
                      <w:rFonts w:ascii="Calibri" w:hAnsi="Calibri" w:cs="Tahoma"/>
                    </w:rPr>
                    <w:t>Wrinkle labels</w:t>
                  </w:r>
                </w:p>
              </w:tc>
            </w:tr>
            <w:tr w:rsidR="00047F15" w:rsidRPr="001E3EF8" w14:paraId="30CFF4E4" w14:textId="77777777" w:rsidTr="0036382E">
              <w:tc>
                <w:tcPr>
                  <w:tcW w:w="3267" w:type="dxa"/>
                </w:tcPr>
                <w:p w14:paraId="4CDF44A6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  <w:r w:rsidRPr="001E3EF8">
                    <w:rPr>
                      <w:rFonts w:ascii="Calibri" w:hAnsi="Calibri" w:cs="Tahoma"/>
                    </w:rPr>
                    <w:t>Remove or cross out old or incorrect labels</w:t>
                  </w:r>
                </w:p>
              </w:tc>
              <w:tc>
                <w:tcPr>
                  <w:tcW w:w="3267" w:type="dxa"/>
                </w:tcPr>
                <w:p w14:paraId="2C596335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  <w:r w:rsidRPr="001E3EF8">
                    <w:rPr>
                      <w:rFonts w:ascii="Calibri" w:hAnsi="Calibri" w:cs="Tahoma"/>
                    </w:rPr>
                    <w:t xml:space="preserve">Wrap labels or </w:t>
                  </w:r>
                  <w:proofErr w:type="gramStart"/>
                  <w:r w:rsidRPr="001E3EF8">
                    <w:rPr>
                      <w:rFonts w:ascii="Calibri" w:hAnsi="Calibri" w:cs="Tahoma"/>
                    </w:rPr>
                    <w:t>other</w:t>
                  </w:r>
                  <w:proofErr w:type="gramEnd"/>
                  <w:r w:rsidRPr="001E3EF8">
                    <w:rPr>
                      <w:rFonts w:ascii="Calibri" w:hAnsi="Calibri" w:cs="Tahoma"/>
                    </w:rPr>
                    <w:t xml:space="preserve"> bar-coded label or sticker around a corner or cover a package seam</w:t>
                  </w:r>
                </w:p>
                <w:p w14:paraId="7C3FA5FE" w14:textId="77777777" w:rsidR="00047F15" w:rsidRPr="001E3EF8" w:rsidRDefault="00047F15" w:rsidP="0036382E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</w:tr>
          </w:tbl>
          <w:p w14:paraId="34F28CCB" w14:textId="77777777" w:rsidR="00047F15" w:rsidRPr="001E3EF8" w:rsidRDefault="00047F15" w:rsidP="0036382E">
            <w:pPr>
              <w:rPr>
                <w:rFonts w:ascii="Calibri" w:hAnsi="Calibri" w:cs="Tahoma"/>
              </w:rPr>
            </w:pPr>
          </w:p>
          <w:p w14:paraId="581029E7" w14:textId="77777777" w:rsidR="00047F15" w:rsidRDefault="00047F15" w:rsidP="0036382E">
            <w:pPr>
              <w:rPr>
                <w:rFonts w:ascii="Calibri" w:hAnsi="Calibri" w:cs="Tahoma"/>
              </w:rPr>
            </w:pPr>
          </w:p>
          <w:p w14:paraId="5173E8D7" w14:textId="77777777" w:rsidR="00A74DD3" w:rsidRDefault="00A74DD3" w:rsidP="0036382E">
            <w:pPr>
              <w:rPr>
                <w:rFonts w:ascii="Calibri" w:hAnsi="Calibri" w:cs="Tahoma"/>
              </w:rPr>
            </w:pPr>
          </w:p>
          <w:p w14:paraId="4AA15C1A" w14:textId="77777777" w:rsidR="00A74DD3" w:rsidRPr="001E3EF8" w:rsidRDefault="00A74DD3" w:rsidP="0036382E">
            <w:pPr>
              <w:rPr>
                <w:rFonts w:ascii="Calibri" w:hAnsi="Calibri" w:cs="Tahoma"/>
              </w:rPr>
            </w:pPr>
          </w:p>
          <w:p w14:paraId="7F245ACE" w14:textId="77777777" w:rsidR="00047F15" w:rsidRDefault="00047F15" w:rsidP="0036382E">
            <w:pPr>
              <w:tabs>
                <w:tab w:val="num" w:pos="1080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lastRenderedPageBreak/>
              <w:t>List-of-Labels:</w:t>
            </w:r>
          </w:p>
          <w:p w14:paraId="30BC9383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ASTRA</w:t>
            </w:r>
          </w:p>
          <w:p w14:paraId="4D73DA09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IMPS</w:t>
            </w:r>
          </w:p>
          <w:p w14:paraId="7080761D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Special handling</w:t>
            </w:r>
          </w:p>
          <w:p w14:paraId="0B40377E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Customer supply</w:t>
            </w:r>
          </w:p>
          <w:p w14:paraId="399D811D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 xml:space="preserve">Dangerous goods (Flammable, radioactive, corrosive, gas, </w:t>
            </w:r>
            <w:proofErr w:type="spellStart"/>
            <w:r w:rsidRPr="001E3EF8">
              <w:rPr>
                <w:rFonts w:ascii="Calibri" w:hAnsi="Calibri" w:cs="Tahoma"/>
              </w:rPr>
              <w:t>etc</w:t>
            </w:r>
            <w:proofErr w:type="spellEnd"/>
            <w:r w:rsidRPr="001E3EF8">
              <w:rPr>
                <w:rFonts w:ascii="Calibri" w:hAnsi="Calibri" w:cs="Tahoma"/>
              </w:rPr>
              <w:t>)</w:t>
            </w:r>
          </w:p>
          <w:p w14:paraId="6A6F130B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DIM</w:t>
            </w:r>
          </w:p>
          <w:p w14:paraId="423A8136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Diplomatic bag</w:t>
            </w:r>
          </w:p>
          <w:p w14:paraId="597BC3E4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Dry Ice</w:t>
            </w:r>
          </w:p>
          <w:p w14:paraId="7C16E268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Non-revenue shipment</w:t>
            </w:r>
          </w:p>
          <w:p w14:paraId="14F8B528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Heavy Shipment</w:t>
            </w:r>
          </w:p>
          <w:p w14:paraId="244A7F4C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HAL</w:t>
            </w:r>
          </w:p>
          <w:p w14:paraId="59025030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IP</w:t>
            </w:r>
          </w:p>
          <w:p w14:paraId="48CB2983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Perishable</w:t>
            </w:r>
          </w:p>
          <w:p w14:paraId="35046BE5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Friday Delivery</w:t>
            </w:r>
          </w:p>
          <w:p w14:paraId="05ABF9DA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Urgent</w:t>
            </w:r>
          </w:p>
          <w:p w14:paraId="319CC284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High Value Shipment</w:t>
            </w:r>
          </w:p>
          <w:p w14:paraId="65DEFCC5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Service Types (SPO, …)</w:t>
            </w:r>
          </w:p>
          <w:p w14:paraId="369401F6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COMAT</w:t>
            </w:r>
          </w:p>
          <w:p w14:paraId="671BFF86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Damage Shipment</w:t>
            </w:r>
          </w:p>
          <w:p w14:paraId="3826AA9F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Breakable Contents</w:t>
            </w:r>
          </w:p>
          <w:p w14:paraId="3E6C61AA" w14:textId="77777777" w:rsidR="00047F15" w:rsidRPr="001E3EF8" w:rsidRDefault="00047F15" w:rsidP="0036382E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ind w:left="1080" w:hanging="720"/>
              <w:rPr>
                <w:rFonts w:ascii="Calibri" w:hAnsi="Calibri" w:cs="Tahoma"/>
              </w:rPr>
            </w:pPr>
            <w:r w:rsidRPr="001E3EF8">
              <w:rPr>
                <w:rFonts w:ascii="Calibri" w:hAnsi="Calibri" w:cs="Tahoma"/>
              </w:rPr>
              <w:t>COD</w:t>
            </w:r>
          </w:p>
        </w:tc>
      </w:tr>
    </w:tbl>
    <w:p w14:paraId="0E19EF21" w14:textId="77777777" w:rsidR="00047F15" w:rsidRDefault="00047F15" w:rsidP="00047F15"/>
    <w:p w14:paraId="6D4B5D58" w14:textId="77777777" w:rsidR="002C46CC" w:rsidRPr="003B2BDB" w:rsidRDefault="002C46CC" w:rsidP="003B2BDB"/>
    <w:sectPr w:rsidR="002C46CC" w:rsidRPr="003B2B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6387F" w14:textId="77777777" w:rsidR="00CA415D" w:rsidRDefault="00CA415D" w:rsidP="002C46CC">
      <w:r>
        <w:separator/>
      </w:r>
    </w:p>
  </w:endnote>
  <w:endnote w:type="continuationSeparator" w:id="0">
    <w:p w14:paraId="67DDB1BD" w14:textId="77777777" w:rsidR="00CA415D" w:rsidRDefault="00CA415D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71F3F9AA" w:rsidR="00482C27" w:rsidRPr="00D46249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D46249">
      <w:rPr>
        <w:rFonts w:asciiTheme="minorHAnsi" w:hAnsiTheme="minorHAnsi" w:cstheme="minorHAnsi"/>
        <w:sz w:val="22"/>
        <w:szCs w:val="22"/>
      </w:rPr>
      <w:t xml:space="preserve">Page </w:t>
    </w:r>
    <w:r w:rsidRPr="00D4624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D46249">
      <w:rPr>
        <w:rFonts w:asciiTheme="minorHAnsi" w:hAnsiTheme="minorHAnsi" w:cstheme="minorHAnsi"/>
        <w:b/>
        <w:bCs/>
        <w:sz w:val="22"/>
        <w:szCs w:val="22"/>
      </w:rPr>
      <w:instrText xml:space="preserve"> PAGE </w:instrText>
    </w:r>
    <w:r w:rsidRPr="00D4624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D46249">
      <w:rPr>
        <w:rFonts w:asciiTheme="minorHAnsi" w:hAnsiTheme="minorHAnsi" w:cstheme="minorHAnsi"/>
        <w:b/>
        <w:bCs/>
        <w:sz w:val="22"/>
        <w:szCs w:val="22"/>
      </w:rPr>
      <w:t>1</w:t>
    </w:r>
    <w:r w:rsidRPr="00D46249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D46249">
      <w:rPr>
        <w:rFonts w:asciiTheme="minorHAnsi" w:hAnsiTheme="minorHAnsi" w:cstheme="minorHAnsi"/>
        <w:sz w:val="22"/>
        <w:szCs w:val="22"/>
      </w:rPr>
      <w:t xml:space="preserve"> of </w:t>
    </w:r>
    <w:r w:rsidRPr="00D4624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D46249">
      <w:rPr>
        <w:rFonts w:asciiTheme="minorHAnsi" w:hAnsiTheme="minorHAnsi" w:cstheme="minorHAnsi"/>
        <w:b/>
        <w:bCs/>
        <w:sz w:val="22"/>
        <w:szCs w:val="22"/>
      </w:rPr>
      <w:instrText xml:space="preserve"> NUMPAGES  </w:instrText>
    </w:r>
    <w:r w:rsidRPr="00D4624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D46249">
      <w:rPr>
        <w:rFonts w:asciiTheme="minorHAnsi" w:hAnsiTheme="minorHAnsi" w:cstheme="minorHAnsi"/>
        <w:b/>
        <w:bCs/>
        <w:sz w:val="22"/>
        <w:szCs w:val="22"/>
      </w:rPr>
      <w:t>2</w:t>
    </w:r>
    <w:r w:rsidRPr="00D46249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D46249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</w:t>
    </w:r>
    <w:r w:rsidRPr="00D46249">
      <w:rPr>
        <w:rFonts w:asciiTheme="minorHAnsi" w:hAnsiTheme="minorHAnsi" w:cstheme="minorHAnsi"/>
        <w:sz w:val="22"/>
        <w:szCs w:val="22"/>
      </w:rPr>
      <w:t>Uncontrolled copy if printed</w:t>
    </w:r>
    <w:r w:rsidRPr="00D46249">
      <w:rPr>
        <w:rFonts w:asciiTheme="minorHAnsi" w:hAnsiTheme="minorHAnsi" w:cstheme="minorHAnsi"/>
        <w:sz w:val="22"/>
        <w:szCs w:val="22"/>
      </w:rPr>
      <w:tab/>
      <w:t>Document No.</w:t>
    </w:r>
    <w:r w:rsidR="00D46249" w:rsidRPr="00D46249">
      <w:rPr>
        <w:rFonts w:asciiTheme="minorHAnsi" w:hAnsiTheme="minorHAnsi" w:cstheme="minorHAnsi"/>
        <w:sz w:val="22"/>
        <w:szCs w:val="22"/>
      </w:rPr>
      <w:t xml:space="preserve"> </w:t>
    </w:r>
    <w:r w:rsidR="00D46249" w:rsidRPr="00D46249">
      <w:rPr>
        <w:rFonts w:asciiTheme="minorHAnsi" w:hAnsiTheme="minorHAnsi" w:cstheme="minorHAnsi"/>
        <w:sz w:val="22"/>
        <w:szCs w:val="22"/>
      </w:rPr>
      <w:t>DOC1119</w:t>
    </w:r>
  </w:p>
  <w:p w14:paraId="4B9105DE" w14:textId="08ED4E80" w:rsidR="00482C27" w:rsidRPr="00D46249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D46249">
      <w:rPr>
        <w:rFonts w:asciiTheme="minorHAnsi" w:hAnsiTheme="minorHAnsi" w:cstheme="minorHAnsi"/>
        <w:sz w:val="22"/>
        <w:szCs w:val="22"/>
      </w:rPr>
      <w:tab/>
    </w:r>
    <w:r w:rsidRPr="00D46249">
      <w:rPr>
        <w:rFonts w:asciiTheme="minorHAnsi" w:hAnsiTheme="minorHAnsi" w:cstheme="minorHAnsi"/>
        <w:sz w:val="22"/>
        <w:szCs w:val="22"/>
      </w:rPr>
      <w:tab/>
      <w:t xml:space="preserve">Version </w:t>
    </w:r>
    <w:r w:rsidR="00D46249" w:rsidRPr="00D46249">
      <w:rPr>
        <w:rFonts w:asciiTheme="minorHAnsi" w:hAnsiTheme="minorHAnsi" w:cstheme="minorHAnsi"/>
        <w:sz w:val="22"/>
        <w:szCs w:val="22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C60D1" w14:textId="77777777" w:rsidR="00CA415D" w:rsidRDefault="00CA415D" w:rsidP="002C46CC">
      <w:r>
        <w:separator/>
      </w:r>
    </w:p>
  </w:footnote>
  <w:footnote w:type="continuationSeparator" w:id="0">
    <w:p w14:paraId="31021A26" w14:textId="77777777" w:rsidR="00CA415D" w:rsidRDefault="00CA415D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4B5BE52E">
              <wp:simplePos x="0" y="0"/>
              <wp:positionH relativeFrom="column">
                <wp:posOffset>2324100</wp:posOffset>
              </wp:positionH>
              <wp:positionV relativeFrom="paragraph">
                <wp:posOffset>9525</wp:posOffset>
              </wp:positionV>
              <wp:extent cx="39814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C026C" w14:textId="77777777" w:rsidR="00047F15" w:rsidRDefault="00047F15" w:rsidP="00047F15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 w:rsidRPr="00065301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Labelling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</w:t>
                          </w:r>
                          <w:r w:rsidRPr="005B2193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Policy</w:t>
                          </w:r>
                        </w:p>
                        <w:p w14:paraId="25A3FDCC" w14:textId="365DD4D8" w:rsidR="002C46CC" w:rsidRDefault="00047F15" w:rsidP="00047F15">
                          <w:pPr>
                            <w:jc w:val="right"/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</w:t>
                          </w:r>
                          <w:r w:rsidRPr="00524C73">
                            <w:rPr>
                              <w:rFonts w:ascii="Calibri" w:hAnsi="Calibri"/>
                              <w:noProof/>
                            </w:rPr>
                            <w:t>Owner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>/Department: SMSA Service Center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pt;margin-top:.75pt;width:313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" fillcolor="white [3212]" strokecolor="white [3212]">
              <v:textbox>
                <w:txbxContent>
                  <w:p w14:paraId="4DBC026C" w14:textId="77777777" w:rsidR="00047F15" w:rsidRDefault="00047F15" w:rsidP="00047F15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 w:rsidRPr="00065301">
                      <w:rPr>
                        <w:rFonts w:ascii="Calibri" w:hAnsi="Calibri"/>
                        <w:b/>
                        <w:noProof/>
                        <w:sz w:val="32"/>
                      </w:rPr>
                      <w:t>Labelling</w:t>
                    </w: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</w:t>
                    </w:r>
                    <w:r w:rsidRPr="005B2193">
                      <w:rPr>
                        <w:rFonts w:ascii="Calibri" w:hAnsi="Calibri"/>
                        <w:b/>
                        <w:noProof/>
                        <w:sz w:val="32"/>
                      </w:rPr>
                      <w:t>Policy</w:t>
                    </w:r>
                  </w:p>
                  <w:p w14:paraId="25A3FDCC" w14:textId="365DD4D8" w:rsidR="002C46CC" w:rsidRDefault="00047F15" w:rsidP="00047F15">
                    <w:pPr>
                      <w:jc w:val="right"/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       </w:t>
                    </w:r>
                    <w:r w:rsidRPr="00524C73">
                      <w:rPr>
                        <w:rFonts w:ascii="Calibri" w:hAnsi="Calibri"/>
                        <w:noProof/>
                      </w:rPr>
                      <w:t>Owner</w:t>
                    </w:r>
                    <w:r>
                      <w:rPr>
                        <w:rFonts w:ascii="Calibri" w:hAnsi="Calibri"/>
                        <w:noProof/>
                      </w:rPr>
                      <w:t>/Department: SMSA Service Center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71FA"/>
    <w:multiLevelType w:val="hybridMultilevel"/>
    <w:tmpl w:val="958ED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0100C"/>
    <w:multiLevelType w:val="hybridMultilevel"/>
    <w:tmpl w:val="B5B0C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047F15"/>
    <w:rsid w:val="001E72AC"/>
    <w:rsid w:val="002C46CC"/>
    <w:rsid w:val="00356870"/>
    <w:rsid w:val="003B2BDB"/>
    <w:rsid w:val="004821A2"/>
    <w:rsid w:val="00482C27"/>
    <w:rsid w:val="005257D9"/>
    <w:rsid w:val="005D61F9"/>
    <w:rsid w:val="006536C1"/>
    <w:rsid w:val="00663E20"/>
    <w:rsid w:val="00697F59"/>
    <w:rsid w:val="006C72F7"/>
    <w:rsid w:val="00704958"/>
    <w:rsid w:val="008359E2"/>
    <w:rsid w:val="00894600"/>
    <w:rsid w:val="008B7664"/>
    <w:rsid w:val="00913A57"/>
    <w:rsid w:val="009652F2"/>
    <w:rsid w:val="009E1C3F"/>
    <w:rsid w:val="00A40807"/>
    <w:rsid w:val="00A74C2C"/>
    <w:rsid w:val="00A74DD3"/>
    <w:rsid w:val="00A86811"/>
    <w:rsid w:val="00B63455"/>
    <w:rsid w:val="00BD5AC8"/>
    <w:rsid w:val="00CA415D"/>
    <w:rsid w:val="00D46249"/>
    <w:rsid w:val="00E17A56"/>
    <w:rsid w:val="00E17BF2"/>
    <w:rsid w:val="00EF7BB9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chartTrackingRefBased/>
  <w15:docId w15:val="{23D7CF4B-B52E-4AC9-AC43-8FD9058E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F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3</cp:revision>
  <dcterms:created xsi:type="dcterms:W3CDTF">2023-10-18T08:32:00Z</dcterms:created>
  <dcterms:modified xsi:type="dcterms:W3CDTF">2025-09-01T10:29:00Z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