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A04B05" w14:paraId="3C6430FD" w14:textId="77777777" w:rsidTr="00026AE7">
        <w:tc>
          <w:tcPr>
            <w:tcW w:w="1980" w:type="dxa"/>
          </w:tcPr>
          <w:p w14:paraId="1CCB58B3" w14:textId="77777777" w:rsidR="00A04B05" w:rsidRPr="00FF6426" w:rsidRDefault="00A04B05" w:rsidP="00026AE7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40168E77" w14:textId="77777777" w:rsidR="00A04B05" w:rsidRPr="00506D0D" w:rsidRDefault="00A04B05" w:rsidP="00026AE7">
            <w:pPr>
              <w:tabs>
                <w:tab w:val="left" w:pos="2775"/>
                <w:tab w:val="left" w:pos="4215"/>
              </w:tabs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SMSA Express</w:t>
            </w:r>
            <w:r w:rsidRPr="00506D0D">
              <w:rPr>
                <w:rFonts w:ascii="Calibri" w:hAnsi="Calibri" w:cs="Tahoma"/>
              </w:rPr>
              <w:fldChar w:fldCharType="begin"/>
            </w:r>
            <w:r w:rsidRPr="00506D0D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506D0D">
              <w:rPr>
                <w:rFonts w:ascii="Calibri" w:hAnsi="Calibri" w:cs="Tahoma"/>
              </w:rPr>
              <w:fldChar w:fldCharType="end"/>
            </w:r>
            <w:r w:rsidRPr="00506D0D">
              <w:rPr>
                <w:rFonts w:ascii="Calibri" w:hAnsi="Calibri" w:cs="Tahoma"/>
              </w:rPr>
              <w:fldChar w:fldCharType="begin"/>
            </w:r>
            <w:r w:rsidRPr="00506D0D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506D0D">
              <w:rPr>
                <w:rFonts w:ascii="Calibri" w:hAnsi="Calibri" w:cs="Tahoma"/>
              </w:rPr>
              <w:fldChar w:fldCharType="end"/>
            </w:r>
            <w:r w:rsidRPr="00506D0D">
              <w:rPr>
                <w:rFonts w:ascii="Calibri" w:hAnsi="Calibri" w:cs="Tahoma"/>
              </w:rPr>
              <w:t xml:space="preserve"> rates shipments at its </w:t>
            </w:r>
            <w:r>
              <w:rPr>
                <w:rFonts w:ascii="Calibri" w:hAnsi="Calibri" w:cs="Tahoma"/>
              </w:rPr>
              <w:t>SSC</w:t>
            </w:r>
            <w:r w:rsidRPr="00506D0D">
              <w:rPr>
                <w:rFonts w:ascii="Calibri" w:hAnsi="Calibri" w:cs="Tahoma"/>
              </w:rPr>
              <w:t>s at the time of acceptance and before running it into its network</w:t>
            </w:r>
          </w:p>
        </w:tc>
      </w:tr>
      <w:tr w:rsidR="00A04B05" w14:paraId="2C0AAE9D" w14:textId="77777777" w:rsidTr="00026AE7">
        <w:tc>
          <w:tcPr>
            <w:tcW w:w="1980" w:type="dxa"/>
          </w:tcPr>
          <w:p w14:paraId="6AB837DE" w14:textId="77777777" w:rsidR="00A04B05" w:rsidRPr="00FF6426" w:rsidRDefault="00A04B05" w:rsidP="00026AE7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3844374F" w14:textId="77777777" w:rsidR="00A04B05" w:rsidRPr="00506D0D" w:rsidRDefault="00A04B05" w:rsidP="00026AE7">
            <w:pPr>
              <w:tabs>
                <w:tab w:val="left" w:pos="3765"/>
              </w:tabs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Legally customers should know the shipping rates before signing the AWB, which is a legal contract.</w:t>
            </w:r>
          </w:p>
        </w:tc>
      </w:tr>
      <w:tr w:rsidR="00A04B05" w14:paraId="3362D2ED" w14:textId="77777777" w:rsidTr="00026AE7">
        <w:tc>
          <w:tcPr>
            <w:tcW w:w="1980" w:type="dxa"/>
          </w:tcPr>
          <w:p w14:paraId="30D97981" w14:textId="77777777" w:rsidR="00A04B05" w:rsidRPr="00FF6426" w:rsidRDefault="00A04B05" w:rsidP="00026AE7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221713BF" w14:textId="77777777" w:rsidR="00A04B05" w:rsidRPr="00506D0D" w:rsidRDefault="00A04B05" w:rsidP="00026AE7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SSC</w:t>
            </w:r>
            <w:r w:rsidRPr="00506D0D">
              <w:rPr>
                <w:rFonts w:ascii="Calibri" w:hAnsi="Calibri" w:cs="Tahoma"/>
              </w:rPr>
              <w:t xml:space="preserve"> Executive</w:t>
            </w:r>
            <w:r w:rsidRPr="00506D0D">
              <w:rPr>
                <w:rFonts w:ascii="Calibri" w:hAnsi="Calibri" w:cs="Tahoma"/>
              </w:rPr>
              <w:fldChar w:fldCharType="begin"/>
            </w:r>
            <w:r w:rsidRPr="00506D0D">
              <w:rPr>
                <w:rFonts w:ascii="Calibri" w:hAnsi="Calibri" w:cs="Tahoma"/>
              </w:rPr>
              <w:instrText xml:space="preserve"> XE "Retail Executive (RE): SMSA Express employee who serves its customers at the Front Counter (Retails)" </w:instrText>
            </w:r>
            <w:r w:rsidRPr="00506D0D">
              <w:rPr>
                <w:rFonts w:ascii="Calibri" w:hAnsi="Calibri" w:cs="Tahoma"/>
              </w:rPr>
              <w:fldChar w:fldCharType="end"/>
            </w:r>
            <w:r w:rsidRPr="00506D0D">
              <w:rPr>
                <w:rFonts w:ascii="Calibri" w:hAnsi="Calibri" w:cs="Tahoma"/>
              </w:rPr>
              <w:t xml:space="preserve"> should rate the shipments correctly.</w:t>
            </w:r>
          </w:p>
          <w:p w14:paraId="6A5D3D9B" w14:textId="77777777" w:rsidR="00A04B05" w:rsidRPr="00506D0D" w:rsidRDefault="00A04B05" w:rsidP="00026AE7">
            <w:pPr>
              <w:jc w:val="both"/>
              <w:rPr>
                <w:rFonts w:ascii="Calibri" w:hAnsi="Calibri" w:cs="Tahoma"/>
              </w:rPr>
            </w:pPr>
          </w:p>
          <w:p w14:paraId="16115E7E" w14:textId="77777777" w:rsidR="00A04B05" w:rsidRPr="00506D0D" w:rsidRDefault="00A04B05" w:rsidP="00026AE7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SSC</w:t>
            </w:r>
            <w:r w:rsidRPr="00506D0D">
              <w:rPr>
                <w:rFonts w:ascii="Calibri" w:hAnsi="Calibri" w:cs="Tahoma"/>
              </w:rPr>
              <w:t xml:space="preserve"> Supervisor</w:t>
            </w:r>
            <w:r w:rsidRPr="00506D0D">
              <w:rPr>
                <w:rFonts w:ascii="Calibri" w:hAnsi="Calibri" w:cs="Tahoma"/>
              </w:rPr>
              <w:fldChar w:fldCharType="begin"/>
            </w:r>
            <w:r w:rsidRPr="00506D0D">
              <w:rPr>
                <w:rFonts w:ascii="Calibri" w:hAnsi="Calibri" w:cs="Tahoma"/>
              </w:rPr>
              <w:instrText xml:space="preserve"> XE "Retail Supervisor (RS): SMSA Express employee who directly supervise Retail Executives in number of retails" </w:instrText>
            </w:r>
            <w:r w:rsidRPr="00506D0D">
              <w:rPr>
                <w:rFonts w:ascii="Calibri" w:hAnsi="Calibri" w:cs="Tahoma"/>
              </w:rPr>
              <w:fldChar w:fldCharType="end"/>
            </w:r>
            <w:r w:rsidRPr="00506D0D">
              <w:rPr>
                <w:rFonts w:ascii="Calibri" w:hAnsi="Calibri" w:cs="Tahoma"/>
              </w:rPr>
              <w:t xml:space="preserve"> should make a random rating check.</w:t>
            </w:r>
          </w:p>
        </w:tc>
      </w:tr>
      <w:tr w:rsidR="00A04B05" w14:paraId="655A0675" w14:textId="77777777" w:rsidTr="00026AE7">
        <w:tc>
          <w:tcPr>
            <w:tcW w:w="1980" w:type="dxa"/>
          </w:tcPr>
          <w:p w14:paraId="7142AF0D" w14:textId="77777777" w:rsidR="00A04B05" w:rsidRPr="00FF6426" w:rsidRDefault="00A04B05" w:rsidP="00026AE7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26428793" w14:textId="77777777" w:rsidR="00A04B05" w:rsidRPr="00506D0D" w:rsidRDefault="00A04B05" w:rsidP="00026AE7">
            <w:p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SMSA Express</w:t>
            </w:r>
            <w:r w:rsidRPr="00506D0D">
              <w:rPr>
                <w:rFonts w:ascii="Calibri" w:hAnsi="Calibri" w:cs="Tahoma"/>
              </w:rPr>
              <w:fldChar w:fldCharType="begin"/>
            </w:r>
            <w:r w:rsidRPr="00506D0D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506D0D">
              <w:rPr>
                <w:rFonts w:ascii="Calibri" w:hAnsi="Calibri" w:cs="Tahoma"/>
              </w:rPr>
              <w:fldChar w:fldCharType="end"/>
            </w:r>
            <w:r w:rsidRPr="00506D0D">
              <w:rPr>
                <w:rFonts w:ascii="Calibri" w:hAnsi="Calibri" w:cs="Tahoma"/>
              </w:rPr>
              <w:fldChar w:fldCharType="begin"/>
            </w:r>
            <w:r w:rsidRPr="00506D0D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506D0D">
              <w:rPr>
                <w:rFonts w:ascii="Calibri" w:hAnsi="Calibri" w:cs="Tahoma"/>
              </w:rPr>
              <w:fldChar w:fldCharType="end"/>
            </w:r>
            <w:r w:rsidRPr="00506D0D">
              <w:rPr>
                <w:rFonts w:ascii="Calibri" w:hAnsi="Calibri" w:cs="Tahoma"/>
              </w:rPr>
              <w:t xml:space="preserve"> has a rating list for its walk-in customers (fixed rate), </w:t>
            </w:r>
            <w:r>
              <w:rPr>
                <w:rFonts w:ascii="Calibri" w:hAnsi="Calibri" w:cs="Tahoma"/>
              </w:rPr>
              <w:t>SSC</w:t>
            </w:r>
            <w:r w:rsidRPr="00506D0D">
              <w:rPr>
                <w:rFonts w:ascii="Calibri" w:hAnsi="Calibri" w:cs="Tahoma"/>
              </w:rPr>
              <w:t xml:space="preserve"> Executive</w:t>
            </w:r>
            <w:r w:rsidRPr="00506D0D">
              <w:rPr>
                <w:rFonts w:ascii="Calibri" w:hAnsi="Calibri" w:cs="Tahoma"/>
              </w:rPr>
              <w:fldChar w:fldCharType="begin"/>
            </w:r>
            <w:r w:rsidRPr="00506D0D">
              <w:rPr>
                <w:rFonts w:ascii="Calibri" w:hAnsi="Calibri" w:cs="Tahoma"/>
              </w:rPr>
              <w:instrText xml:space="preserve"> XE "Retail Executive (RE): SMSA Express employee who serves its customers at the Front Counter (Retails)" </w:instrText>
            </w:r>
            <w:r w:rsidRPr="00506D0D">
              <w:rPr>
                <w:rFonts w:ascii="Calibri" w:hAnsi="Calibri" w:cs="Tahoma"/>
              </w:rPr>
              <w:fldChar w:fldCharType="end"/>
            </w:r>
            <w:r w:rsidRPr="00506D0D">
              <w:rPr>
                <w:rFonts w:ascii="Calibri" w:hAnsi="Calibri" w:cs="Tahoma"/>
              </w:rPr>
              <w:t>’s limit of discount is (-- %).</w:t>
            </w:r>
          </w:p>
          <w:p w14:paraId="6157E3FF" w14:textId="77777777" w:rsidR="00A04B05" w:rsidRPr="00506D0D" w:rsidRDefault="00A04B05" w:rsidP="00026AE7">
            <w:pPr>
              <w:jc w:val="both"/>
              <w:rPr>
                <w:rFonts w:ascii="Calibri" w:hAnsi="Calibri" w:cs="Tahoma"/>
              </w:rPr>
            </w:pPr>
          </w:p>
          <w:p w14:paraId="03D2A66D" w14:textId="77777777" w:rsidR="00A04B05" w:rsidRPr="00506D0D" w:rsidRDefault="00A04B05" w:rsidP="00026AE7">
            <w:p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SMSA Express</w:t>
            </w:r>
            <w:r w:rsidRPr="00506D0D">
              <w:rPr>
                <w:rFonts w:ascii="Calibri" w:hAnsi="Calibri" w:cs="Tahoma"/>
              </w:rPr>
              <w:fldChar w:fldCharType="begin"/>
            </w:r>
            <w:r w:rsidRPr="00506D0D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506D0D">
              <w:rPr>
                <w:rFonts w:ascii="Calibri" w:hAnsi="Calibri" w:cs="Tahoma"/>
              </w:rPr>
              <w:fldChar w:fldCharType="end"/>
            </w:r>
            <w:r w:rsidRPr="00506D0D">
              <w:rPr>
                <w:rFonts w:ascii="Calibri" w:hAnsi="Calibri" w:cs="Tahoma"/>
              </w:rPr>
              <w:fldChar w:fldCharType="begin"/>
            </w:r>
            <w:r w:rsidRPr="00506D0D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506D0D">
              <w:rPr>
                <w:rFonts w:ascii="Calibri" w:hAnsi="Calibri" w:cs="Tahoma"/>
              </w:rPr>
              <w:fldChar w:fldCharType="end"/>
            </w:r>
            <w:r w:rsidRPr="00506D0D">
              <w:rPr>
                <w:rFonts w:ascii="Calibri" w:hAnsi="Calibri" w:cs="Tahoma"/>
              </w:rPr>
              <w:t xml:space="preserve"> system shows the </w:t>
            </w:r>
            <w:r>
              <w:rPr>
                <w:rFonts w:ascii="Calibri" w:hAnsi="Calibri" w:cs="Tahoma"/>
              </w:rPr>
              <w:t>SSC</w:t>
            </w:r>
            <w:r w:rsidRPr="00506D0D">
              <w:rPr>
                <w:rFonts w:ascii="Calibri" w:hAnsi="Calibri" w:cs="Tahoma"/>
              </w:rPr>
              <w:t xml:space="preserve"> Executive</w:t>
            </w:r>
            <w:r w:rsidRPr="00506D0D">
              <w:rPr>
                <w:rFonts w:ascii="Calibri" w:hAnsi="Calibri" w:cs="Tahoma"/>
              </w:rPr>
              <w:fldChar w:fldCharType="begin"/>
            </w:r>
            <w:r w:rsidRPr="00506D0D">
              <w:rPr>
                <w:rFonts w:ascii="Calibri" w:hAnsi="Calibri" w:cs="Tahoma"/>
              </w:rPr>
              <w:instrText xml:space="preserve"> XE "Retail Executive (RE): SMSA Express employee who serves its customers at the Front Counter (Retails)" </w:instrText>
            </w:r>
            <w:r w:rsidRPr="00506D0D">
              <w:rPr>
                <w:rFonts w:ascii="Calibri" w:hAnsi="Calibri" w:cs="Tahoma"/>
              </w:rPr>
              <w:fldChar w:fldCharType="end"/>
            </w:r>
            <w:r w:rsidRPr="00506D0D">
              <w:rPr>
                <w:rFonts w:ascii="Calibri" w:hAnsi="Calibri" w:cs="Tahoma"/>
              </w:rPr>
              <w:t xml:space="preserve"> the rate of corporate customers.</w:t>
            </w:r>
          </w:p>
          <w:p w14:paraId="43474F95" w14:textId="77777777" w:rsidR="00A04B05" w:rsidRPr="00506D0D" w:rsidRDefault="00A04B05" w:rsidP="00026AE7">
            <w:pPr>
              <w:jc w:val="both"/>
              <w:rPr>
                <w:rFonts w:ascii="Calibri" w:hAnsi="Calibri" w:cs="Tahoma"/>
              </w:rPr>
            </w:pPr>
          </w:p>
          <w:p w14:paraId="21C4D282" w14:textId="3E691027" w:rsidR="00A04B05" w:rsidRPr="00506D0D" w:rsidRDefault="00A04B05" w:rsidP="00026AE7">
            <w:p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SMSA Express</w:t>
            </w:r>
            <w:r w:rsidRPr="00506D0D">
              <w:rPr>
                <w:rFonts w:ascii="Calibri" w:hAnsi="Calibri" w:cs="Tahoma"/>
              </w:rPr>
              <w:fldChar w:fldCharType="begin"/>
            </w:r>
            <w:r w:rsidRPr="00506D0D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506D0D">
              <w:rPr>
                <w:rFonts w:ascii="Calibri" w:hAnsi="Calibri" w:cs="Tahoma"/>
              </w:rPr>
              <w:fldChar w:fldCharType="end"/>
            </w:r>
            <w:r w:rsidRPr="00506D0D">
              <w:rPr>
                <w:rFonts w:ascii="Calibri" w:hAnsi="Calibri" w:cs="Tahoma"/>
              </w:rPr>
              <w:fldChar w:fldCharType="begin"/>
            </w:r>
            <w:r w:rsidRPr="00506D0D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506D0D">
              <w:rPr>
                <w:rFonts w:ascii="Calibri" w:hAnsi="Calibri" w:cs="Tahoma"/>
              </w:rPr>
              <w:fldChar w:fldCharType="end"/>
            </w:r>
            <w:r w:rsidRPr="00506D0D">
              <w:rPr>
                <w:rFonts w:ascii="Calibri" w:hAnsi="Calibri" w:cs="Tahoma"/>
              </w:rPr>
              <w:t xml:space="preserve"> authorized some of its managers to give discounts. </w:t>
            </w:r>
            <w:hyperlink r:id="rId7" w:history="1">
              <w:r w:rsidRPr="00506D0D">
                <w:rPr>
                  <w:rStyle w:val="Hyperlink"/>
                  <w:rFonts w:ascii="Calibri" w:hAnsi="Calibri" w:cs="Tahoma"/>
                </w:rPr>
                <w:t>Refer to discount policy</w:t>
              </w:r>
            </w:hyperlink>
          </w:p>
          <w:p w14:paraId="16CC94BA" w14:textId="77777777" w:rsidR="00A04B05" w:rsidRPr="00506D0D" w:rsidRDefault="00A04B05" w:rsidP="00026AE7">
            <w:pPr>
              <w:rPr>
                <w:rFonts w:ascii="Calibri" w:hAnsi="Calibri" w:cs="Tahoma"/>
              </w:rPr>
            </w:pPr>
          </w:p>
          <w:p w14:paraId="417272B2" w14:textId="77777777" w:rsidR="00A04B05" w:rsidRPr="00506D0D" w:rsidRDefault="00A04B05" w:rsidP="00026AE7">
            <w:pPr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Procedure</w:t>
            </w:r>
          </w:p>
          <w:p w14:paraId="5EA6E94F" w14:textId="77777777" w:rsidR="00A04B05" w:rsidRPr="00506D0D" w:rsidRDefault="00A04B05" w:rsidP="00026AE7">
            <w:pPr>
              <w:rPr>
                <w:rFonts w:ascii="Calibri" w:hAnsi="Calibri" w:cs="Tahoma"/>
              </w:rPr>
            </w:pPr>
          </w:p>
          <w:p w14:paraId="445162F3" w14:textId="77777777" w:rsidR="00A04B05" w:rsidRPr="00506D0D" w:rsidRDefault="00A04B05" w:rsidP="00026AE7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Determine the total weight of the shipment and type of service:</w:t>
            </w:r>
          </w:p>
          <w:p w14:paraId="014DE9A9" w14:textId="77777777" w:rsidR="00A04B05" w:rsidRPr="00506D0D" w:rsidRDefault="00A04B05" w:rsidP="00026AE7">
            <w:pPr>
              <w:numPr>
                <w:ilvl w:val="0"/>
                <w:numId w:val="4"/>
              </w:num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Total the weight of all packages in the shipment.</w:t>
            </w:r>
          </w:p>
          <w:p w14:paraId="2509A2A8" w14:textId="77777777" w:rsidR="00A04B05" w:rsidRPr="00506D0D" w:rsidRDefault="00A04B05" w:rsidP="00026AE7">
            <w:pPr>
              <w:numPr>
                <w:ilvl w:val="0"/>
                <w:numId w:val="4"/>
              </w:num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Check the type of the service requested on the shipping document.</w:t>
            </w:r>
          </w:p>
          <w:p w14:paraId="7DB1CB97" w14:textId="77777777" w:rsidR="00A04B05" w:rsidRPr="00506D0D" w:rsidRDefault="00A04B05" w:rsidP="00026AE7">
            <w:pPr>
              <w:jc w:val="both"/>
              <w:rPr>
                <w:rFonts w:ascii="Calibri" w:hAnsi="Calibri" w:cs="Tahoma"/>
              </w:rPr>
            </w:pPr>
          </w:p>
          <w:p w14:paraId="28DC4CEA" w14:textId="77777777" w:rsidR="00A04B05" w:rsidRPr="00506D0D" w:rsidRDefault="00A04B05" w:rsidP="00026AE7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Determine the rate and record the amount on the AWB:</w:t>
            </w:r>
          </w:p>
          <w:p w14:paraId="267F8234" w14:textId="77777777" w:rsidR="00A04B05" w:rsidRPr="00506D0D" w:rsidRDefault="00A04B05" w:rsidP="00026AE7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Use the pricing list.</w:t>
            </w:r>
          </w:p>
          <w:p w14:paraId="04B2CC87" w14:textId="77777777" w:rsidR="00A04B05" w:rsidRPr="00506D0D" w:rsidRDefault="00A04B05" w:rsidP="00026AE7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Subtract all discounts for which the customer is eligible.</w:t>
            </w:r>
          </w:p>
          <w:p w14:paraId="5A5CFD08" w14:textId="77777777" w:rsidR="00A04B05" w:rsidRPr="00506D0D" w:rsidRDefault="00A04B05" w:rsidP="00026AE7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Record this amount in the total charges section.</w:t>
            </w:r>
          </w:p>
          <w:p w14:paraId="3C63F944" w14:textId="77777777" w:rsidR="00A04B05" w:rsidRPr="00506D0D" w:rsidRDefault="00A04B05" w:rsidP="00026AE7">
            <w:pPr>
              <w:jc w:val="both"/>
              <w:rPr>
                <w:rFonts w:ascii="Calibri" w:hAnsi="Calibri" w:cs="Tahoma"/>
              </w:rPr>
            </w:pPr>
          </w:p>
          <w:p w14:paraId="625E8BFA" w14:textId="77777777" w:rsidR="00A04B05" w:rsidRPr="00506D0D" w:rsidRDefault="00A04B05" w:rsidP="00026AE7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Total all the charges and record the amount on the AWB:</w:t>
            </w:r>
          </w:p>
          <w:p w14:paraId="602CF3B3" w14:textId="77777777" w:rsidR="00A04B05" w:rsidRPr="00506D0D" w:rsidRDefault="00A04B05" w:rsidP="00026AE7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Add all additional charges.</w:t>
            </w:r>
          </w:p>
          <w:p w14:paraId="378DF9DD" w14:textId="77777777" w:rsidR="00A04B05" w:rsidRPr="00506D0D" w:rsidRDefault="00A04B05" w:rsidP="00026AE7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Record these charges in the appropriate section on the AWB.</w:t>
            </w:r>
          </w:p>
          <w:p w14:paraId="5CB752F9" w14:textId="77777777" w:rsidR="00A04B05" w:rsidRPr="00506D0D" w:rsidRDefault="00A04B05" w:rsidP="00026AE7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Total all of the charges.</w:t>
            </w:r>
          </w:p>
          <w:p w14:paraId="7FF7036E" w14:textId="77777777" w:rsidR="00A04B05" w:rsidRPr="00506D0D" w:rsidRDefault="00A04B05" w:rsidP="00026AE7">
            <w:pPr>
              <w:jc w:val="both"/>
              <w:rPr>
                <w:rFonts w:ascii="Calibri" w:hAnsi="Calibri" w:cs="Tahoma"/>
              </w:rPr>
            </w:pPr>
          </w:p>
          <w:p w14:paraId="2D11B5E2" w14:textId="77777777" w:rsidR="00A04B05" w:rsidRPr="00250D95" w:rsidRDefault="00A04B05" w:rsidP="00026AE7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 xml:space="preserve">Determine Declared Value: </w:t>
            </w:r>
            <w:hyperlink r:id="rId8" w:history="1">
              <w:r w:rsidRPr="00506D0D">
                <w:rPr>
                  <w:rStyle w:val="Hyperlink"/>
                  <w:rFonts w:ascii="Calibri" w:hAnsi="Calibri" w:cs="Tahoma"/>
                </w:rPr>
                <w:t>refer to declared value</w:t>
              </w:r>
            </w:hyperlink>
          </w:p>
          <w:p w14:paraId="424B7F28" w14:textId="4BCB8F80" w:rsidR="00250D95" w:rsidRPr="00506D0D" w:rsidRDefault="00250D95" w:rsidP="00250D95">
            <w:pPr>
              <w:ind w:left="360"/>
              <w:jc w:val="both"/>
              <w:rPr>
                <w:rFonts w:ascii="Calibri" w:hAnsi="Calibri" w:cs="Tahoma"/>
              </w:rPr>
            </w:pPr>
          </w:p>
        </w:tc>
      </w:tr>
    </w:tbl>
    <w:p w14:paraId="49B6AA0B" w14:textId="77777777" w:rsidR="00A04B05" w:rsidRDefault="00A04B05" w:rsidP="00A04B05"/>
    <w:p w14:paraId="6D4B5D58" w14:textId="77777777" w:rsidR="002C46CC" w:rsidRPr="003B2BDB" w:rsidRDefault="002C46CC" w:rsidP="003B2BDB"/>
    <w:sectPr w:rsidR="002C46CC" w:rsidRPr="003B2BD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48893" w14:textId="77777777" w:rsidR="000B6622" w:rsidRDefault="000B6622" w:rsidP="002C46CC">
      <w:r>
        <w:separator/>
      </w:r>
    </w:p>
  </w:endnote>
  <w:endnote w:type="continuationSeparator" w:id="0">
    <w:p w14:paraId="14953A7D" w14:textId="77777777" w:rsidR="000B6622" w:rsidRDefault="000B6622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547AE8A2" w:rsidR="00482C27" w:rsidRPr="00A678DA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A678DA">
      <w:rPr>
        <w:rFonts w:asciiTheme="minorHAnsi" w:hAnsiTheme="minorHAnsi" w:cstheme="minorHAnsi"/>
        <w:sz w:val="22"/>
        <w:szCs w:val="22"/>
      </w:rPr>
      <w:t xml:space="preserve">Page </w:t>
    </w:r>
    <w:r w:rsidRPr="00A678DA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A678DA">
      <w:rPr>
        <w:rFonts w:asciiTheme="minorHAnsi" w:hAnsiTheme="minorHAnsi" w:cstheme="minorHAnsi"/>
        <w:b/>
        <w:bCs/>
        <w:sz w:val="22"/>
        <w:szCs w:val="22"/>
      </w:rPr>
      <w:instrText xml:space="preserve"> PAGE </w:instrText>
    </w:r>
    <w:r w:rsidRPr="00A678DA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EC50AB" w:rsidRPr="00A678DA">
      <w:rPr>
        <w:rFonts w:asciiTheme="minorHAnsi" w:hAnsiTheme="minorHAnsi" w:cstheme="minorHAnsi"/>
        <w:b/>
        <w:bCs/>
        <w:noProof/>
        <w:sz w:val="22"/>
        <w:szCs w:val="22"/>
      </w:rPr>
      <w:t>1</w:t>
    </w:r>
    <w:r w:rsidRPr="00A678DA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A678DA">
      <w:rPr>
        <w:rFonts w:asciiTheme="minorHAnsi" w:hAnsiTheme="minorHAnsi" w:cstheme="minorHAnsi"/>
        <w:sz w:val="22"/>
        <w:szCs w:val="22"/>
      </w:rPr>
      <w:t xml:space="preserve"> of </w:t>
    </w:r>
    <w:r w:rsidRPr="00A678DA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A678DA">
      <w:rPr>
        <w:rFonts w:asciiTheme="minorHAnsi" w:hAnsiTheme="minorHAnsi" w:cstheme="minorHAnsi"/>
        <w:b/>
        <w:bCs/>
        <w:sz w:val="22"/>
        <w:szCs w:val="22"/>
      </w:rPr>
      <w:instrText xml:space="preserve"> NUMPAGES  </w:instrText>
    </w:r>
    <w:r w:rsidRPr="00A678DA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EC50AB" w:rsidRPr="00A678DA">
      <w:rPr>
        <w:rFonts w:asciiTheme="minorHAnsi" w:hAnsiTheme="minorHAnsi" w:cstheme="minorHAnsi"/>
        <w:b/>
        <w:bCs/>
        <w:noProof/>
        <w:sz w:val="22"/>
        <w:szCs w:val="22"/>
      </w:rPr>
      <w:t>1</w:t>
    </w:r>
    <w:r w:rsidRPr="00A678DA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A678DA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</w:t>
    </w:r>
    <w:r w:rsidRPr="00A678DA">
      <w:rPr>
        <w:rFonts w:asciiTheme="minorHAnsi" w:hAnsiTheme="minorHAnsi" w:cstheme="minorHAnsi"/>
        <w:sz w:val="22"/>
        <w:szCs w:val="22"/>
      </w:rPr>
      <w:t>Uncontrolled copy if printed</w:t>
    </w:r>
    <w:r w:rsidRPr="00A678DA">
      <w:rPr>
        <w:rFonts w:asciiTheme="minorHAnsi" w:hAnsiTheme="minorHAnsi" w:cstheme="minorHAnsi"/>
        <w:sz w:val="22"/>
        <w:szCs w:val="22"/>
      </w:rPr>
      <w:tab/>
      <w:t xml:space="preserve">Document No. </w:t>
    </w:r>
    <w:r w:rsidR="00A678DA" w:rsidRPr="00A678DA">
      <w:rPr>
        <w:rFonts w:asciiTheme="minorHAnsi" w:hAnsiTheme="minorHAnsi" w:cstheme="minorHAnsi"/>
        <w:sz w:val="22"/>
        <w:szCs w:val="22"/>
      </w:rPr>
      <w:t>DOC1123</w:t>
    </w:r>
  </w:p>
  <w:p w14:paraId="4B9105DE" w14:textId="24939B52" w:rsidR="00482C27" w:rsidRPr="00A678DA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A678DA">
      <w:rPr>
        <w:rFonts w:asciiTheme="minorHAnsi" w:hAnsiTheme="minorHAnsi" w:cstheme="minorHAnsi"/>
        <w:sz w:val="22"/>
        <w:szCs w:val="22"/>
      </w:rPr>
      <w:tab/>
    </w:r>
    <w:r w:rsidRPr="00A678DA">
      <w:rPr>
        <w:rFonts w:asciiTheme="minorHAnsi" w:hAnsiTheme="minorHAnsi" w:cstheme="minorHAnsi"/>
        <w:sz w:val="22"/>
        <w:szCs w:val="22"/>
      </w:rPr>
      <w:tab/>
      <w:t xml:space="preserve">Version </w:t>
    </w:r>
    <w:r w:rsidR="00A678DA" w:rsidRPr="00A678DA">
      <w:rPr>
        <w:rFonts w:asciiTheme="minorHAnsi" w:hAnsiTheme="minorHAnsi" w:cstheme="minorHAnsi"/>
        <w:sz w:val="22"/>
        <w:szCs w:val="22"/>
      </w:rPr>
      <w:t>2</w:t>
    </w:r>
  </w:p>
  <w:p w14:paraId="696F0A16" w14:textId="5915B52A" w:rsidR="00A40807" w:rsidRPr="00482C27" w:rsidRDefault="00A40807" w:rsidP="00482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847F6" w14:textId="77777777" w:rsidR="000B6622" w:rsidRDefault="000B6622" w:rsidP="002C46CC">
      <w:r>
        <w:separator/>
      </w:r>
    </w:p>
  </w:footnote>
  <w:footnote w:type="continuationSeparator" w:id="0">
    <w:p w14:paraId="4855D697" w14:textId="77777777" w:rsidR="000B6622" w:rsidRDefault="000B6622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0696192C">
              <wp:simplePos x="0" y="0"/>
              <wp:positionH relativeFrom="column">
                <wp:posOffset>2400300</wp:posOffset>
              </wp:positionH>
              <wp:positionV relativeFrom="paragraph">
                <wp:posOffset>9525</wp:posOffset>
              </wp:positionV>
              <wp:extent cx="4000500" cy="742950"/>
              <wp:effectExtent l="0" t="0" r="1905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A9385D" w14:textId="77777777" w:rsidR="00A04B05" w:rsidRDefault="00A04B05" w:rsidP="00A04B05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 w:rsidRPr="00506D0D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Rating Shipments</w:t>
                          </w: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 xml:space="preserve"> </w:t>
                          </w:r>
                          <w:r w:rsidRPr="005B2193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Policy</w:t>
                          </w:r>
                        </w:p>
                        <w:p w14:paraId="25A3FDCC" w14:textId="0BF09719" w:rsidR="002C46CC" w:rsidRDefault="00A04B05" w:rsidP="00A04B05">
                          <w:pPr>
                            <w:jc w:val="right"/>
                          </w:pP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                       </w:t>
                          </w:r>
                          <w:r w:rsidRPr="00524C73">
                            <w:rPr>
                              <w:rFonts w:ascii="Calibri" w:hAnsi="Calibri"/>
                              <w:noProof/>
                            </w:rPr>
                            <w:t>Owner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/Department: SMSA Service Center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9pt;margin-top:.75pt;width:31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" fillcolor="white [3212]" strokecolor="white [3212]">
              <v:textbox>
                <w:txbxContent>
                  <w:p w14:paraId="4CA9385D" w14:textId="77777777" w:rsidR="00A04B05" w:rsidRDefault="00A04B05" w:rsidP="00A04B05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 w:rsidRPr="00506D0D">
                      <w:rPr>
                        <w:rFonts w:ascii="Calibri" w:hAnsi="Calibri"/>
                        <w:b/>
                        <w:noProof/>
                        <w:sz w:val="32"/>
                      </w:rPr>
                      <w:t>Rating Shipments</w:t>
                    </w: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 xml:space="preserve"> </w:t>
                    </w:r>
                    <w:r w:rsidRPr="005B2193">
                      <w:rPr>
                        <w:rFonts w:ascii="Calibri" w:hAnsi="Calibri"/>
                        <w:b/>
                        <w:noProof/>
                        <w:sz w:val="32"/>
                      </w:rPr>
                      <w:t>Policy</w:t>
                    </w:r>
                  </w:p>
                  <w:p w14:paraId="25A3FDCC" w14:textId="0BF09719" w:rsidR="002C46CC" w:rsidRDefault="00A04B05" w:rsidP="00A04B05">
                    <w:pPr>
                      <w:jc w:val="right"/>
                    </w:pPr>
                    <w:r>
                      <w:rPr>
                        <w:rFonts w:ascii="Calibri" w:hAnsi="Calibri"/>
                        <w:noProof/>
                      </w:rPr>
                      <w:t xml:space="preserve">                       </w:t>
                    </w:r>
                    <w:r w:rsidRPr="00524C73">
                      <w:rPr>
                        <w:rFonts w:ascii="Calibri" w:hAnsi="Calibri"/>
                        <w:noProof/>
                      </w:rPr>
                      <w:t>Owner</w:t>
                    </w:r>
                    <w:r>
                      <w:rPr>
                        <w:rFonts w:ascii="Calibri" w:hAnsi="Calibri"/>
                        <w:noProof/>
                      </w:rPr>
                      <w:t xml:space="preserve">/Department: SMSA Service Center 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9667E"/>
    <w:multiLevelType w:val="hybridMultilevel"/>
    <w:tmpl w:val="945E80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EE0784"/>
    <w:multiLevelType w:val="hybridMultilevel"/>
    <w:tmpl w:val="E1EEED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1913EA"/>
    <w:multiLevelType w:val="hybridMultilevel"/>
    <w:tmpl w:val="5D60B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123AA8"/>
    <w:multiLevelType w:val="hybridMultilevel"/>
    <w:tmpl w:val="283CD8BA"/>
    <w:lvl w:ilvl="0" w:tplc="1604D6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CC"/>
    <w:rsid w:val="00067E67"/>
    <w:rsid w:val="000B6622"/>
    <w:rsid w:val="001E72AC"/>
    <w:rsid w:val="00250D95"/>
    <w:rsid w:val="002C46CC"/>
    <w:rsid w:val="00356870"/>
    <w:rsid w:val="003B2BDB"/>
    <w:rsid w:val="004821A2"/>
    <w:rsid w:val="00482C27"/>
    <w:rsid w:val="004E4EA0"/>
    <w:rsid w:val="005257D9"/>
    <w:rsid w:val="005D61F9"/>
    <w:rsid w:val="006536C1"/>
    <w:rsid w:val="00663E20"/>
    <w:rsid w:val="00697F59"/>
    <w:rsid w:val="00704958"/>
    <w:rsid w:val="00755040"/>
    <w:rsid w:val="008359E2"/>
    <w:rsid w:val="00894600"/>
    <w:rsid w:val="008B7664"/>
    <w:rsid w:val="00913A57"/>
    <w:rsid w:val="009E1C3F"/>
    <w:rsid w:val="009F331B"/>
    <w:rsid w:val="00A04B05"/>
    <w:rsid w:val="00A40807"/>
    <w:rsid w:val="00A678DA"/>
    <w:rsid w:val="00A74C2C"/>
    <w:rsid w:val="00A86811"/>
    <w:rsid w:val="00B63455"/>
    <w:rsid w:val="00E17A56"/>
    <w:rsid w:val="00E17BF2"/>
    <w:rsid w:val="00EC50AB"/>
    <w:rsid w:val="00F81F9F"/>
    <w:rsid w:val="00FC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3A2470AE-683B-4617-80D7-97466D8C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B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04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ISO\xml%20files\16%20-%20Declared%20Value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ISO\xml%20files\17%20-%20Discount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2</cp:revision>
  <dcterms:created xsi:type="dcterms:W3CDTF">2025-09-01T10:23:00Z</dcterms:created>
  <dcterms:modified xsi:type="dcterms:W3CDTF">2025-09-01T10:23:00Z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