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D36C92" w:rsidRPr="00D36C92" w14:paraId="0FB95CAE" w14:textId="77777777" w:rsidTr="00D36C92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7DE403B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453037B" w14:textId="05C211B6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SMSA Express tracks shipments by scanning the bar code tracking numbers to record and report the location and status of all shipments through SMSA Express System.</w:t>
            </w:r>
          </w:p>
        </w:tc>
      </w:tr>
      <w:tr w:rsidR="00D36C92" w:rsidRPr="00D36C92" w14:paraId="7D8AE182" w14:textId="77777777" w:rsidTr="00D36C92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5252E44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E6CC33E" w14:textId="3EE1E512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Shipment information should be available to answer customers inquires and to prevent service failures.</w:t>
            </w:r>
          </w:p>
        </w:tc>
      </w:tr>
      <w:tr w:rsidR="00D36C92" w:rsidRPr="00D36C92" w14:paraId="359EE648" w14:textId="77777777" w:rsidTr="00D36C92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3FA3D13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205DDB1" w14:textId="7F9DCCD2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All RE required performing scans.</w:t>
            </w:r>
          </w:p>
          <w:p w14:paraId="76169654" w14:textId="22078D50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The Area SSC Supervisor is responsible to ensure:</w:t>
            </w:r>
          </w:p>
          <w:p w14:paraId="5B921C36" w14:textId="19E063EB" w:rsidR="00D36C92" w:rsidRPr="00D36C92" w:rsidRDefault="00D36C92" w:rsidP="00D36C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The RE scans all shipments.</w:t>
            </w:r>
          </w:p>
          <w:p w14:paraId="0F511BA9" w14:textId="77777777" w:rsidR="00D36C92" w:rsidRPr="00D36C92" w:rsidRDefault="00D36C92" w:rsidP="00D36C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Report any scanning problem to the RRM immediately.</w:t>
            </w:r>
          </w:p>
        </w:tc>
      </w:tr>
      <w:tr w:rsidR="00D36C92" w:rsidRPr="00D36C92" w14:paraId="54363261" w14:textId="77777777" w:rsidTr="00D36C92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BF5215D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60DB204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Scanning is done to track the shipment, not the paperwork associated with it. All shipment scans are performed on the bar code tracking number of AWB.</w:t>
            </w:r>
          </w:p>
          <w:p w14:paraId="06733D5E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E05E0A5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Procedure</w:t>
            </w:r>
          </w:p>
          <w:p w14:paraId="1287D4D7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FFCE6BC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The following scans are required in SSCs:</w:t>
            </w:r>
          </w:p>
          <w:p w14:paraId="242CC810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Pickup (PUP).</w:t>
            </w:r>
          </w:p>
          <w:p w14:paraId="6503DAC3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Location Status (LOC STAT).</w:t>
            </w:r>
          </w:p>
          <w:p w14:paraId="5FEC5995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Miss-sort (MIS). Refer to Operation Policies</w:t>
            </w:r>
          </w:p>
          <w:p w14:paraId="093594CE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Proof Of Delivery (POD).</w:t>
            </w:r>
          </w:p>
          <w:p w14:paraId="679A56FC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Hold At Location (HAL).</w:t>
            </w:r>
          </w:p>
          <w:p w14:paraId="2707EB92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5E51AB3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 xml:space="preserve">PUP scan is used to indicate when any shipment enters Company systems. PUP scan </w:t>
            </w:r>
            <w:proofErr w:type="gramStart"/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include</w:t>
            </w:r>
            <w:proofErr w:type="gramEnd"/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 xml:space="preserve"> AWB number, service code, destination postal/zip code or routing code.</w:t>
            </w:r>
          </w:p>
          <w:p w14:paraId="713E3CFC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BB68867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Responsibilities:</w:t>
            </w:r>
          </w:p>
          <w:p w14:paraId="249BD72C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RE is responsible for performing a PUP scan on shipments that are received over the counter in the SSC. If Trackers are not available in the SSC, the RE should ensure that the line-haul did PUP scan before leaving the SSC.</w:t>
            </w:r>
          </w:p>
          <w:p w14:paraId="099A814A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75EA03F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Refer to Operation Policies</w:t>
            </w:r>
          </w:p>
        </w:tc>
      </w:tr>
    </w:tbl>
    <w:p w14:paraId="3E37947F" w14:textId="624E8941" w:rsidR="00D36C92" w:rsidRPr="00D36C92" w:rsidRDefault="00D36C92" w:rsidP="00D36C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D36C92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2656D137" w:rsidR="002C46CC" w:rsidRDefault="002C46CC" w:rsidP="003B2BDB"/>
    <w:p w14:paraId="6BA4F1C9" w14:textId="31DC9ED0" w:rsidR="00153251" w:rsidRPr="00153251" w:rsidRDefault="00153251" w:rsidP="00153251"/>
    <w:p w14:paraId="77C54F86" w14:textId="6788D032" w:rsidR="00153251" w:rsidRPr="00153251" w:rsidRDefault="00153251" w:rsidP="00153251"/>
    <w:p w14:paraId="06A80C92" w14:textId="77777777" w:rsidR="00153251" w:rsidRPr="00153251" w:rsidRDefault="00153251" w:rsidP="00153251">
      <w:pPr>
        <w:jc w:val="right"/>
      </w:pPr>
    </w:p>
    <w:sectPr w:rsidR="00153251" w:rsidRPr="001532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718D" w14:textId="77777777" w:rsidR="009A1272" w:rsidRDefault="009A1272" w:rsidP="002C46CC">
      <w:pPr>
        <w:spacing w:after="0" w:line="240" w:lineRule="auto"/>
      </w:pPr>
      <w:r>
        <w:separator/>
      </w:r>
    </w:p>
  </w:endnote>
  <w:endnote w:type="continuationSeparator" w:id="0">
    <w:p w14:paraId="043A1A51" w14:textId="77777777" w:rsidR="009A1272" w:rsidRDefault="009A1272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02D295E8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C91BE7" w:rsidRPr="00C91BE7">
      <w:t xml:space="preserve"> </w:t>
    </w:r>
    <w:r w:rsidR="00153251" w:rsidRPr="00153251">
      <w:t>DOC1133</w:t>
    </w:r>
  </w:p>
  <w:p w14:paraId="629ACE71" w14:textId="554869EB" w:rsidR="00153251" w:rsidRPr="00153251" w:rsidRDefault="00482C27" w:rsidP="00153251">
    <w:pPr>
      <w:pStyle w:val="Footer"/>
      <w:rPr>
        <w:rFonts w:cstheme="minorHAnsi"/>
      </w:rPr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153251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9AE8" w14:textId="77777777" w:rsidR="009A1272" w:rsidRDefault="009A1272" w:rsidP="002C46CC">
      <w:pPr>
        <w:spacing w:after="0" w:line="240" w:lineRule="auto"/>
      </w:pPr>
      <w:r>
        <w:separator/>
      </w:r>
    </w:p>
  </w:footnote>
  <w:footnote w:type="continuationSeparator" w:id="0">
    <w:p w14:paraId="45CD52D5" w14:textId="77777777" w:rsidR="009A1272" w:rsidRDefault="009A1272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BA61982">
              <wp:simplePos x="0" y="0"/>
              <wp:positionH relativeFrom="column">
                <wp:posOffset>2333625</wp:posOffset>
              </wp:positionH>
              <wp:positionV relativeFrom="paragraph">
                <wp:posOffset>9525</wp:posOffset>
              </wp:positionV>
              <wp:extent cx="39719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94758" w14:textId="77777777" w:rsidR="00D36C92" w:rsidRDefault="00D36C92" w:rsidP="00D36C92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SSC Scans Policy</w:t>
                          </w:r>
                        </w:p>
                        <w:p w14:paraId="61629C16" w14:textId="4F9A6C8D" w:rsidR="00D36C92" w:rsidRDefault="00D36C92" w:rsidP="00C91BE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                       </w:t>
                          </w:r>
                          <w:r w:rsidRPr="00C91BE7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252416A9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75pt;margin-top:.75pt;width:312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" fillcolor="white [3212]" strokecolor="white [3212]">
              <v:textbox>
                <w:txbxContent>
                  <w:p w14:paraId="05E94758" w14:textId="77777777" w:rsidR="00D36C92" w:rsidRDefault="00D36C92" w:rsidP="00D36C92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SSC Scans Policy</w:t>
                    </w:r>
                  </w:p>
                  <w:p w14:paraId="61629C16" w14:textId="4F9A6C8D" w:rsidR="00D36C92" w:rsidRDefault="00D36C92" w:rsidP="00C91BE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                       </w:t>
                    </w:r>
                    <w:r w:rsidRPr="00C91BE7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252416A9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5438"/>
    <w:multiLevelType w:val="multilevel"/>
    <w:tmpl w:val="3C84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166E0"/>
    <w:multiLevelType w:val="multilevel"/>
    <w:tmpl w:val="D902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53251"/>
    <w:rsid w:val="001816F5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8359E2"/>
    <w:rsid w:val="00894600"/>
    <w:rsid w:val="008B7664"/>
    <w:rsid w:val="00913A57"/>
    <w:rsid w:val="009A1272"/>
    <w:rsid w:val="009E1C3F"/>
    <w:rsid w:val="00A40807"/>
    <w:rsid w:val="00A74C2C"/>
    <w:rsid w:val="00A86811"/>
    <w:rsid w:val="00B63455"/>
    <w:rsid w:val="00C91BE7"/>
    <w:rsid w:val="00D36C92"/>
    <w:rsid w:val="00E17A56"/>
    <w:rsid w:val="00E17BF2"/>
    <w:rsid w:val="00F81F9F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2025-09-01T09:28:00Z</dcterms:created>
  <dcterms:modified xsi:type="dcterms:W3CDTF">2025-09-01T09:28:00Z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