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E512" w14:textId="77777777" w:rsidR="005D61F9" w:rsidRDefault="005D61F9" w:rsidP="00356870"/>
    <w:tbl>
      <w:tblPr>
        <w:tblStyle w:val="TableGrid"/>
        <w:tblW w:w="10620" w:type="dxa"/>
        <w:tblInd w:w="-725" w:type="dxa"/>
        <w:tblLook w:val="04A0" w:firstRow="1" w:lastRow="0" w:firstColumn="1" w:lastColumn="0" w:noHBand="0" w:noVBand="1"/>
      </w:tblPr>
      <w:tblGrid>
        <w:gridCol w:w="3330"/>
        <w:gridCol w:w="7290"/>
      </w:tblGrid>
      <w:tr w:rsidR="002C46CC" w14:paraId="5DE8C18D" w14:textId="77777777" w:rsidTr="005257D9">
        <w:tc>
          <w:tcPr>
            <w:tcW w:w="3330" w:type="dxa"/>
          </w:tcPr>
          <w:p w14:paraId="2BCF50B0" w14:textId="77777777" w:rsidR="002C46CC" w:rsidRDefault="002C46CC" w:rsidP="002C46CC">
            <w:pPr>
              <w:jc w:val="center"/>
              <w:rPr>
                <w:b/>
                <w:bCs/>
                <w:sz w:val="28"/>
                <w:szCs w:val="28"/>
              </w:rPr>
            </w:pPr>
          </w:p>
          <w:p w14:paraId="04919646" w14:textId="11EF7E5C" w:rsidR="002C46CC" w:rsidRPr="002C46CC" w:rsidRDefault="002C46CC" w:rsidP="002C46CC">
            <w:pPr>
              <w:jc w:val="center"/>
              <w:rPr>
                <w:b/>
                <w:bCs/>
                <w:sz w:val="28"/>
                <w:szCs w:val="28"/>
              </w:rPr>
            </w:pPr>
            <w:r w:rsidRPr="002C46CC">
              <w:rPr>
                <w:b/>
                <w:bCs/>
                <w:sz w:val="28"/>
                <w:szCs w:val="28"/>
              </w:rPr>
              <w:t>Brief</w:t>
            </w:r>
          </w:p>
        </w:tc>
        <w:tc>
          <w:tcPr>
            <w:tcW w:w="7290" w:type="dxa"/>
          </w:tcPr>
          <w:p w14:paraId="3B456249" w14:textId="77777777" w:rsidR="002C46CC" w:rsidRDefault="002C46CC"/>
          <w:p w14:paraId="5BA5EE0F" w14:textId="38C8207A" w:rsidR="002C46CC" w:rsidRDefault="002C46CC">
            <w:r>
              <w:t>The management of SMSA Express (Jordan) is committed to providing adequate facilities, and equipment and maintaining the infrastructure required to achieve service conformity. This is done through:</w:t>
            </w:r>
          </w:p>
          <w:p w14:paraId="603EA264" w14:textId="75182B63" w:rsidR="002C46CC" w:rsidRDefault="002C46CC"/>
        </w:tc>
      </w:tr>
      <w:tr w:rsidR="002C46CC" w14:paraId="29F3F37C" w14:textId="77777777" w:rsidTr="005257D9">
        <w:tc>
          <w:tcPr>
            <w:tcW w:w="3330" w:type="dxa"/>
          </w:tcPr>
          <w:p w14:paraId="6A29FD57" w14:textId="77777777" w:rsidR="002C46CC" w:rsidRDefault="002C46CC" w:rsidP="002C46CC">
            <w:pPr>
              <w:jc w:val="center"/>
              <w:rPr>
                <w:b/>
                <w:bCs/>
                <w:sz w:val="28"/>
                <w:szCs w:val="28"/>
              </w:rPr>
            </w:pPr>
          </w:p>
          <w:p w14:paraId="6BCF425D" w14:textId="77777777" w:rsidR="002C46CC" w:rsidRDefault="002C46CC" w:rsidP="002C46CC">
            <w:pPr>
              <w:jc w:val="center"/>
              <w:rPr>
                <w:b/>
                <w:bCs/>
                <w:sz w:val="28"/>
                <w:szCs w:val="28"/>
              </w:rPr>
            </w:pPr>
          </w:p>
          <w:p w14:paraId="59D38D46" w14:textId="77777777" w:rsidR="002C46CC" w:rsidRDefault="002C46CC" w:rsidP="002C46CC">
            <w:pPr>
              <w:jc w:val="center"/>
              <w:rPr>
                <w:b/>
                <w:bCs/>
                <w:sz w:val="28"/>
                <w:szCs w:val="28"/>
              </w:rPr>
            </w:pPr>
          </w:p>
          <w:p w14:paraId="571DE5A7" w14:textId="77777777" w:rsidR="002C46CC" w:rsidRDefault="002C46CC" w:rsidP="002C46CC">
            <w:pPr>
              <w:jc w:val="center"/>
              <w:rPr>
                <w:b/>
                <w:bCs/>
                <w:sz w:val="28"/>
                <w:szCs w:val="28"/>
              </w:rPr>
            </w:pPr>
          </w:p>
          <w:p w14:paraId="6DDFB50A" w14:textId="77777777" w:rsidR="002C46CC" w:rsidRDefault="002C46CC" w:rsidP="002C46CC">
            <w:pPr>
              <w:jc w:val="center"/>
              <w:rPr>
                <w:b/>
                <w:bCs/>
                <w:sz w:val="28"/>
                <w:szCs w:val="28"/>
              </w:rPr>
            </w:pPr>
          </w:p>
          <w:p w14:paraId="0AF66D15" w14:textId="77777777" w:rsidR="002C46CC" w:rsidRDefault="002C46CC" w:rsidP="002C46CC">
            <w:pPr>
              <w:jc w:val="center"/>
              <w:rPr>
                <w:b/>
                <w:bCs/>
                <w:sz w:val="28"/>
                <w:szCs w:val="28"/>
              </w:rPr>
            </w:pPr>
          </w:p>
          <w:p w14:paraId="2608F27A" w14:textId="77777777" w:rsidR="002C46CC" w:rsidRDefault="002C46CC" w:rsidP="002C46CC">
            <w:pPr>
              <w:jc w:val="center"/>
              <w:rPr>
                <w:b/>
                <w:bCs/>
                <w:sz w:val="28"/>
                <w:szCs w:val="28"/>
              </w:rPr>
            </w:pPr>
          </w:p>
          <w:p w14:paraId="7ECE27AA" w14:textId="77777777" w:rsidR="002C46CC" w:rsidRDefault="002C46CC" w:rsidP="002C46CC">
            <w:pPr>
              <w:jc w:val="center"/>
              <w:rPr>
                <w:b/>
                <w:bCs/>
                <w:sz w:val="28"/>
                <w:szCs w:val="28"/>
              </w:rPr>
            </w:pPr>
          </w:p>
          <w:p w14:paraId="4556154A" w14:textId="56CFD93F" w:rsidR="002C46CC" w:rsidRPr="002C46CC" w:rsidRDefault="002C46CC" w:rsidP="002C46CC">
            <w:pPr>
              <w:jc w:val="center"/>
              <w:rPr>
                <w:b/>
                <w:bCs/>
                <w:sz w:val="28"/>
                <w:szCs w:val="28"/>
              </w:rPr>
            </w:pPr>
            <w:r w:rsidRPr="002C46CC">
              <w:rPr>
                <w:b/>
                <w:bCs/>
                <w:sz w:val="28"/>
                <w:szCs w:val="28"/>
              </w:rPr>
              <w:t>Infrastructure</w:t>
            </w:r>
          </w:p>
        </w:tc>
        <w:tc>
          <w:tcPr>
            <w:tcW w:w="7290" w:type="dxa"/>
          </w:tcPr>
          <w:p w14:paraId="360B52C3" w14:textId="77777777" w:rsidR="002C46CC" w:rsidRDefault="002C46CC" w:rsidP="002C46CC"/>
          <w:p w14:paraId="766461FC" w14:textId="77777777" w:rsidR="002C46CC" w:rsidRDefault="002C46CC" w:rsidP="002C46CC">
            <w:pPr>
              <w:rPr>
                <w:b/>
                <w:bCs/>
              </w:rPr>
            </w:pPr>
            <w:r w:rsidRPr="002C46CC">
              <w:rPr>
                <w:b/>
                <w:bCs/>
              </w:rPr>
              <w:t>Provision of Facilities / equipment:</w:t>
            </w:r>
          </w:p>
          <w:p w14:paraId="2FE70FEC" w14:textId="24BBFB88" w:rsidR="002C46CC" w:rsidRDefault="002C46CC" w:rsidP="00356870">
            <w:pPr>
              <w:jc w:val="both"/>
            </w:pPr>
            <w:r>
              <w:t xml:space="preserve">     To ensure that the optimum service is provided to</w:t>
            </w:r>
            <w:r w:rsidR="005257D9">
              <w:t xml:space="preserve"> </w:t>
            </w:r>
            <w:r>
              <w:t>the customer, equipment</w:t>
            </w:r>
            <w:r w:rsidR="005257D9">
              <w:t xml:space="preserve"> </w:t>
            </w:r>
            <w:r>
              <w:t xml:space="preserve">required is </w:t>
            </w:r>
            <w:r w:rsidR="005257D9">
              <w:t>identified, purchased</w:t>
            </w:r>
            <w:r>
              <w:t xml:space="preserve"> and made available to the workplace.</w:t>
            </w:r>
          </w:p>
          <w:p w14:paraId="5FB6A68B" w14:textId="54DCEBCF" w:rsidR="002C46CC" w:rsidRPr="002C46CC" w:rsidRDefault="002C46CC" w:rsidP="00356870">
            <w:pPr>
              <w:jc w:val="both"/>
              <w:rPr>
                <w:b/>
                <w:bCs/>
              </w:rPr>
            </w:pPr>
            <w:r>
              <w:t xml:space="preserve">This includes workspace, vehicles, handling </w:t>
            </w:r>
            <w:r w:rsidR="005257D9">
              <w:t xml:space="preserve">equipment, </w:t>
            </w:r>
            <w:r>
              <w:t>“tools of the job” and office equipment.</w:t>
            </w:r>
          </w:p>
          <w:p w14:paraId="7D201296" w14:textId="77777777" w:rsidR="002C46CC" w:rsidRPr="002C46CC" w:rsidRDefault="002C46CC" w:rsidP="002C46CC">
            <w:pPr>
              <w:rPr>
                <w:b/>
                <w:bCs/>
              </w:rPr>
            </w:pPr>
            <w:r w:rsidRPr="002C46CC">
              <w:rPr>
                <w:b/>
                <w:bCs/>
              </w:rPr>
              <w:t>Maintenance of equipment:</w:t>
            </w:r>
          </w:p>
          <w:p w14:paraId="5275FA81" w14:textId="47D3B79A" w:rsidR="002C46CC" w:rsidRDefault="002C46CC" w:rsidP="002C46CC">
            <w:r>
              <w:t xml:space="preserve">     All equipment is serviced and maintained according to </w:t>
            </w:r>
            <w:r w:rsidR="00E17BF2">
              <w:t xml:space="preserve">the </w:t>
            </w:r>
            <w:r>
              <w:t xml:space="preserve">manufacturer’s </w:t>
            </w:r>
          </w:p>
          <w:p w14:paraId="13180401" w14:textId="77777777" w:rsidR="002C46CC" w:rsidRDefault="002C46CC" w:rsidP="002C46CC">
            <w:r>
              <w:t>specifications and warranties.</w:t>
            </w:r>
          </w:p>
          <w:p w14:paraId="1B5E4560" w14:textId="77777777" w:rsidR="002C46CC" w:rsidRPr="002C46CC" w:rsidRDefault="002C46CC" w:rsidP="002C46CC">
            <w:pPr>
              <w:rPr>
                <w:b/>
                <w:bCs/>
              </w:rPr>
            </w:pPr>
            <w:r w:rsidRPr="002C46CC">
              <w:rPr>
                <w:b/>
                <w:bCs/>
              </w:rPr>
              <w:t>Property Maintenance:</w:t>
            </w:r>
          </w:p>
          <w:p w14:paraId="0A983165" w14:textId="4F78A060" w:rsidR="002C46CC" w:rsidRDefault="002C46CC" w:rsidP="002C46CC">
            <w:r>
              <w:t xml:space="preserve">     Property is maintained and checked on an ongoing basis.</w:t>
            </w:r>
          </w:p>
          <w:p w14:paraId="0BABA80A" w14:textId="77777777" w:rsidR="002C46CC" w:rsidRPr="002C46CC" w:rsidRDefault="002C46CC" w:rsidP="002C46CC">
            <w:pPr>
              <w:rPr>
                <w:b/>
                <w:bCs/>
              </w:rPr>
            </w:pPr>
            <w:r w:rsidRPr="002C46CC">
              <w:rPr>
                <w:b/>
                <w:bCs/>
              </w:rPr>
              <w:t>Company Vehicle Maintenance:</w:t>
            </w:r>
          </w:p>
          <w:p w14:paraId="2EB725D6" w14:textId="09A1AE59" w:rsidR="002C46CC" w:rsidRDefault="002C46CC" w:rsidP="00E17BF2">
            <w:r>
              <w:t xml:space="preserve">     The Transportation &amp; Communication will ensure that all the relevant licenses including Roadworthy Certificates are current. All traffic fines addressed to the Company are to be settled. Where the defaulter is one of the staff members the amount will be recovered from the employee.</w:t>
            </w:r>
          </w:p>
          <w:p w14:paraId="127B9446" w14:textId="67D180C9" w:rsidR="002C46CC" w:rsidRDefault="002C46CC" w:rsidP="002C46CC"/>
        </w:tc>
      </w:tr>
      <w:tr w:rsidR="002C46CC" w14:paraId="3BD45048" w14:textId="77777777" w:rsidTr="005257D9">
        <w:trPr>
          <w:trHeight w:val="1070"/>
        </w:trPr>
        <w:tc>
          <w:tcPr>
            <w:tcW w:w="3330" w:type="dxa"/>
          </w:tcPr>
          <w:p w14:paraId="150DECE5" w14:textId="77777777" w:rsidR="002C46CC" w:rsidRDefault="002C46CC" w:rsidP="002C46CC">
            <w:pPr>
              <w:jc w:val="center"/>
              <w:rPr>
                <w:b/>
                <w:bCs/>
                <w:sz w:val="28"/>
                <w:szCs w:val="28"/>
              </w:rPr>
            </w:pPr>
          </w:p>
          <w:p w14:paraId="5B7E34F4" w14:textId="77777777" w:rsidR="002C46CC" w:rsidRDefault="002C46CC" w:rsidP="002C46CC">
            <w:pPr>
              <w:jc w:val="center"/>
              <w:rPr>
                <w:b/>
                <w:bCs/>
                <w:sz w:val="28"/>
                <w:szCs w:val="28"/>
              </w:rPr>
            </w:pPr>
          </w:p>
          <w:p w14:paraId="207A7429" w14:textId="77777777" w:rsidR="002C46CC" w:rsidRDefault="002C46CC" w:rsidP="002C46CC">
            <w:pPr>
              <w:jc w:val="center"/>
              <w:rPr>
                <w:b/>
                <w:bCs/>
                <w:sz w:val="28"/>
                <w:szCs w:val="28"/>
              </w:rPr>
            </w:pPr>
          </w:p>
          <w:p w14:paraId="31BB2F73" w14:textId="77777777" w:rsidR="002C46CC" w:rsidRDefault="002C46CC" w:rsidP="002C46CC">
            <w:pPr>
              <w:jc w:val="center"/>
              <w:rPr>
                <w:b/>
                <w:bCs/>
                <w:sz w:val="28"/>
                <w:szCs w:val="28"/>
              </w:rPr>
            </w:pPr>
          </w:p>
          <w:p w14:paraId="0ED09C6A" w14:textId="14C70298" w:rsidR="002C46CC" w:rsidRPr="002C46CC" w:rsidRDefault="002C46CC" w:rsidP="002C46CC">
            <w:pPr>
              <w:jc w:val="center"/>
              <w:rPr>
                <w:b/>
                <w:bCs/>
                <w:sz w:val="28"/>
                <w:szCs w:val="28"/>
              </w:rPr>
            </w:pPr>
            <w:r w:rsidRPr="002C46CC">
              <w:rPr>
                <w:b/>
                <w:bCs/>
                <w:sz w:val="28"/>
                <w:szCs w:val="28"/>
              </w:rPr>
              <w:t>Work environment</w:t>
            </w:r>
          </w:p>
        </w:tc>
        <w:tc>
          <w:tcPr>
            <w:tcW w:w="7290" w:type="dxa"/>
          </w:tcPr>
          <w:p w14:paraId="20F2BA27" w14:textId="77777777" w:rsidR="002C46CC" w:rsidRDefault="002C46CC" w:rsidP="002C46CC"/>
          <w:p w14:paraId="482F9C14" w14:textId="77777777" w:rsidR="002C46CC" w:rsidRPr="002C46CC" w:rsidRDefault="002C46CC" w:rsidP="002C46CC">
            <w:pPr>
              <w:rPr>
                <w:b/>
                <w:bCs/>
              </w:rPr>
            </w:pPr>
            <w:r w:rsidRPr="002C46CC">
              <w:rPr>
                <w:b/>
                <w:bCs/>
              </w:rPr>
              <w:t>Review:</w:t>
            </w:r>
          </w:p>
          <w:p w14:paraId="7F010C39" w14:textId="5326406B" w:rsidR="002C46CC" w:rsidRDefault="002C46CC" w:rsidP="002C46CC">
            <w:r w:rsidRPr="002C46CC">
              <w:t xml:space="preserve"> </w:t>
            </w:r>
            <w:r>
              <w:t xml:space="preserve">     </w:t>
            </w:r>
            <w:r w:rsidRPr="002C46CC">
              <w:t>SMSA Transport Company continually reviews and manages the work environment needed to achieve conformity to product or service requirements.</w:t>
            </w:r>
          </w:p>
          <w:p w14:paraId="146CDE92" w14:textId="77777777" w:rsidR="002C46CC" w:rsidRPr="002C46CC" w:rsidRDefault="002C46CC" w:rsidP="002C46CC">
            <w:pPr>
              <w:rPr>
                <w:b/>
                <w:bCs/>
              </w:rPr>
            </w:pPr>
            <w:r w:rsidRPr="002C46CC">
              <w:rPr>
                <w:b/>
                <w:bCs/>
              </w:rPr>
              <w:t xml:space="preserve"> Health and safety: </w:t>
            </w:r>
          </w:p>
          <w:p w14:paraId="036994C3" w14:textId="34BBDC19" w:rsidR="005257D9" w:rsidRDefault="002C46CC" w:rsidP="005257D9">
            <w:r>
              <w:t xml:space="preserve">     </w:t>
            </w:r>
            <w:r w:rsidRPr="002C46CC">
              <w:t xml:space="preserve">Health and safety practices will be followed according to industry standards </w:t>
            </w:r>
            <w:proofErr w:type="gramStart"/>
            <w:r w:rsidRPr="002C46CC">
              <w:t>i.e.</w:t>
            </w:r>
            <w:proofErr w:type="gramEnd"/>
            <w:r w:rsidRPr="002C46CC">
              <w:t xml:space="preserve"> Hazardous substances will be clearly marked, stored and transported according to legal requirements. Areas where personnel are working under hazardous conditions, will meet legal requirements with adequate first aid equipment, and trained personnel available. Staff will be issued with the</w:t>
            </w:r>
            <w:r w:rsidR="005257D9">
              <w:t xml:space="preserve"> </w:t>
            </w:r>
            <w:r w:rsidR="005257D9" w:rsidRPr="002C46CC">
              <w:t xml:space="preserve">correct safety equipment </w:t>
            </w:r>
            <w:proofErr w:type="gramStart"/>
            <w:r w:rsidR="005257D9" w:rsidRPr="002C46CC">
              <w:t>i.e.</w:t>
            </w:r>
            <w:proofErr w:type="gramEnd"/>
            <w:r w:rsidR="005257D9" w:rsidRPr="002C46CC">
              <w:t xml:space="preserve"> safety shoes, gloves etc. Regular Safety Audits will be done by QRM.</w:t>
            </w:r>
          </w:p>
          <w:p w14:paraId="3AD8E8AD" w14:textId="047CAE85" w:rsidR="002C46CC" w:rsidRDefault="002C46CC" w:rsidP="002C46CC"/>
          <w:p w14:paraId="740D431B" w14:textId="62701DB0" w:rsidR="002C46CC" w:rsidRDefault="002C46CC" w:rsidP="002C46CC"/>
        </w:tc>
      </w:tr>
    </w:tbl>
    <w:p w14:paraId="1A0D482F" w14:textId="77777777" w:rsidR="002C46CC" w:rsidRDefault="002C46CC"/>
    <w:p w14:paraId="5BEADBED" w14:textId="77777777" w:rsidR="002C46CC" w:rsidRDefault="002C46CC" w:rsidP="002C46CC"/>
    <w:p w14:paraId="2148DAF6" w14:textId="77777777" w:rsidR="002C46CC" w:rsidRDefault="002C46CC" w:rsidP="002C46CC"/>
    <w:tbl>
      <w:tblPr>
        <w:tblStyle w:val="TableGrid"/>
        <w:tblW w:w="10800" w:type="dxa"/>
        <w:tblInd w:w="-815" w:type="dxa"/>
        <w:tblLook w:val="04A0" w:firstRow="1" w:lastRow="0" w:firstColumn="1" w:lastColumn="0" w:noHBand="0" w:noVBand="1"/>
      </w:tblPr>
      <w:tblGrid>
        <w:gridCol w:w="3420"/>
        <w:gridCol w:w="7380"/>
      </w:tblGrid>
      <w:tr w:rsidR="002C46CC" w14:paraId="31640975" w14:textId="77777777" w:rsidTr="00E17BF2">
        <w:trPr>
          <w:trHeight w:val="3860"/>
        </w:trPr>
        <w:tc>
          <w:tcPr>
            <w:tcW w:w="3420" w:type="dxa"/>
          </w:tcPr>
          <w:p w14:paraId="22057194" w14:textId="77777777" w:rsidR="002C46CC" w:rsidRDefault="002C46CC" w:rsidP="002C46CC"/>
        </w:tc>
        <w:tc>
          <w:tcPr>
            <w:tcW w:w="7380" w:type="dxa"/>
          </w:tcPr>
          <w:p w14:paraId="45F41F8F" w14:textId="7169D051" w:rsidR="002C46CC" w:rsidRDefault="002C46CC" w:rsidP="002C46CC">
            <w:pPr>
              <w:rPr>
                <w:b/>
                <w:bCs/>
              </w:rPr>
            </w:pPr>
            <w:r w:rsidRPr="002C46CC">
              <w:rPr>
                <w:b/>
                <w:bCs/>
              </w:rPr>
              <w:t>Machinery:</w:t>
            </w:r>
          </w:p>
          <w:p w14:paraId="239E5069" w14:textId="44B6BCC8" w:rsidR="002C46CC" w:rsidRPr="00E17BF2" w:rsidRDefault="002C46CC" w:rsidP="00E17BF2">
            <w:pPr>
              <w:rPr>
                <w:b/>
                <w:bCs/>
              </w:rPr>
            </w:pPr>
            <w:r>
              <w:t xml:space="preserve">     </w:t>
            </w:r>
            <w:r w:rsidRPr="002C46CC">
              <w:t xml:space="preserve">Operators will be fully trained on the machines they operate. i.e. (Fork-lifts, </w:t>
            </w:r>
            <w:r>
              <w:t>X-Ray</w:t>
            </w:r>
            <w:r w:rsidRPr="002C46CC">
              <w:t xml:space="preserve"> Machines) Floor areas will be kept clean and </w:t>
            </w:r>
            <w:r w:rsidR="00E17BF2">
              <w:t>free of</w:t>
            </w:r>
            <w:r w:rsidRPr="002C46CC">
              <w:t xml:space="preserve"> debris, and any items stacked on shelves will be safe and secure.</w:t>
            </w:r>
          </w:p>
          <w:p w14:paraId="65CBAD1C" w14:textId="2FA337BE" w:rsidR="002C46CC" w:rsidRPr="002C46CC" w:rsidRDefault="002C46CC" w:rsidP="002C46CC">
            <w:pPr>
              <w:rPr>
                <w:b/>
                <w:bCs/>
              </w:rPr>
            </w:pPr>
            <w:r w:rsidRPr="002C46CC">
              <w:rPr>
                <w:b/>
                <w:bCs/>
              </w:rPr>
              <w:t xml:space="preserve"> Work ethics:</w:t>
            </w:r>
          </w:p>
          <w:p w14:paraId="580C27FD" w14:textId="68EFF120" w:rsidR="00704958" w:rsidRDefault="002C46CC" w:rsidP="002C46CC">
            <w:r>
              <w:t xml:space="preserve">     </w:t>
            </w:r>
            <w:r w:rsidRPr="002C46CC">
              <w:t xml:space="preserve">Management will ensure that good governance and work ethics are </w:t>
            </w:r>
            <w:r w:rsidR="009E1C3F">
              <w:t>practiced</w:t>
            </w:r>
            <w:r w:rsidRPr="002C46CC">
              <w:t xml:space="preserve"> in the organization. All employees will be treated with honesty, dignity and respect, and </w:t>
            </w:r>
            <w:r w:rsidR="00704958">
              <w:t>conflicts</w:t>
            </w:r>
            <w:r w:rsidRPr="002C46CC">
              <w:t xml:space="preserve"> or disagreements settled fairly and peacefully.</w:t>
            </w:r>
          </w:p>
          <w:p w14:paraId="7798235B" w14:textId="43C42D56" w:rsidR="00E17BF2" w:rsidRDefault="002C46CC" w:rsidP="002C46CC">
            <w:r w:rsidRPr="002C46CC">
              <w:t xml:space="preserve"> </w:t>
            </w:r>
            <w:r w:rsidRPr="00E17BF2">
              <w:rPr>
                <w:b/>
                <w:bCs/>
              </w:rPr>
              <w:t>Working conditions:</w:t>
            </w:r>
          </w:p>
          <w:p w14:paraId="2019F94E" w14:textId="77777777" w:rsidR="00E17BF2" w:rsidRDefault="00E17BF2" w:rsidP="002C46CC">
            <w:r>
              <w:t xml:space="preserve">     </w:t>
            </w:r>
            <w:r w:rsidR="002C46CC" w:rsidRPr="002C46CC">
              <w:t xml:space="preserve">Management will ensure that basic working conditions are acceptable, and that sufficient lighting, ventilation, space, and facilities are provided. </w:t>
            </w:r>
            <w:r w:rsidR="002C46CC" w:rsidRPr="00E17BF2">
              <w:rPr>
                <w:b/>
                <w:bCs/>
              </w:rPr>
              <w:t>Environmental:</w:t>
            </w:r>
          </w:p>
          <w:p w14:paraId="45E305D8" w14:textId="6EE8A6FE" w:rsidR="002C46CC" w:rsidRDefault="00E17BF2" w:rsidP="002C46CC">
            <w:r>
              <w:t xml:space="preserve">     </w:t>
            </w:r>
            <w:r w:rsidR="002C46CC" w:rsidRPr="002C46CC">
              <w:t>Management will ensure that the company complies with environmental laws and regulations. We are committed to effective waste</w:t>
            </w:r>
          </w:p>
        </w:tc>
      </w:tr>
    </w:tbl>
    <w:p w14:paraId="6D4B5D58" w14:textId="77777777" w:rsidR="002C46CC" w:rsidRPr="002C46CC" w:rsidRDefault="002C46CC" w:rsidP="002C46CC"/>
    <w:sectPr w:rsidR="002C46CC" w:rsidRPr="002C46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B578" w14:textId="77777777" w:rsidR="00E8486D" w:rsidRDefault="00E8486D" w:rsidP="002C46CC">
      <w:pPr>
        <w:spacing w:after="0" w:line="240" w:lineRule="auto"/>
      </w:pPr>
      <w:r>
        <w:separator/>
      </w:r>
    </w:p>
  </w:endnote>
  <w:endnote w:type="continuationSeparator" w:id="0">
    <w:p w14:paraId="6906E47D" w14:textId="77777777" w:rsidR="00E8486D" w:rsidRDefault="00E8486D"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7ACF" w14:textId="77777777" w:rsidR="004B0249" w:rsidRDefault="004B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0A16" w14:textId="3D4188DC" w:rsidR="00A40807" w:rsidRDefault="00356870" w:rsidP="004B0249">
    <w:pPr>
      <w:pStyle w:val="Footer"/>
    </w:pPr>
    <w:r>
      <w:t>Page 1 of 1</w:t>
    </w:r>
    <w:r>
      <w:tab/>
      <w:t>Uncontrolled copy if printed</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DD56" w14:textId="77777777" w:rsidR="004B0249" w:rsidRDefault="004B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465E" w14:textId="77777777" w:rsidR="00E8486D" w:rsidRDefault="00E8486D" w:rsidP="002C46CC">
      <w:pPr>
        <w:spacing w:after="0" w:line="240" w:lineRule="auto"/>
      </w:pPr>
      <w:r>
        <w:separator/>
      </w:r>
    </w:p>
  </w:footnote>
  <w:footnote w:type="continuationSeparator" w:id="0">
    <w:p w14:paraId="3DA9F163" w14:textId="77777777" w:rsidR="00E8486D" w:rsidRDefault="00E8486D"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FBD4" w14:textId="77777777" w:rsidR="004B0249" w:rsidRDefault="004B0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31F3F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577D5EB7" w14:textId="77777777" w:rsidR="002C46CC" w:rsidRPr="002C46CC" w:rsidRDefault="002C46CC" w:rsidP="00356870">
                          <w:pPr>
                            <w:spacing w:after="0"/>
                            <w:jc w:val="right"/>
                            <w:rPr>
                              <w:b/>
                              <w:bCs/>
                              <w:sz w:val="28"/>
                              <w:szCs w:val="28"/>
                            </w:rPr>
                          </w:pPr>
                          <w:r w:rsidRPr="002C46CC">
                            <w:rPr>
                              <w:b/>
                              <w:bCs/>
                              <w:sz w:val="28"/>
                              <w:szCs w:val="28"/>
                            </w:rPr>
                            <w:t>Resource Management Infrastructure</w:t>
                          </w:r>
                        </w:p>
                        <w:p w14:paraId="25A3FDCC" w14:textId="23866032" w:rsidR="002C46CC" w:rsidRDefault="00356870" w:rsidP="00356870">
                          <w:pPr>
                            <w:spacing w:after="0"/>
                            <w:jc w:val="right"/>
                          </w:pPr>
                          <w:r w:rsidRPr="00356870">
                            <w:t xml:space="preserve">Owner/ Department: </w:t>
                          </w:r>
                          <w:r>
                            <w:t>Corporate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577D5EB7" w14:textId="77777777" w:rsidR="002C46CC" w:rsidRPr="002C46CC" w:rsidRDefault="002C46CC" w:rsidP="00356870">
                    <w:pPr>
                      <w:spacing w:after="0"/>
                      <w:jc w:val="right"/>
                      <w:rPr>
                        <w:b/>
                        <w:bCs/>
                        <w:sz w:val="28"/>
                        <w:szCs w:val="28"/>
                      </w:rPr>
                    </w:pPr>
                    <w:r w:rsidRPr="002C46CC">
                      <w:rPr>
                        <w:b/>
                        <w:bCs/>
                        <w:sz w:val="28"/>
                        <w:szCs w:val="28"/>
                      </w:rPr>
                      <w:t>Resource Management Infrastructure</w:t>
                    </w:r>
                  </w:p>
                  <w:p w14:paraId="25A3FDCC" w14:textId="23866032" w:rsidR="002C46CC" w:rsidRDefault="00356870" w:rsidP="00356870">
                    <w:pPr>
                      <w:spacing w:after="0"/>
                      <w:jc w:val="right"/>
                    </w:pPr>
                    <w:r w:rsidRPr="00356870">
                      <w:t xml:space="preserve">Owner/ Department: </w:t>
                    </w:r>
                    <w:r>
                      <w:t>Corporate</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E354" w14:textId="77777777" w:rsidR="004B0249" w:rsidRDefault="004B0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2C46CC"/>
    <w:rsid w:val="00356870"/>
    <w:rsid w:val="004B0249"/>
    <w:rsid w:val="005257D9"/>
    <w:rsid w:val="005D61F9"/>
    <w:rsid w:val="00663E20"/>
    <w:rsid w:val="00697F59"/>
    <w:rsid w:val="00704958"/>
    <w:rsid w:val="008B7664"/>
    <w:rsid w:val="009E1C3F"/>
    <w:rsid w:val="00A40807"/>
    <w:rsid w:val="00B63455"/>
    <w:rsid w:val="00E17BF2"/>
    <w:rsid w:val="00E84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15:chartTrackingRefBased/>
  <w15:docId w15:val="{23D7CF4B-B52E-4AC9-AC43-8FD9058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18</cp:revision>
  <dcterms:created xsi:type="dcterms:W3CDTF">2023-07-30T12:48:00Z</dcterms:created>
  <dcterms:modified xsi:type="dcterms:W3CDTF">2025-09-03T09:05:00Z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