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2236"/>
        <w:gridCol w:w="3074"/>
        <w:gridCol w:w="2326"/>
        <w:gridCol w:w="2984"/>
      </w:tblGrid>
      <w:tr w:rsidR="0031023D" w:rsidRPr="00E901A7" w14:paraId="27E11623" w14:textId="77777777" w:rsidTr="0031023D">
        <w:trPr>
          <w:trHeight w:val="467"/>
          <w:jc w:val="center"/>
        </w:trPr>
        <w:tc>
          <w:tcPr>
            <w:tcW w:w="10620" w:type="dxa"/>
            <w:gridSpan w:val="4"/>
            <w:tcBorders>
              <w:bottom w:val="single" w:sz="4" w:space="0" w:color="000000"/>
            </w:tcBorders>
            <w:shd w:val="clear" w:color="auto" w:fill="D9D9D9"/>
            <w:vAlign w:val="center"/>
          </w:tcPr>
          <w:p w14:paraId="35F234D1" w14:textId="77777777" w:rsidR="0031023D" w:rsidRPr="00E901A7" w:rsidRDefault="0031023D" w:rsidP="008C68E6">
            <w:pPr>
              <w:bidi w:val="0"/>
              <w:jc w:val="center"/>
              <w:rPr>
                <w:rFonts w:ascii="Calibri" w:hAnsi="Calibri" w:cs="Calibri"/>
                <w:sz w:val="20"/>
                <w:szCs w:val="20"/>
              </w:rPr>
            </w:pPr>
            <w:r w:rsidRPr="00E901A7">
              <w:rPr>
                <w:rFonts w:ascii="Calibri" w:hAnsi="Calibri" w:cs="Calibri"/>
                <w:b/>
                <w:bCs/>
                <w:sz w:val="32"/>
                <w:szCs w:val="32"/>
              </w:rPr>
              <w:t>Job Description and Specifications</w:t>
            </w:r>
          </w:p>
        </w:tc>
      </w:tr>
      <w:tr w:rsidR="0031023D" w:rsidRPr="00E901A7" w14:paraId="1730D9B1" w14:textId="77777777" w:rsidTr="00745856">
        <w:trPr>
          <w:trHeight w:val="458"/>
          <w:jc w:val="center"/>
        </w:trPr>
        <w:tc>
          <w:tcPr>
            <w:tcW w:w="2236" w:type="dxa"/>
            <w:shd w:val="clear" w:color="auto" w:fill="8064A2"/>
            <w:vAlign w:val="center"/>
          </w:tcPr>
          <w:p w14:paraId="011AF8E3"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Position Title</w:t>
            </w:r>
          </w:p>
        </w:tc>
        <w:tc>
          <w:tcPr>
            <w:tcW w:w="3074" w:type="dxa"/>
            <w:vAlign w:val="center"/>
          </w:tcPr>
          <w:p w14:paraId="02CACA7A" w14:textId="77777777" w:rsidR="0031023D" w:rsidRPr="00E901A7" w:rsidRDefault="00921F78" w:rsidP="00745856">
            <w:pPr>
              <w:widowControl w:val="0"/>
              <w:bidi w:val="0"/>
              <w:spacing w:before="120"/>
              <w:rPr>
                <w:rFonts w:ascii="Calibri" w:hAnsi="Calibri" w:cs="Calibri"/>
                <w:sz w:val="22"/>
                <w:szCs w:val="22"/>
              </w:rPr>
            </w:pPr>
            <w:r>
              <w:rPr>
                <w:rFonts w:ascii="Calibri" w:hAnsi="Calibri" w:cs="Calibri"/>
                <w:sz w:val="22"/>
                <w:szCs w:val="22"/>
              </w:rPr>
              <w:t>Operations Supervisor</w:t>
            </w:r>
          </w:p>
        </w:tc>
        <w:tc>
          <w:tcPr>
            <w:tcW w:w="2326" w:type="dxa"/>
            <w:shd w:val="clear" w:color="auto" w:fill="8064A2"/>
            <w:vAlign w:val="center"/>
          </w:tcPr>
          <w:p w14:paraId="38C64BAA" w14:textId="77777777" w:rsidR="0031023D" w:rsidRPr="00E901A7" w:rsidRDefault="0031023D" w:rsidP="0031023D">
            <w:pPr>
              <w:tabs>
                <w:tab w:val="left" w:pos="5592"/>
              </w:tabs>
              <w:bidi w:val="0"/>
              <w:jc w:val="center"/>
              <w:rPr>
                <w:rFonts w:ascii="Calibri" w:hAnsi="Calibri" w:cs="Calibri"/>
                <w:b/>
                <w:bCs/>
                <w:color w:val="000000"/>
                <w:sz w:val="28"/>
                <w:szCs w:val="28"/>
              </w:rPr>
            </w:pPr>
            <w:r w:rsidRPr="00E901A7">
              <w:rPr>
                <w:rFonts w:ascii="Calibri" w:hAnsi="Calibri" w:cs="Calibri"/>
                <w:b/>
                <w:bCs/>
                <w:color w:val="FFFFFF"/>
                <w:sz w:val="28"/>
                <w:szCs w:val="28"/>
              </w:rPr>
              <w:t>Position Grade</w:t>
            </w:r>
          </w:p>
        </w:tc>
        <w:tc>
          <w:tcPr>
            <w:tcW w:w="2984" w:type="dxa"/>
            <w:vAlign w:val="center"/>
          </w:tcPr>
          <w:p w14:paraId="2A519794" w14:textId="77777777" w:rsidR="0031023D" w:rsidRPr="00E901A7" w:rsidRDefault="0031023D" w:rsidP="00745856">
            <w:pPr>
              <w:tabs>
                <w:tab w:val="left" w:pos="5592"/>
              </w:tabs>
              <w:bidi w:val="0"/>
              <w:rPr>
                <w:rFonts w:ascii="Calibri" w:hAnsi="Calibri" w:cs="Calibri"/>
                <w:sz w:val="22"/>
                <w:szCs w:val="22"/>
              </w:rPr>
            </w:pPr>
          </w:p>
        </w:tc>
      </w:tr>
      <w:tr w:rsidR="0031023D" w:rsidRPr="00E901A7" w14:paraId="74DB5894" w14:textId="77777777" w:rsidTr="00745856">
        <w:trPr>
          <w:trHeight w:val="460"/>
          <w:jc w:val="center"/>
        </w:trPr>
        <w:tc>
          <w:tcPr>
            <w:tcW w:w="2236" w:type="dxa"/>
            <w:shd w:val="clear" w:color="auto" w:fill="8064A2"/>
            <w:vAlign w:val="center"/>
          </w:tcPr>
          <w:p w14:paraId="481C155F"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Department</w:t>
            </w:r>
          </w:p>
        </w:tc>
        <w:tc>
          <w:tcPr>
            <w:tcW w:w="3074" w:type="dxa"/>
            <w:vAlign w:val="center"/>
          </w:tcPr>
          <w:p w14:paraId="786CAE95" w14:textId="7A754D15" w:rsidR="0031023D" w:rsidRPr="00E901A7" w:rsidRDefault="004D5BE6" w:rsidP="00745856">
            <w:pPr>
              <w:tabs>
                <w:tab w:val="left" w:pos="5592"/>
              </w:tabs>
              <w:bidi w:val="0"/>
              <w:rPr>
                <w:rFonts w:ascii="Calibri" w:hAnsi="Calibri" w:cs="Calibri"/>
                <w:sz w:val="22"/>
                <w:szCs w:val="22"/>
              </w:rPr>
            </w:pPr>
            <w:r>
              <w:rPr>
                <w:rFonts w:ascii="Calibri" w:hAnsi="Calibri" w:cs="Calibri"/>
                <w:sz w:val="22"/>
                <w:szCs w:val="22"/>
              </w:rPr>
              <w:t>Epiroc</w:t>
            </w:r>
            <w:r w:rsidR="00C71FF7">
              <w:rPr>
                <w:rFonts w:ascii="Calibri" w:hAnsi="Calibri" w:cs="Calibri"/>
                <w:sz w:val="22"/>
                <w:szCs w:val="22"/>
              </w:rPr>
              <w:t xml:space="preserve"> MRS</w:t>
            </w:r>
          </w:p>
        </w:tc>
        <w:tc>
          <w:tcPr>
            <w:tcW w:w="2326" w:type="dxa"/>
            <w:shd w:val="clear" w:color="auto" w:fill="8064A2"/>
            <w:vAlign w:val="center"/>
          </w:tcPr>
          <w:p w14:paraId="7C72787F" w14:textId="77777777" w:rsidR="0031023D" w:rsidRPr="00E901A7" w:rsidRDefault="0031023D" w:rsidP="0031023D">
            <w:pPr>
              <w:tabs>
                <w:tab w:val="left" w:pos="5592"/>
              </w:tabs>
              <w:bidi w:val="0"/>
              <w:jc w:val="center"/>
              <w:rPr>
                <w:rFonts w:ascii="Calibri" w:hAnsi="Calibri" w:cs="Calibri"/>
                <w:b/>
                <w:bCs/>
                <w:color w:val="000000"/>
                <w:sz w:val="28"/>
                <w:szCs w:val="28"/>
              </w:rPr>
            </w:pPr>
            <w:r w:rsidRPr="00E901A7">
              <w:rPr>
                <w:rFonts w:ascii="Calibri" w:hAnsi="Calibri" w:cs="Calibri"/>
                <w:b/>
                <w:bCs/>
                <w:color w:val="FFFFFF"/>
                <w:sz w:val="28"/>
                <w:szCs w:val="28"/>
              </w:rPr>
              <w:t>Location</w:t>
            </w:r>
          </w:p>
        </w:tc>
        <w:tc>
          <w:tcPr>
            <w:tcW w:w="2984" w:type="dxa"/>
            <w:vAlign w:val="center"/>
          </w:tcPr>
          <w:p w14:paraId="4E858F68" w14:textId="77777777" w:rsidR="0031023D" w:rsidRPr="00E901A7" w:rsidRDefault="0031023D" w:rsidP="00745856">
            <w:pPr>
              <w:tabs>
                <w:tab w:val="left" w:pos="5592"/>
              </w:tabs>
              <w:bidi w:val="0"/>
              <w:rPr>
                <w:rFonts w:ascii="Calibri" w:hAnsi="Calibri" w:cs="Calibri"/>
                <w:sz w:val="22"/>
                <w:szCs w:val="22"/>
              </w:rPr>
            </w:pPr>
          </w:p>
        </w:tc>
      </w:tr>
      <w:tr w:rsidR="0031023D" w:rsidRPr="00E901A7" w14:paraId="2A6E00BE" w14:textId="77777777" w:rsidTr="00745856">
        <w:trPr>
          <w:trHeight w:val="460"/>
          <w:jc w:val="center"/>
        </w:trPr>
        <w:tc>
          <w:tcPr>
            <w:tcW w:w="2236" w:type="dxa"/>
            <w:shd w:val="clear" w:color="auto" w:fill="8064A2"/>
            <w:vAlign w:val="center"/>
          </w:tcPr>
          <w:p w14:paraId="1DE210C4"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Reports to</w:t>
            </w:r>
          </w:p>
        </w:tc>
        <w:tc>
          <w:tcPr>
            <w:tcW w:w="3074" w:type="dxa"/>
            <w:vAlign w:val="center"/>
          </w:tcPr>
          <w:p w14:paraId="04A9F15E" w14:textId="77777777" w:rsidR="0031023D" w:rsidRPr="00E901A7" w:rsidRDefault="004D5BE6" w:rsidP="00745856">
            <w:pPr>
              <w:tabs>
                <w:tab w:val="left" w:pos="5592"/>
              </w:tabs>
              <w:bidi w:val="0"/>
              <w:rPr>
                <w:rFonts w:ascii="Calibri" w:hAnsi="Calibri" w:cs="Calibri"/>
                <w:sz w:val="22"/>
                <w:szCs w:val="22"/>
              </w:rPr>
            </w:pPr>
            <w:r>
              <w:rPr>
                <w:rFonts w:ascii="Calibri" w:hAnsi="Calibri" w:cs="Calibri"/>
                <w:sz w:val="22"/>
                <w:szCs w:val="22"/>
              </w:rPr>
              <w:t xml:space="preserve">Contract </w:t>
            </w:r>
            <w:r w:rsidR="00921F78">
              <w:rPr>
                <w:rFonts w:ascii="Calibri" w:hAnsi="Calibri" w:cs="Calibri"/>
                <w:sz w:val="22"/>
                <w:szCs w:val="22"/>
              </w:rPr>
              <w:t>Manager</w:t>
            </w:r>
          </w:p>
        </w:tc>
        <w:tc>
          <w:tcPr>
            <w:tcW w:w="2326" w:type="dxa"/>
            <w:shd w:val="clear" w:color="auto" w:fill="8064A2"/>
            <w:vAlign w:val="center"/>
          </w:tcPr>
          <w:p w14:paraId="069D658A"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color w:val="FFFFFF"/>
                <w:sz w:val="28"/>
                <w:szCs w:val="28"/>
              </w:rPr>
              <w:t>Direct Reports</w:t>
            </w:r>
          </w:p>
        </w:tc>
        <w:tc>
          <w:tcPr>
            <w:tcW w:w="2984" w:type="dxa"/>
            <w:vAlign w:val="center"/>
          </w:tcPr>
          <w:p w14:paraId="5F4D100F" w14:textId="0E8BAF6D" w:rsidR="0031023D" w:rsidRPr="00E901A7" w:rsidRDefault="00787ACF" w:rsidP="00745856">
            <w:pPr>
              <w:widowControl w:val="0"/>
              <w:bidi w:val="0"/>
              <w:spacing w:before="120"/>
              <w:rPr>
                <w:rFonts w:ascii="Calibri" w:hAnsi="Calibri" w:cs="Calibri"/>
                <w:sz w:val="22"/>
                <w:szCs w:val="22"/>
              </w:rPr>
            </w:pPr>
            <w:r>
              <w:rPr>
                <w:rFonts w:ascii="Calibri" w:hAnsi="Calibri" w:cs="Calibri"/>
                <w:sz w:val="22"/>
                <w:szCs w:val="22"/>
              </w:rPr>
              <w:t xml:space="preserve">Checker Grade </w:t>
            </w:r>
            <w:proofErr w:type="gramStart"/>
            <w:r>
              <w:rPr>
                <w:rFonts w:ascii="Calibri" w:hAnsi="Calibri" w:cs="Calibri"/>
                <w:sz w:val="22"/>
                <w:szCs w:val="22"/>
              </w:rPr>
              <w:t>I</w:t>
            </w:r>
            <w:r w:rsidR="0086157A">
              <w:rPr>
                <w:rFonts w:ascii="Calibri" w:hAnsi="Calibri" w:cs="Calibri"/>
                <w:sz w:val="22"/>
                <w:szCs w:val="22"/>
              </w:rPr>
              <w:t>,  Forklift</w:t>
            </w:r>
            <w:proofErr w:type="gramEnd"/>
            <w:r w:rsidR="0086157A">
              <w:rPr>
                <w:rFonts w:ascii="Calibri" w:hAnsi="Calibri" w:cs="Calibri"/>
                <w:sz w:val="22"/>
                <w:szCs w:val="22"/>
              </w:rPr>
              <w:t xml:space="preserve"> </w:t>
            </w:r>
            <w:r>
              <w:rPr>
                <w:rFonts w:ascii="Calibri" w:hAnsi="Calibri" w:cs="Calibri"/>
                <w:sz w:val="22"/>
                <w:szCs w:val="22"/>
              </w:rPr>
              <w:t>D</w:t>
            </w:r>
            <w:r w:rsidR="0086157A">
              <w:rPr>
                <w:rFonts w:ascii="Calibri" w:hAnsi="Calibri" w:cs="Calibri"/>
                <w:sz w:val="22"/>
                <w:szCs w:val="22"/>
              </w:rPr>
              <w:t>river, Drivers</w:t>
            </w:r>
          </w:p>
        </w:tc>
      </w:tr>
      <w:tr w:rsidR="008F6234" w:rsidRPr="00E901A7" w14:paraId="3BC3143B" w14:textId="77777777" w:rsidTr="00745856">
        <w:trPr>
          <w:trHeight w:val="460"/>
          <w:jc w:val="center"/>
        </w:trPr>
        <w:tc>
          <w:tcPr>
            <w:tcW w:w="2236" w:type="dxa"/>
            <w:shd w:val="clear" w:color="auto" w:fill="8064A2"/>
            <w:vAlign w:val="center"/>
          </w:tcPr>
          <w:p w14:paraId="591F4513" w14:textId="77777777" w:rsidR="008F6234" w:rsidRPr="00E901A7" w:rsidRDefault="008F6234" w:rsidP="008F6234">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Internal Relations</w:t>
            </w:r>
          </w:p>
        </w:tc>
        <w:tc>
          <w:tcPr>
            <w:tcW w:w="3074" w:type="dxa"/>
            <w:vAlign w:val="center"/>
          </w:tcPr>
          <w:p w14:paraId="1FA9D1C1" w14:textId="23B40267" w:rsidR="008F6234" w:rsidRPr="00745856" w:rsidRDefault="00C71FF7" w:rsidP="008F6234">
            <w:pPr>
              <w:tabs>
                <w:tab w:val="left" w:pos="5592"/>
              </w:tabs>
              <w:bidi w:val="0"/>
              <w:rPr>
                <w:rFonts w:ascii="Calibri" w:hAnsi="Calibri" w:cs="Calibri"/>
                <w:color w:val="FF0000"/>
                <w:sz w:val="22"/>
                <w:szCs w:val="22"/>
              </w:rPr>
            </w:pPr>
            <w:r>
              <w:rPr>
                <w:rFonts w:ascii="Calibri" w:hAnsi="Calibri" w:cs="Calibri"/>
                <w:sz w:val="22"/>
                <w:szCs w:val="22"/>
              </w:rPr>
              <w:t xml:space="preserve">Epiroc, </w:t>
            </w:r>
            <w:r w:rsidR="008F6234" w:rsidRPr="007D5C04">
              <w:rPr>
                <w:rFonts w:ascii="Calibri" w:hAnsi="Calibri" w:cs="Calibri"/>
                <w:sz w:val="22"/>
                <w:szCs w:val="22"/>
              </w:rPr>
              <w:t>Operations</w:t>
            </w:r>
            <w:r w:rsidR="008F6234">
              <w:rPr>
                <w:rFonts w:ascii="Calibri" w:hAnsi="Calibri" w:cs="Calibri"/>
                <w:sz w:val="22"/>
                <w:szCs w:val="22"/>
              </w:rPr>
              <w:t>, Workshop, In</w:t>
            </w:r>
            <w:r w:rsidR="0086157A">
              <w:rPr>
                <w:rFonts w:ascii="Calibri" w:hAnsi="Calibri" w:cs="Calibri"/>
                <w:sz w:val="22"/>
                <w:szCs w:val="22"/>
              </w:rPr>
              <w:t>-</w:t>
            </w:r>
            <w:r w:rsidR="008F6234">
              <w:rPr>
                <w:rFonts w:ascii="Calibri" w:hAnsi="Calibri" w:cs="Calibri"/>
                <w:sz w:val="22"/>
                <w:szCs w:val="22"/>
              </w:rPr>
              <w:t xml:space="preserve">houses, Branches, </w:t>
            </w:r>
            <w:r w:rsidR="008F6234" w:rsidRPr="007D5C04">
              <w:rPr>
                <w:rFonts w:ascii="Calibri" w:hAnsi="Calibri" w:cs="Calibri"/>
                <w:sz w:val="22"/>
                <w:szCs w:val="22"/>
              </w:rPr>
              <w:t>Contract Logistics</w:t>
            </w:r>
            <w:r>
              <w:rPr>
                <w:rFonts w:ascii="Calibri" w:hAnsi="Calibri" w:cs="Calibri"/>
                <w:sz w:val="22"/>
                <w:szCs w:val="22"/>
              </w:rPr>
              <w:t xml:space="preserve">, </w:t>
            </w:r>
            <w:r w:rsidR="00B40753">
              <w:rPr>
                <w:rFonts w:ascii="Calibri" w:hAnsi="Calibri" w:cs="Calibri"/>
                <w:sz w:val="22"/>
                <w:szCs w:val="22"/>
              </w:rPr>
              <w:t xml:space="preserve">Specials and Abnormals, </w:t>
            </w:r>
            <w:r>
              <w:rPr>
                <w:rFonts w:ascii="Calibri" w:hAnsi="Calibri" w:cs="Calibri"/>
                <w:sz w:val="22"/>
                <w:szCs w:val="22"/>
              </w:rPr>
              <w:t>Tracking, Risk</w:t>
            </w:r>
            <w:r w:rsidR="00B40753">
              <w:rPr>
                <w:rFonts w:ascii="Calibri" w:hAnsi="Calibri" w:cs="Calibri"/>
                <w:sz w:val="22"/>
                <w:szCs w:val="22"/>
              </w:rPr>
              <w:t>, Finance, Human Resources</w:t>
            </w:r>
            <w:r w:rsidR="00787ACF">
              <w:rPr>
                <w:rFonts w:ascii="Calibri" w:hAnsi="Calibri" w:cs="Calibri"/>
                <w:sz w:val="22"/>
                <w:szCs w:val="22"/>
              </w:rPr>
              <w:t>, IT</w:t>
            </w:r>
          </w:p>
        </w:tc>
        <w:tc>
          <w:tcPr>
            <w:tcW w:w="2326" w:type="dxa"/>
            <w:tcBorders>
              <w:bottom w:val="single" w:sz="4" w:space="0" w:color="000000"/>
            </w:tcBorders>
            <w:shd w:val="clear" w:color="auto" w:fill="8064A2"/>
            <w:vAlign w:val="center"/>
          </w:tcPr>
          <w:p w14:paraId="50E0A983" w14:textId="77777777" w:rsidR="008F6234" w:rsidRPr="00E901A7" w:rsidRDefault="008F6234" w:rsidP="008F6234">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External Relations</w:t>
            </w:r>
          </w:p>
        </w:tc>
        <w:tc>
          <w:tcPr>
            <w:tcW w:w="2984" w:type="dxa"/>
            <w:tcBorders>
              <w:bottom w:val="single" w:sz="4" w:space="0" w:color="000000"/>
            </w:tcBorders>
            <w:vAlign w:val="center"/>
          </w:tcPr>
          <w:p w14:paraId="55D3DC9B" w14:textId="77777777" w:rsidR="008F6234" w:rsidRPr="00745856" w:rsidRDefault="008F6234" w:rsidP="008F6234">
            <w:pPr>
              <w:tabs>
                <w:tab w:val="left" w:pos="5592"/>
              </w:tabs>
              <w:bidi w:val="0"/>
              <w:rPr>
                <w:rFonts w:ascii="Calibri" w:hAnsi="Calibri" w:cs="Calibri"/>
                <w:color w:val="FF0000"/>
                <w:sz w:val="22"/>
                <w:szCs w:val="22"/>
              </w:rPr>
            </w:pPr>
            <w:r>
              <w:rPr>
                <w:rFonts w:ascii="Calibri" w:hAnsi="Calibri" w:cs="Calibri"/>
                <w:sz w:val="22"/>
                <w:szCs w:val="22"/>
              </w:rPr>
              <w:t>3</w:t>
            </w:r>
            <w:r w:rsidRPr="007D5C04">
              <w:rPr>
                <w:rFonts w:ascii="Calibri" w:hAnsi="Calibri" w:cs="Calibri"/>
                <w:sz w:val="22"/>
                <w:szCs w:val="22"/>
                <w:vertAlign w:val="superscript"/>
              </w:rPr>
              <w:t>rd</w:t>
            </w:r>
            <w:r>
              <w:rPr>
                <w:rFonts w:ascii="Calibri" w:hAnsi="Calibri" w:cs="Calibri"/>
                <w:sz w:val="22"/>
                <w:szCs w:val="22"/>
              </w:rPr>
              <w:t xml:space="preserve"> Party Service Providers, Customers</w:t>
            </w:r>
          </w:p>
        </w:tc>
      </w:tr>
      <w:tr w:rsidR="0031023D" w:rsidRPr="00E901A7" w14:paraId="77B82E9C" w14:textId="77777777" w:rsidTr="00745856">
        <w:trPr>
          <w:jc w:val="center"/>
        </w:trPr>
        <w:tc>
          <w:tcPr>
            <w:tcW w:w="2236" w:type="dxa"/>
            <w:tcBorders>
              <w:bottom w:val="single" w:sz="4" w:space="0" w:color="000000"/>
            </w:tcBorders>
            <w:shd w:val="clear" w:color="auto" w:fill="8064A2"/>
            <w:vAlign w:val="center"/>
          </w:tcPr>
          <w:p w14:paraId="45EBE0D1"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Job Code</w:t>
            </w:r>
          </w:p>
        </w:tc>
        <w:tc>
          <w:tcPr>
            <w:tcW w:w="3074" w:type="dxa"/>
            <w:tcBorders>
              <w:bottom w:val="single" w:sz="4" w:space="0" w:color="000000"/>
            </w:tcBorders>
            <w:vAlign w:val="center"/>
          </w:tcPr>
          <w:p w14:paraId="051C9369" w14:textId="77777777" w:rsidR="0031023D" w:rsidRPr="00E901A7" w:rsidRDefault="009A37E6" w:rsidP="00745856">
            <w:pPr>
              <w:tabs>
                <w:tab w:val="left" w:pos="5592"/>
              </w:tabs>
              <w:bidi w:val="0"/>
              <w:rPr>
                <w:rFonts w:ascii="Calibri" w:hAnsi="Calibri" w:cs="Calibri"/>
                <w:sz w:val="22"/>
                <w:szCs w:val="22"/>
              </w:rPr>
            </w:pPr>
            <w:r>
              <w:rPr>
                <w:rFonts w:ascii="Calibri" w:hAnsi="Calibri" w:cs="Calibri"/>
                <w:sz w:val="22"/>
                <w:szCs w:val="22"/>
              </w:rPr>
              <w:t>OS</w:t>
            </w:r>
          </w:p>
        </w:tc>
        <w:tc>
          <w:tcPr>
            <w:tcW w:w="5310" w:type="dxa"/>
            <w:gridSpan w:val="2"/>
            <w:tcBorders>
              <w:bottom w:val="nil"/>
              <w:right w:val="nil"/>
            </w:tcBorders>
            <w:shd w:val="clear" w:color="auto" w:fill="FFFFFF"/>
            <w:vAlign w:val="center"/>
          </w:tcPr>
          <w:p w14:paraId="344FE2AF" w14:textId="77777777" w:rsidR="0031023D" w:rsidRPr="00E901A7" w:rsidRDefault="0031023D" w:rsidP="0031023D">
            <w:pPr>
              <w:tabs>
                <w:tab w:val="left" w:pos="5592"/>
              </w:tabs>
              <w:bidi w:val="0"/>
              <w:rPr>
                <w:rFonts w:ascii="Calibri" w:hAnsi="Calibri" w:cs="Calibri"/>
                <w:b/>
                <w:bCs/>
                <w:color w:val="FFFFFF"/>
                <w:sz w:val="40"/>
                <w:szCs w:val="40"/>
              </w:rPr>
            </w:pPr>
          </w:p>
        </w:tc>
      </w:tr>
    </w:tbl>
    <w:p w14:paraId="6FE10B1C" w14:textId="77777777" w:rsidR="0031023D" w:rsidRPr="00E901A7" w:rsidRDefault="0031023D" w:rsidP="0031023D">
      <w:pPr>
        <w:tabs>
          <w:tab w:val="left" w:pos="5592"/>
        </w:tabs>
        <w:bidi w:val="0"/>
        <w:contextualSpacing/>
        <w:mirrorIndents/>
        <w:rPr>
          <w:rFonts w:ascii="Calibri" w:hAnsi="Calibri" w:cs="Calibri"/>
          <w:b/>
          <w:bCs/>
          <w:color w:val="000000"/>
          <w:sz w:val="16"/>
          <w:szCs w:val="16"/>
        </w:rPr>
      </w:pPr>
    </w:p>
    <w:tbl>
      <w:tblPr>
        <w:tblW w:w="10620" w:type="dxa"/>
        <w:tblInd w:w="-702" w:type="dxa"/>
        <w:tblBorders>
          <w:top w:val="single" w:sz="2" w:space="0" w:color="000000"/>
          <w:left w:val="single" w:sz="2" w:space="0" w:color="000000"/>
          <w:bottom w:val="single" w:sz="2" w:space="0" w:color="000000"/>
          <w:right w:val="single" w:sz="2" w:space="0" w:color="000000"/>
          <w:insideH w:val="single" w:sz="12" w:space="0" w:color="000000"/>
          <w:insideV w:val="single" w:sz="2" w:space="0" w:color="000000"/>
        </w:tblBorders>
        <w:tblLayout w:type="fixed"/>
        <w:tblCellMar>
          <w:left w:w="115" w:type="dxa"/>
          <w:right w:w="115" w:type="dxa"/>
        </w:tblCellMar>
        <w:tblLook w:val="04A0" w:firstRow="1" w:lastRow="0" w:firstColumn="1" w:lastColumn="0" w:noHBand="0" w:noVBand="1"/>
      </w:tblPr>
      <w:tblGrid>
        <w:gridCol w:w="2257"/>
        <w:gridCol w:w="8363"/>
      </w:tblGrid>
      <w:tr w:rsidR="0031023D" w:rsidRPr="00E901A7" w14:paraId="10D431CC" w14:textId="77777777" w:rsidTr="00745856">
        <w:trPr>
          <w:trHeight w:val="1390"/>
        </w:trPr>
        <w:tc>
          <w:tcPr>
            <w:tcW w:w="2257" w:type="dxa"/>
            <w:tcBorders>
              <w:top w:val="single" w:sz="2" w:space="0" w:color="000000"/>
              <w:bottom w:val="single" w:sz="2" w:space="0" w:color="000000"/>
            </w:tcBorders>
            <w:shd w:val="clear" w:color="auto" w:fill="8064A2"/>
            <w:vAlign w:val="center"/>
          </w:tcPr>
          <w:p w14:paraId="27741581" w14:textId="77777777" w:rsidR="0031023D" w:rsidRPr="00E901A7" w:rsidRDefault="0031023D" w:rsidP="0031023D">
            <w:pPr>
              <w:bidi w:val="0"/>
              <w:jc w:val="center"/>
              <w:rPr>
                <w:rFonts w:ascii="Calibri" w:hAnsi="Calibri" w:cs="Calibri"/>
                <w:b/>
                <w:bCs/>
                <w:color w:val="000000"/>
                <w:sz w:val="28"/>
                <w:szCs w:val="28"/>
              </w:rPr>
            </w:pPr>
            <w:r w:rsidRPr="00E901A7">
              <w:rPr>
                <w:rFonts w:ascii="Calibri" w:hAnsi="Calibri" w:cs="Calibri"/>
                <w:b/>
                <w:bCs/>
                <w:color w:val="FFFFFF"/>
                <w:sz w:val="28"/>
                <w:szCs w:val="28"/>
              </w:rPr>
              <w:t>Basic Function</w:t>
            </w:r>
          </w:p>
        </w:tc>
        <w:tc>
          <w:tcPr>
            <w:tcW w:w="8363" w:type="dxa"/>
          </w:tcPr>
          <w:p w14:paraId="2B69B1BC" w14:textId="51C5279D" w:rsidR="007D5C04" w:rsidRPr="00E901A7" w:rsidRDefault="00661D22" w:rsidP="00745856">
            <w:pPr>
              <w:pStyle w:val="NormalWeb"/>
              <w:spacing w:before="0" w:after="0"/>
              <w:rPr>
                <w:rFonts w:ascii="Calibri" w:hAnsi="Calibri" w:cs="Calibri"/>
                <w:sz w:val="22"/>
                <w:szCs w:val="22"/>
                <w:rtl/>
              </w:rPr>
            </w:pPr>
            <w:r w:rsidRPr="00661D22">
              <w:rPr>
                <w:rFonts w:ascii="Calibri" w:hAnsi="Calibri" w:cs="Calibri"/>
                <w:sz w:val="22"/>
                <w:szCs w:val="22"/>
              </w:rPr>
              <w:t>The responsibility of Supervisor is to provide planning, leadership and coordination of the branch operational functions. This includes the monitoring and supervising of the operations efficiencies and cost effectiveness, as well as the actual day-to-day performance of the various operation</w:t>
            </w:r>
            <w:r w:rsidR="0086157A">
              <w:rPr>
                <w:rFonts w:ascii="Calibri" w:hAnsi="Calibri" w:cs="Calibri"/>
                <w:sz w:val="22"/>
                <w:szCs w:val="22"/>
              </w:rPr>
              <w:t>al functions</w:t>
            </w:r>
          </w:p>
        </w:tc>
      </w:tr>
    </w:tbl>
    <w:p w14:paraId="378710F0" w14:textId="77777777" w:rsidR="0031023D" w:rsidRPr="00E901A7" w:rsidRDefault="0031023D" w:rsidP="0031023D">
      <w:pPr>
        <w:bidi w:val="0"/>
        <w:jc w:val="center"/>
        <w:rPr>
          <w:rFonts w:ascii="Calibri" w:hAnsi="Calibri" w:cs="Calibri"/>
          <w:b/>
          <w:bCs/>
          <w:color w:val="000000"/>
          <w:sz w:val="16"/>
          <w:szCs w:val="16"/>
        </w:rPr>
      </w:pPr>
    </w:p>
    <w:tbl>
      <w:tblPr>
        <w:tblW w:w="1062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ayout w:type="fixed"/>
        <w:tblCellMar>
          <w:left w:w="115" w:type="dxa"/>
          <w:right w:w="115" w:type="dxa"/>
        </w:tblCellMar>
        <w:tblLook w:val="04A0" w:firstRow="1" w:lastRow="0" w:firstColumn="1" w:lastColumn="0" w:noHBand="0" w:noVBand="1"/>
      </w:tblPr>
      <w:tblGrid>
        <w:gridCol w:w="2250"/>
        <w:gridCol w:w="8370"/>
      </w:tblGrid>
      <w:tr w:rsidR="0031023D" w:rsidRPr="00E901A7" w14:paraId="7977C90D" w14:textId="77777777" w:rsidTr="0031023D">
        <w:trPr>
          <w:trHeight w:val="431"/>
        </w:trPr>
        <w:tc>
          <w:tcPr>
            <w:tcW w:w="10620" w:type="dxa"/>
            <w:gridSpan w:val="2"/>
            <w:shd w:val="clear" w:color="auto" w:fill="D9D9D9"/>
          </w:tcPr>
          <w:p w14:paraId="53A19902" w14:textId="77777777" w:rsidR="0031023D" w:rsidRPr="00E901A7" w:rsidRDefault="0031023D" w:rsidP="0031023D">
            <w:pPr>
              <w:bidi w:val="0"/>
              <w:rPr>
                <w:rFonts w:ascii="Calibri" w:hAnsi="Calibri" w:cs="Calibri"/>
                <w:b/>
                <w:bCs/>
                <w:sz w:val="40"/>
                <w:szCs w:val="40"/>
              </w:rPr>
            </w:pPr>
            <w:r w:rsidRPr="00E901A7">
              <w:rPr>
                <w:rFonts w:ascii="Calibri" w:hAnsi="Calibri" w:cs="Calibri"/>
                <w:b/>
                <w:bCs/>
                <w:sz w:val="32"/>
                <w:szCs w:val="32"/>
              </w:rPr>
              <w:t xml:space="preserve">Key Responsibilities </w:t>
            </w:r>
          </w:p>
        </w:tc>
      </w:tr>
      <w:tr w:rsidR="0031023D" w:rsidRPr="00E901A7" w14:paraId="35661892" w14:textId="77777777" w:rsidTr="001C7AFD">
        <w:tblPrEx>
          <w:shd w:val="clear" w:color="auto" w:fill="auto"/>
        </w:tblPrEx>
        <w:trPr>
          <w:trHeight w:val="4247"/>
        </w:trPr>
        <w:tc>
          <w:tcPr>
            <w:tcW w:w="2250" w:type="dxa"/>
            <w:shd w:val="clear" w:color="auto" w:fill="8064A2"/>
            <w:vAlign w:val="center"/>
          </w:tcPr>
          <w:p w14:paraId="0368E413" w14:textId="77777777" w:rsidR="0031023D" w:rsidRPr="00E901A7" w:rsidRDefault="0031023D" w:rsidP="0031023D">
            <w:pPr>
              <w:tabs>
                <w:tab w:val="left" w:pos="5592"/>
              </w:tabs>
              <w:bidi w:val="0"/>
              <w:jc w:val="center"/>
              <w:rPr>
                <w:rFonts w:ascii="Calibri" w:hAnsi="Calibri" w:cs="Calibri"/>
                <w:b/>
                <w:color w:val="FFFFFF"/>
                <w:sz w:val="28"/>
                <w:szCs w:val="28"/>
              </w:rPr>
            </w:pPr>
            <w:r w:rsidRPr="00E901A7">
              <w:rPr>
                <w:rFonts w:ascii="Calibri" w:hAnsi="Calibri" w:cs="Calibri"/>
                <w:b/>
                <w:color w:val="FFFFFF"/>
                <w:sz w:val="28"/>
                <w:szCs w:val="28"/>
              </w:rPr>
              <w:t>Core</w:t>
            </w:r>
          </w:p>
        </w:tc>
        <w:tc>
          <w:tcPr>
            <w:tcW w:w="8370" w:type="dxa"/>
          </w:tcPr>
          <w:p w14:paraId="6A025330" w14:textId="77777777" w:rsidR="00515DFF" w:rsidRPr="004B6569" w:rsidRDefault="00515DFF" w:rsidP="008F6234">
            <w:pPr>
              <w:pStyle w:val="text2"/>
              <w:rPr>
                <w:rFonts w:ascii="Calibri" w:hAnsi="Calibri" w:cs="Calibri"/>
                <w:sz w:val="22"/>
                <w:szCs w:val="22"/>
              </w:rPr>
            </w:pPr>
            <w:r w:rsidRPr="004B6569">
              <w:rPr>
                <w:rFonts w:ascii="Calibri" w:hAnsi="Calibri" w:cs="Calibri"/>
                <w:sz w:val="22"/>
                <w:szCs w:val="22"/>
              </w:rPr>
              <w:t>Responsibilities and essential job functions include, but are not limited to the following:</w:t>
            </w:r>
          </w:p>
          <w:p w14:paraId="1DD47694" w14:textId="6682947E" w:rsidR="005E4A58" w:rsidRDefault="005E4A58" w:rsidP="00515DFF">
            <w:pPr>
              <w:pStyle w:val="ListParagraph"/>
              <w:numPr>
                <w:ilvl w:val="0"/>
                <w:numId w:val="40"/>
              </w:numPr>
              <w:bidi w:val="0"/>
              <w:contextualSpacing/>
              <w:jc w:val="both"/>
              <w:rPr>
                <w:rFonts w:ascii="Calibri" w:hAnsi="Calibri" w:cs="Calibri"/>
                <w:sz w:val="22"/>
                <w:szCs w:val="22"/>
              </w:rPr>
            </w:pPr>
            <w:r>
              <w:rPr>
                <w:rFonts w:ascii="Calibri" w:hAnsi="Calibri" w:cs="Calibri"/>
                <w:sz w:val="22"/>
                <w:szCs w:val="22"/>
              </w:rPr>
              <w:t xml:space="preserve">Planning and </w:t>
            </w:r>
            <w:proofErr w:type="spellStart"/>
            <w:r>
              <w:rPr>
                <w:rFonts w:ascii="Calibri" w:hAnsi="Calibri" w:cs="Calibri"/>
                <w:sz w:val="22"/>
                <w:szCs w:val="22"/>
              </w:rPr>
              <w:t>organising</w:t>
            </w:r>
            <w:proofErr w:type="spellEnd"/>
            <w:r>
              <w:rPr>
                <w:rFonts w:ascii="Calibri" w:hAnsi="Calibri" w:cs="Calibri"/>
                <w:sz w:val="22"/>
                <w:szCs w:val="22"/>
              </w:rPr>
              <w:t xml:space="preserve"> the loads and vehicles according to contracted delivery schedules.</w:t>
            </w:r>
          </w:p>
          <w:p w14:paraId="0B3CD52B" w14:textId="0D2349D7" w:rsidR="00661D22" w:rsidRPr="00661D22" w:rsidRDefault="00661D22" w:rsidP="005E4A58">
            <w:pPr>
              <w:pStyle w:val="ListParagraph"/>
              <w:numPr>
                <w:ilvl w:val="0"/>
                <w:numId w:val="40"/>
              </w:numPr>
              <w:bidi w:val="0"/>
              <w:contextualSpacing/>
              <w:jc w:val="both"/>
              <w:rPr>
                <w:rFonts w:ascii="Calibri" w:hAnsi="Calibri" w:cs="Calibri"/>
                <w:sz w:val="22"/>
                <w:szCs w:val="22"/>
              </w:rPr>
            </w:pPr>
            <w:r w:rsidRPr="00661D22">
              <w:rPr>
                <w:rFonts w:ascii="Calibri" w:hAnsi="Calibri" w:cs="Calibri"/>
                <w:sz w:val="22"/>
                <w:szCs w:val="22"/>
              </w:rPr>
              <w:t>Identify and be aware of potential risks that may affect normal operations.</w:t>
            </w:r>
          </w:p>
          <w:p w14:paraId="37CA76BD" w14:textId="77777777"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Input and actions to must be aligned to meet the SLA requirements of clients, third parties and suppliers.</w:t>
            </w:r>
          </w:p>
          <w:p w14:paraId="6D39F943" w14:textId="77777777" w:rsidR="00661D22" w:rsidRPr="00661D22" w:rsidRDefault="00661D22" w:rsidP="00515DFF">
            <w:pPr>
              <w:pStyle w:val="ListParagraph"/>
              <w:numPr>
                <w:ilvl w:val="0"/>
                <w:numId w:val="40"/>
              </w:numPr>
              <w:bidi w:val="0"/>
              <w:contextualSpacing/>
              <w:jc w:val="both"/>
              <w:rPr>
                <w:rFonts w:ascii="Calibri" w:hAnsi="Calibri" w:cs="Calibri"/>
                <w:b/>
                <w:sz w:val="22"/>
                <w:szCs w:val="22"/>
              </w:rPr>
            </w:pPr>
            <w:r w:rsidRPr="00661D22">
              <w:rPr>
                <w:rFonts w:ascii="Calibri" w:hAnsi="Calibri" w:cs="Calibri"/>
                <w:sz w:val="22"/>
                <w:szCs w:val="22"/>
              </w:rPr>
              <w:t>Must ensure that statutory requirements, relationships with state, semi state, provincial authorities and private businesses that may have impact on Namlog.</w:t>
            </w:r>
          </w:p>
          <w:p w14:paraId="641C7FEA" w14:textId="77777777" w:rsidR="00661D22" w:rsidRPr="00661D22" w:rsidRDefault="00661D22" w:rsidP="00515DFF">
            <w:pPr>
              <w:pStyle w:val="ListParagraph"/>
              <w:numPr>
                <w:ilvl w:val="0"/>
                <w:numId w:val="40"/>
              </w:numPr>
              <w:bidi w:val="0"/>
              <w:contextualSpacing/>
              <w:jc w:val="both"/>
              <w:rPr>
                <w:rFonts w:ascii="Calibri" w:hAnsi="Calibri" w:cs="Calibri"/>
                <w:b/>
                <w:sz w:val="22"/>
                <w:szCs w:val="22"/>
              </w:rPr>
            </w:pPr>
            <w:r w:rsidRPr="00661D22">
              <w:rPr>
                <w:rFonts w:ascii="Calibri" w:hAnsi="Calibri" w:cs="Calibri"/>
                <w:sz w:val="22"/>
                <w:szCs w:val="22"/>
              </w:rPr>
              <w:t>Maintaining open and frequent channels of communication with other branches / divisions within Namlog within your sphere of responsibility.</w:t>
            </w:r>
          </w:p>
          <w:p w14:paraId="34642886" w14:textId="77777777"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Management of staff reporting to him/her.</w:t>
            </w:r>
          </w:p>
          <w:p w14:paraId="01736178" w14:textId="77777777"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Managing staff expectations in respect of discipline and motivation.</w:t>
            </w:r>
          </w:p>
          <w:p w14:paraId="426EE254" w14:textId="77777777"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Managing operational processes and ensuring all staff have access to policies and procedures of Namlog.</w:t>
            </w:r>
          </w:p>
          <w:p w14:paraId="32ED9107" w14:textId="77777777"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Ensure staff adhere to code of conduct and disciplinary processes and procedures.</w:t>
            </w:r>
          </w:p>
          <w:p w14:paraId="5EE176AF" w14:textId="77777777"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Initiation of a disciplinary enquiry if and when required.</w:t>
            </w:r>
          </w:p>
          <w:p w14:paraId="0A92F9CF" w14:textId="77777777"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Accountable for allocated administration functions of your division.</w:t>
            </w:r>
          </w:p>
          <w:p w14:paraId="438632B2" w14:textId="05F1B171"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Active rol</w:t>
            </w:r>
            <w:r w:rsidR="00EF7127">
              <w:rPr>
                <w:rFonts w:ascii="Calibri" w:hAnsi="Calibri" w:cs="Calibri"/>
                <w:sz w:val="22"/>
                <w:szCs w:val="22"/>
              </w:rPr>
              <w:t>e</w:t>
            </w:r>
            <w:r w:rsidRPr="00661D22">
              <w:rPr>
                <w:rFonts w:ascii="Calibri" w:hAnsi="Calibri" w:cs="Calibri"/>
                <w:sz w:val="22"/>
                <w:szCs w:val="22"/>
              </w:rPr>
              <w:t xml:space="preserve"> in managing the expenses in your department as per guidance from your </w:t>
            </w:r>
            <w:r w:rsidR="0086157A">
              <w:rPr>
                <w:rFonts w:ascii="Calibri" w:hAnsi="Calibri" w:cs="Calibri"/>
                <w:sz w:val="22"/>
                <w:szCs w:val="22"/>
              </w:rPr>
              <w:t>Contract Manager</w:t>
            </w:r>
            <w:r w:rsidRPr="00661D22">
              <w:rPr>
                <w:rFonts w:ascii="Calibri" w:hAnsi="Calibri" w:cs="Calibri"/>
                <w:sz w:val="22"/>
                <w:szCs w:val="22"/>
              </w:rPr>
              <w:t xml:space="preserve">. </w:t>
            </w:r>
          </w:p>
          <w:p w14:paraId="0E53AEDC" w14:textId="77777777" w:rsidR="00661D22" w:rsidRPr="00661D22" w:rsidRDefault="00661D22" w:rsidP="00515DFF">
            <w:pPr>
              <w:pStyle w:val="ListParagraph"/>
              <w:numPr>
                <w:ilvl w:val="0"/>
                <w:numId w:val="40"/>
              </w:numPr>
              <w:bidi w:val="0"/>
              <w:contextualSpacing/>
              <w:rPr>
                <w:rFonts w:ascii="Calibri" w:hAnsi="Calibri" w:cs="Calibri"/>
                <w:sz w:val="22"/>
                <w:szCs w:val="22"/>
              </w:rPr>
            </w:pPr>
            <w:r w:rsidRPr="00661D22">
              <w:rPr>
                <w:rFonts w:ascii="Calibri" w:hAnsi="Calibri" w:cs="Calibri"/>
                <w:sz w:val="22"/>
                <w:szCs w:val="22"/>
              </w:rPr>
              <w:t>Manage and ensure that staff training is done at the right time and that the necessary training has been done whether mandatory or soft skills.</w:t>
            </w:r>
          </w:p>
          <w:p w14:paraId="1A0B4591"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rPr>
            </w:pPr>
            <w:r w:rsidRPr="00661D22">
              <w:rPr>
                <w:rFonts w:ascii="Calibri" w:hAnsi="Calibri" w:cs="Calibri"/>
                <w:color w:val="000000"/>
                <w:sz w:val="22"/>
                <w:szCs w:val="22"/>
              </w:rPr>
              <w:t>Direct inbound and outbound logistics operation, such as transportation or warehouse activities, safety performance, and quality management.</w:t>
            </w:r>
          </w:p>
          <w:p w14:paraId="1659587E"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rPr>
            </w:pPr>
            <w:r w:rsidRPr="00661D22">
              <w:rPr>
                <w:rFonts w:ascii="Calibri" w:hAnsi="Calibri" w:cs="Calibri"/>
                <w:color w:val="000000"/>
                <w:sz w:val="22"/>
                <w:szCs w:val="22"/>
              </w:rPr>
              <w:t>Provide input in establishing and implementing short- and long-range goals, objectives, policies, and operating procedures.</w:t>
            </w:r>
          </w:p>
          <w:p w14:paraId="7CA49171"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rPr>
            </w:pPr>
            <w:r w:rsidRPr="00661D22">
              <w:rPr>
                <w:rFonts w:ascii="Calibri" w:hAnsi="Calibri" w:cs="Calibri"/>
                <w:color w:val="000000"/>
                <w:sz w:val="22"/>
                <w:szCs w:val="22"/>
              </w:rPr>
              <w:t>Promotes positive relations with partners, vendors, and distributors.</w:t>
            </w:r>
          </w:p>
          <w:p w14:paraId="506C9AAE"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rPr>
            </w:pPr>
            <w:r w:rsidRPr="00661D22">
              <w:rPr>
                <w:rFonts w:ascii="Calibri" w:hAnsi="Calibri" w:cs="Calibri"/>
                <w:color w:val="000000"/>
                <w:sz w:val="22"/>
                <w:szCs w:val="22"/>
              </w:rPr>
              <w:t>Recommend and administer policies and procedures to enhance operations.</w:t>
            </w:r>
          </w:p>
          <w:p w14:paraId="7176DE26"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rPr>
            </w:pPr>
            <w:r w:rsidRPr="00661D22">
              <w:rPr>
                <w:rFonts w:ascii="Calibri" w:hAnsi="Calibri" w:cs="Calibri"/>
                <w:color w:val="000000"/>
                <w:sz w:val="22"/>
                <w:szCs w:val="22"/>
              </w:rPr>
              <w:t>Work with the department managers and coordinate staff to execute five year and ten-year business plans for the company.</w:t>
            </w:r>
          </w:p>
          <w:p w14:paraId="2C1FE776"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rPr>
            </w:pPr>
            <w:r w:rsidRPr="00661D22">
              <w:rPr>
                <w:rFonts w:ascii="Calibri" w:hAnsi="Calibri" w:cs="Calibri"/>
                <w:color w:val="000000"/>
                <w:sz w:val="22"/>
                <w:szCs w:val="22"/>
              </w:rPr>
              <w:lastRenderedPageBreak/>
              <w:t>Other duties as assigned.</w:t>
            </w:r>
          </w:p>
          <w:p w14:paraId="5EFF5D9A"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lang w:val="en" w:eastAsia="en-ZA"/>
              </w:rPr>
            </w:pPr>
            <w:r w:rsidRPr="00661D22">
              <w:rPr>
                <w:rFonts w:ascii="Calibri" w:hAnsi="Calibri" w:cs="Calibri"/>
                <w:color w:val="000000"/>
                <w:sz w:val="22"/>
                <w:szCs w:val="22"/>
              </w:rPr>
              <w:t>Identification of required corrective action needed to improve operational targets and enforcing measures to monitor results.</w:t>
            </w:r>
          </w:p>
          <w:p w14:paraId="05B6BE95"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lang w:val="en" w:eastAsia="en-ZA"/>
              </w:rPr>
            </w:pPr>
            <w:r w:rsidRPr="00661D22">
              <w:rPr>
                <w:rFonts w:ascii="Calibri" w:hAnsi="Calibri" w:cs="Calibri"/>
                <w:color w:val="000000"/>
                <w:sz w:val="22"/>
                <w:szCs w:val="22"/>
              </w:rPr>
              <w:t>Promotion of team member’s skills and versatility through training.</w:t>
            </w:r>
          </w:p>
          <w:p w14:paraId="4EBA013E" w14:textId="77777777" w:rsidR="00661D22" w:rsidRPr="00661D22" w:rsidRDefault="00661D22" w:rsidP="00515DFF">
            <w:pPr>
              <w:pStyle w:val="ListParagraph"/>
              <w:numPr>
                <w:ilvl w:val="0"/>
                <w:numId w:val="40"/>
              </w:numPr>
              <w:bidi w:val="0"/>
              <w:contextualSpacing/>
              <w:rPr>
                <w:rFonts w:ascii="Calibri" w:hAnsi="Calibri" w:cs="Calibri"/>
                <w:color w:val="000000"/>
                <w:sz w:val="22"/>
                <w:szCs w:val="22"/>
                <w:lang w:val="en" w:eastAsia="en-ZA"/>
              </w:rPr>
            </w:pPr>
            <w:r w:rsidRPr="00661D22">
              <w:rPr>
                <w:rFonts w:ascii="Calibri" w:hAnsi="Calibri" w:cs="Calibri"/>
                <w:color w:val="000000"/>
                <w:sz w:val="22"/>
                <w:szCs w:val="22"/>
              </w:rPr>
              <w:t>Overseeing Management of administrative duties with regards to:</w:t>
            </w:r>
          </w:p>
          <w:p w14:paraId="50CE7A52" w14:textId="77777777" w:rsidR="00661D22" w:rsidRPr="00661D22" w:rsidRDefault="00661D22" w:rsidP="00515DFF">
            <w:pPr>
              <w:pStyle w:val="ListParagraph"/>
              <w:numPr>
                <w:ilvl w:val="1"/>
                <w:numId w:val="40"/>
              </w:numPr>
              <w:bidi w:val="0"/>
              <w:contextualSpacing/>
              <w:rPr>
                <w:rFonts w:ascii="Calibri" w:hAnsi="Calibri" w:cs="Calibri"/>
                <w:color w:val="000000"/>
                <w:sz w:val="22"/>
                <w:szCs w:val="22"/>
                <w:lang w:val="en" w:eastAsia="en-ZA"/>
              </w:rPr>
            </w:pPr>
            <w:r w:rsidRPr="00661D22">
              <w:rPr>
                <w:rFonts w:ascii="Calibri" w:hAnsi="Calibri" w:cs="Calibri"/>
                <w:color w:val="000000"/>
                <w:sz w:val="22"/>
                <w:szCs w:val="22"/>
              </w:rPr>
              <w:t>Ensure fleet is in a good road worthy condition before dispatching.</w:t>
            </w:r>
          </w:p>
          <w:p w14:paraId="1C376A9E" w14:textId="77777777" w:rsidR="00661D22" w:rsidRPr="00661D22" w:rsidRDefault="00661D22" w:rsidP="00515DFF">
            <w:pPr>
              <w:pStyle w:val="ListParagraph"/>
              <w:numPr>
                <w:ilvl w:val="1"/>
                <w:numId w:val="40"/>
              </w:numPr>
              <w:bidi w:val="0"/>
              <w:contextualSpacing/>
              <w:rPr>
                <w:rFonts w:ascii="Calibri" w:hAnsi="Calibri" w:cs="Calibri"/>
                <w:color w:val="000000"/>
                <w:sz w:val="22"/>
                <w:szCs w:val="22"/>
                <w:lang w:val="en" w:eastAsia="en-ZA"/>
              </w:rPr>
            </w:pPr>
            <w:r w:rsidRPr="00661D22">
              <w:rPr>
                <w:rFonts w:ascii="Calibri" w:hAnsi="Calibri" w:cs="Calibri"/>
                <w:color w:val="000000"/>
                <w:sz w:val="22"/>
                <w:szCs w:val="22"/>
              </w:rPr>
              <w:t>All vehicle and MHE defects are attended to.</w:t>
            </w:r>
          </w:p>
          <w:p w14:paraId="1501E62D" w14:textId="77777777" w:rsidR="00661D22" w:rsidRPr="00661D22" w:rsidRDefault="00661D22" w:rsidP="00515DFF">
            <w:pPr>
              <w:pStyle w:val="ListParagraph"/>
              <w:numPr>
                <w:ilvl w:val="1"/>
                <w:numId w:val="40"/>
              </w:numPr>
              <w:bidi w:val="0"/>
              <w:contextualSpacing/>
              <w:rPr>
                <w:rFonts w:ascii="Calibri" w:hAnsi="Calibri" w:cs="Calibri"/>
                <w:color w:val="000000"/>
                <w:sz w:val="22"/>
                <w:szCs w:val="22"/>
                <w:lang w:val="en" w:eastAsia="en-ZA"/>
              </w:rPr>
            </w:pPr>
            <w:r w:rsidRPr="00661D22">
              <w:rPr>
                <w:rFonts w:ascii="Calibri" w:hAnsi="Calibri" w:cs="Calibri"/>
                <w:color w:val="000000"/>
                <w:sz w:val="22"/>
                <w:szCs w:val="22"/>
              </w:rPr>
              <w:t>Sign off on all vehicle and MHE inspections.</w:t>
            </w:r>
          </w:p>
          <w:p w14:paraId="04E7F75C" w14:textId="77777777" w:rsidR="00661D22" w:rsidRPr="00661D22" w:rsidRDefault="00661D22" w:rsidP="00515DFF">
            <w:pPr>
              <w:pStyle w:val="ListParagraph"/>
              <w:numPr>
                <w:ilvl w:val="1"/>
                <w:numId w:val="40"/>
              </w:numPr>
              <w:bidi w:val="0"/>
              <w:contextualSpacing/>
              <w:rPr>
                <w:rFonts w:ascii="Calibri" w:hAnsi="Calibri" w:cs="Calibri"/>
                <w:color w:val="000000"/>
                <w:sz w:val="22"/>
                <w:szCs w:val="22"/>
                <w:lang w:val="en" w:eastAsia="en-ZA"/>
              </w:rPr>
            </w:pPr>
            <w:r w:rsidRPr="00661D22">
              <w:rPr>
                <w:rFonts w:ascii="Calibri" w:hAnsi="Calibri" w:cs="Calibri"/>
                <w:color w:val="000000"/>
                <w:sz w:val="22"/>
                <w:szCs w:val="22"/>
              </w:rPr>
              <w:t>Ensure dispatch KPIs and targets are met.</w:t>
            </w:r>
          </w:p>
          <w:p w14:paraId="520941F0" w14:textId="77777777" w:rsidR="00661D22" w:rsidRPr="00661D22" w:rsidRDefault="00661D22" w:rsidP="00515DFF">
            <w:pPr>
              <w:pStyle w:val="ListParagraph"/>
              <w:numPr>
                <w:ilvl w:val="0"/>
                <w:numId w:val="40"/>
              </w:numPr>
              <w:bidi w:val="0"/>
              <w:spacing w:before="100" w:beforeAutospacing="1" w:after="100" w:afterAutospacing="1"/>
              <w:contextualSpacing/>
              <w:rPr>
                <w:rFonts w:ascii="Calibri" w:hAnsi="Calibri" w:cs="Calibri"/>
                <w:color w:val="000000"/>
                <w:sz w:val="22"/>
                <w:szCs w:val="22"/>
                <w:lang w:val="en" w:eastAsia="en-ZA"/>
              </w:rPr>
            </w:pPr>
            <w:r w:rsidRPr="00661D22">
              <w:rPr>
                <w:rFonts w:ascii="Calibri" w:hAnsi="Calibri" w:cs="Calibri"/>
                <w:color w:val="000000"/>
                <w:sz w:val="22"/>
                <w:szCs w:val="22"/>
              </w:rPr>
              <w:t>Management and reduction of labour broker ad hoc usage.</w:t>
            </w:r>
          </w:p>
          <w:p w14:paraId="483372E6" w14:textId="5BF61CBA" w:rsidR="00661D22" w:rsidRPr="00661D22" w:rsidRDefault="00661D22" w:rsidP="00515DFF">
            <w:pPr>
              <w:pStyle w:val="ListParagraph"/>
              <w:numPr>
                <w:ilvl w:val="0"/>
                <w:numId w:val="40"/>
              </w:numPr>
              <w:bidi w:val="0"/>
              <w:spacing w:before="100" w:beforeAutospacing="1" w:after="100" w:afterAutospacing="1"/>
              <w:contextualSpacing/>
              <w:rPr>
                <w:rFonts w:ascii="Calibri" w:hAnsi="Calibri" w:cs="Calibri"/>
                <w:color w:val="000000"/>
                <w:sz w:val="22"/>
                <w:szCs w:val="22"/>
                <w:lang w:val="en" w:eastAsia="en-ZA"/>
              </w:rPr>
            </w:pPr>
            <w:r w:rsidRPr="00661D22">
              <w:rPr>
                <w:rFonts w:ascii="Calibri" w:hAnsi="Calibri" w:cs="Calibri"/>
                <w:color w:val="000000"/>
                <w:sz w:val="22"/>
                <w:szCs w:val="22"/>
              </w:rPr>
              <w:t>Manage the Operation with full deployment of Technology and Processes at your disposal.</w:t>
            </w:r>
          </w:p>
          <w:p w14:paraId="78CBABCE" w14:textId="77777777" w:rsidR="00661D22" w:rsidRPr="00661D22" w:rsidRDefault="00661D22" w:rsidP="00515DFF">
            <w:pPr>
              <w:numPr>
                <w:ilvl w:val="0"/>
                <w:numId w:val="40"/>
              </w:numPr>
              <w:bidi w:val="0"/>
              <w:spacing w:before="100" w:beforeAutospacing="1" w:after="100" w:afterAutospacing="1"/>
              <w:rPr>
                <w:rFonts w:ascii="Calibri" w:hAnsi="Calibri" w:cs="Calibri"/>
                <w:color w:val="000000"/>
                <w:sz w:val="22"/>
                <w:szCs w:val="22"/>
                <w:lang w:val="en" w:eastAsia="en-ZA"/>
              </w:rPr>
            </w:pPr>
            <w:bookmarkStart w:id="0" w:name="_Hlk107409067"/>
            <w:r w:rsidRPr="00661D22">
              <w:rPr>
                <w:rFonts w:ascii="Calibri" w:hAnsi="Calibri" w:cs="Calibri"/>
                <w:color w:val="000000"/>
                <w:sz w:val="22"/>
                <w:szCs w:val="22"/>
              </w:rPr>
              <w:t>Integrate and Manage the Operational MIS with day to day, weekly and monthly evaluation of:</w:t>
            </w:r>
          </w:p>
          <w:p w14:paraId="388AFE44"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rPr>
              <w:t>Collection and Delivery Quality and Productivity.</w:t>
            </w:r>
          </w:p>
          <w:p w14:paraId="47493711"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rPr>
              <w:t>100% Scanning Disciplines.</w:t>
            </w:r>
          </w:p>
          <w:p w14:paraId="5ED26223"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rPr>
              <w:t>100% Debrief Operation.</w:t>
            </w:r>
          </w:p>
          <w:p w14:paraId="480BC62F"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rPr>
              <w:t>Positive effect on Linehaul departures and arrivals.</w:t>
            </w:r>
          </w:p>
          <w:p w14:paraId="06BEE161"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rPr>
              <w:t>Maintenance of your fleet were required.</w:t>
            </w:r>
          </w:p>
          <w:p w14:paraId="63D8F3B8"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rPr>
              <w:t>Vehicle performance with regards to operational efficiencies were required.</w:t>
            </w:r>
          </w:p>
          <w:p w14:paraId="150ABD80"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rPr>
              <w:t>Driver Performances.</w:t>
            </w:r>
          </w:p>
          <w:p w14:paraId="5814A14E"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lang w:val="en" w:eastAsia="en-ZA"/>
              </w:rPr>
              <w:t>Fuel Consumption.</w:t>
            </w:r>
          </w:p>
          <w:p w14:paraId="2A7D03F4"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rPr>
              <w:t>100% availability of forklifts and material handling equipment to perform your duties.</w:t>
            </w:r>
          </w:p>
          <w:p w14:paraId="190D8095"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r w:rsidRPr="00661D22">
              <w:rPr>
                <w:rFonts w:ascii="Calibri" w:hAnsi="Calibri" w:cs="Calibri"/>
                <w:color w:val="000000"/>
                <w:sz w:val="22"/>
                <w:szCs w:val="22"/>
                <w:lang w:val="en" w:eastAsia="en-ZA"/>
              </w:rPr>
              <w:t>Oversee Collection and Delivery Cycles.</w:t>
            </w:r>
          </w:p>
          <w:p w14:paraId="360A9EE9" w14:textId="77777777" w:rsidR="00661D22" w:rsidRPr="00661D22" w:rsidRDefault="00661D22" w:rsidP="00515DFF">
            <w:pPr>
              <w:numPr>
                <w:ilvl w:val="1"/>
                <w:numId w:val="40"/>
              </w:numPr>
              <w:bidi w:val="0"/>
              <w:spacing w:before="100" w:beforeAutospacing="1" w:after="100" w:afterAutospacing="1"/>
              <w:rPr>
                <w:rFonts w:ascii="Calibri" w:hAnsi="Calibri" w:cs="Calibri"/>
                <w:color w:val="000000"/>
                <w:sz w:val="22"/>
                <w:szCs w:val="22"/>
                <w:lang w:val="en" w:eastAsia="en-ZA"/>
              </w:rPr>
            </w:pPr>
            <w:bookmarkStart w:id="1" w:name="_Hlk107389399"/>
            <w:r w:rsidRPr="00661D22">
              <w:rPr>
                <w:rFonts w:ascii="Calibri" w:hAnsi="Calibri" w:cs="Calibri"/>
                <w:color w:val="000000"/>
                <w:sz w:val="22"/>
                <w:szCs w:val="22"/>
                <w:lang w:val="en" w:eastAsia="en-ZA"/>
              </w:rPr>
              <w:t>Eliminate unauthorized stops.</w:t>
            </w:r>
          </w:p>
          <w:bookmarkEnd w:id="0"/>
          <w:p w14:paraId="507F0EC2" w14:textId="77777777" w:rsidR="00661D22" w:rsidRPr="00661D22" w:rsidRDefault="00661D22" w:rsidP="00515DFF">
            <w:pPr>
              <w:numPr>
                <w:ilvl w:val="0"/>
                <w:numId w:val="40"/>
              </w:numPr>
              <w:bidi w:val="0"/>
              <w:spacing w:before="100" w:beforeAutospacing="1" w:after="100" w:afterAutospacing="1"/>
              <w:rPr>
                <w:rFonts w:ascii="Calibri" w:hAnsi="Calibri" w:cs="Calibri"/>
                <w:color w:val="000000"/>
                <w:sz w:val="20"/>
                <w:szCs w:val="20"/>
                <w:lang w:val="en" w:eastAsia="en-ZA"/>
              </w:rPr>
            </w:pPr>
            <w:r w:rsidRPr="00661D22">
              <w:rPr>
                <w:rFonts w:ascii="Calibri" w:hAnsi="Calibri" w:cs="Calibri"/>
                <w:color w:val="000000"/>
                <w:sz w:val="22"/>
                <w:szCs w:val="22"/>
                <w:lang w:val="en" w:eastAsia="en-ZA"/>
              </w:rPr>
              <w:t>Team Player</w:t>
            </w:r>
            <w:bookmarkEnd w:id="1"/>
            <w:r w:rsidRPr="00661D22">
              <w:rPr>
                <w:rFonts w:ascii="Calibri" w:hAnsi="Calibri" w:cs="Calibri"/>
                <w:color w:val="000000"/>
                <w:sz w:val="22"/>
                <w:szCs w:val="22"/>
                <w:lang w:val="en" w:eastAsia="en-ZA"/>
              </w:rPr>
              <w:t xml:space="preserve"> – Positively promote good working relations and ethics within your team.</w:t>
            </w:r>
          </w:p>
        </w:tc>
      </w:tr>
      <w:tr w:rsidR="00E7736E" w:rsidRPr="00E901A7" w14:paraId="59313534" w14:textId="77777777" w:rsidTr="00E7736E">
        <w:tblPrEx>
          <w:shd w:val="clear" w:color="auto" w:fill="auto"/>
        </w:tblPrEx>
        <w:trPr>
          <w:trHeight w:val="908"/>
        </w:trPr>
        <w:tc>
          <w:tcPr>
            <w:tcW w:w="2250" w:type="dxa"/>
            <w:tcBorders>
              <w:top w:val="single" w:sz="4" w:space="0" w:color="000000"/>
              <w:left w:val="single" w:sz="4" w:space="0" w:color="000000"/>
              <w:bottom w:val="single" w:sz="4" w:space="0" w:color="000000"/>
              <w:right w:val="single" w:sz="4" w:space="0" w:color="000000"/>
            </w:tcBorders>
            <w:shd w:val="clear" w:color="auto" w:fill="8064A2"/>
            <w:vAlign w:val="center"/>
          </w:tcPr>
          <w:p w14:paraId="28C968B1" w14:textId="77777777" w:rsidR="00E7736E" w:rsidRPr="00E901A7" w:rsidRDefault="00E7736E">
            <w:pPr>
              <w:tabs>
                <w:tab w:val="left" w:pos="5592"/>
              </w:tabs>
              <w:bidi w:val="0"/>
              <w:jc w:val="center"/>
              <w:rPr>
                <w:rFonts w:ascii="Calibri" w:hAnsi="Calibri" w:cs="Calibri"/>
                <w:b/>
                <w:color w:val="FFFFFF"/>
                <w:sz w:val="28"/>
                <w:szCs w:val="28"/>
              </w:rPr>
            </w:pPr>
            <w:r w:rsidRPr="00E901A7">
              <w:rPr>
                <w:rFonts w:ascii="Calibri" w:hAnsi="Calibri" w:cs="Calibri"/>
                <w:b/>
                <w:color w:val="FFFFFF"/>
                <w:sz w:val="28"/>
                <w:szCs w:val="28"/>
              </w:rPr>
              <w:lastRenderedPageBreak/>
              <w:t>EHS</w:t>
            </w:r>
          </w:p>
        </w:tc>
        <w:tc>
          <w:tcPr>
            <w:tcW w:w="8370" w:type="dxa"/>
            <w:tcBorders>
              <w:top w:val="single" w:sz="4" w:space="0" w:color="000000"/>
              <w:left w:val="single" w:sz="4" w:space="0" w:color="000000"/>
              <w:bottom w:val="single" w:sz="4" w:space="0" w:color="000000"/>
              <w:right w:val="single" w:sz="4" w:space="0" w:color="000000"/>
            </w:tcBorders>
            <w:vAlign w:val="center"/>
          </w:tcPr>
          <w:p w14:paraId="51C204FF" w14:textId="4C8D3A3C" w:rsidR="004B6569" w:rsidRPr="004B6569" w:rsidRDefault="004B6569" w:rsidP="004B6569">
            <w:pPr>
              <w:pStyle w:val="text2"/>
              <w:numPr>
                <w:ilvl w:val="0"/>
                <w:numId w:val="37"/>
              </w:numPr>
              <w:rPr>
                <w:rFonts w:ascii="Calibri" w:hAnsi="Calibri" w:cs="Calibri"/>
                <w:sz w:val="22"/>
                <w:szCs w:val="22"/>
              </w:rPr>
            </w:pPr>
            <w:r w:rsidRPr="004B6569">
              <w:rPr>
                <w:rFonts w:ascii="Calibri" w:hAnsi="Calibri" w:cs="Calibri"/>
                <w:sz w:val="22"/>
                <w:szCs w:val="22"/>
              </w:rPr>
              <w:t>Ensure that Business Unit adhere to prescribed Regulatory Stipulations such as OHS, Safety and Security, Namlog policies and procedure.</w:t>
            </w:r>
          </w:p>
          <w:p w14:paraId="1B469B68" w14:textId="77777777" w:rsidR="004B6569" w:rsidRDefault="004B6569" w:rsidP="004B6569">
            <w:pPr>
              <w:pStyle w:val="text2"/>
              <w:numPr>
                <w:ilvl w:val="0"/>
                <w:numId w:val="37"/>
              </w:numPr>
              <w:rPr>
                <w:rFonts w:ascii="Calibri" w:hAnsi="Calibri" w:cs="Calibri"/>
                <w:sz w:val="22"/>
                <w:szCs w:val="22"/>
              </w:rPr>
            </w:pPr>
            <w:r w:rsidRPr="004B6569">
              <w:rPr>
                <w:rFonts w:ascii="Calibri" w:hAnsi="Calibri" w:cs="Calibri"/>
                <w:sz w:val="22"/>
                <w:szCs w:val="22"/>
              </w:rPr>
              <w:t>Management and Maintenance of Safety and Security of all Cargo, Equipment and Employees.</w:t>
            </w:r>
          </w:p>
          <w:p w14:paraId="7EC4A66A" w14:textId="77777777" w:rsidR="00E7736E" w:rsidRPr="004B6569" w:rsidRDefault="004B6569" w:rsidP="004B6569">
            <w:pPr>
              <w:pStyle w:val="text2"/>
              <w:numPr>
                <w:ilvl w:val="0"/>
                <w:numId w:val="37"/>
              </w:numPr>
              <w:rPr>
                <w:rFonts w:ascii="Calibri" w:hAnsi="Calibri" w:cs="Calibri"/>
                <w:sz w:val="22"/>
                <w:szCs w:val="22"/>
              </w:rPr>
            </w:pPr>
            <w:r w:rsidRPr="004B6569">
              <w:rPr>
                <w:rFonts w:ascii="Calibri" w:hAnsi="Calibri" w:cs="Calibri"/>
                <w:sz w:val="22"/>
                <w:szCs w:val="22"/>
              </w:rPr>
              <w:t>Adhere to PPE requirements of Employees</w:t>
            </w:r>
          </w:p>
        </w:tc>
      </w:tr>
    </w:tbl>
    <w:p w14:paraId="4FD3001B" w14:textId="77777777" w:rsidR="00E7736E" w:rsidRPr="00E901A7" w:rsidRDefault="00E7736E" w:rsidP="0031023D">
      <w:pPr>
        <w:tabs>
          <w:tab w:val="left" w:pos="3591"/>
        </w:tabs>
        <w:bidi w:val="0"/>
        <w:rPr>
          <w:rFonts w:ascii="Calibri" w:hAnsi="Calibri" w:cs="Calibri"/>
          <w:b/>
          <w:bCs/>
          <w:color w:val="000000"/>
          <w:sz w:val="16"/>
          <w:szCs w:val="16"/>
          <w:lang w:val="en-GB"/>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31023D" w:rsidRPr="00E901A7" w14:paraId="645C9536" w14:textId="77777777" w:rsidTr="0031023D">
        <w:trPr>
          <w:trHeight w:val="467"/>
          <w:jc w:val="center"/>
        </w:trPr>
        <w:tc>
          <w:tcPr>
            <w:tcW w:w="10620" w:type="dxa"/>
            <w:tcBorders>
              <w:bottom w:val="single" w:sz="4" w:space="0" w:color="000000"/>
            </w:tcBorders>
            <w:shd w:val="clear" w:color="auto" w:fill="D9D9D9"/>
            <w:vAlign w:val="center"/>
          </w:tcPr>
          <w:p w14:paraId="6CB7DB15" w14:textId="77777777" w:rsidR="0031023D" w:rsidRPr="00E901A7" w:rsidRDefault="0031023D" w:rsidP="0031023D">
            <w:pPr>
              <w:bidi w:val="0"/>
              <w:rPr>
                <w:rFonts w:ascii="Calibri" w:hAnsi="Calibri" w:cs="Calibri"/>
                <w:color w:val="000000"/>
                <w:sz w:val="32"/>
                <w:szCs w:val="32"/>
              </w:rPr>
            </w:pPr>
            <w:r w:rsidRPr="00E901A7">
              <w:rPr>
                <w:rFonts w:ascii="Calibri" w:hAnsi="Calibri" w:cs="Calibri"/>
                <w:b/>
                <w:color w:val="000000"/>
                <w:sz w:val="32"/>
                <w:szCs w:val="32"/>
              </w:rPr>
              <w:t>Decision-Making</w:t>
            </w:r>
          </w:p>
        </w:tc>
      </w:tr>
      <w:tr w:rsidR="0031023D" w:rsidRPr="00E901A7" w14:paraId="5FFB1B1F" w14:textId="77777777" w:rsidTr="0031023D">
        <w:trPr>
          <w:trHeight w:val="665"/>
          <w:jc w:val="center"/>
        </w:trPr>
        <w:tc>
          <w:tcPr>
            <w:tcW w:w="10620" w:type="dxa"/>
            <w:shd w:val="clear" w:color="auto" w:fill="FFFFFF"/>
            <w:vAlign w:val="center"/>
          </w:tcPr>
          <w:p w14:paraId="4ED517B3" w14:textId="77777777" w:rsidR="0031023D" w:rsidRPr="00E901A7" w:rsidRDefault="0031023D" w:rsidP="00104EEE">
            <w:pPr>
              <w:numPr>
                <w:ilvl w:val="0"/>
                <w:numId w:val="23"/>
              </w:numPr>
              <w:bidi w:val="0"/>
              <w:rPr>
                <w:rFonts w:ascii="Calibri" w:hAnsi="Calibri" w:cs="Calibri"/>
                <w:sz w:val="22"/>
                <w:szCs w:val="22"/>
              </w:rPr>
            </w:pPr>
            <w:r w:rsidRPr="00E901A7">
              <w:rPr>
                <w:rFonts w:ascii="Calibri" w:hAnsi="Calibri" w:cs="Calibri"/>
                <w:sz w:val="22"/>
                <w:szCs w:val="22"/>
              </w:rPr>
              <w:t xml:space="preserve">Correct action </w:t>
            </w:r>
            <w:r w:rsidR="00C07777" w:rsidRPr="00E901A7">
              <w:rPr>
                <w:rFonts w:ascii="Calibri" w:hAnsi="Calibri" w:cs="Calibri"/>
                <w:sz w:val="22"/>
                <w:szCs w:val="22"/>
              </w:rPr>
              <w:t>according to</w:t>
            </w:r>
            <w:r w:rsidRPr="00E901A7">
              <w:rPr>
                <w:rFonts w:ascii="Calibri" w:hAnsi="Calibri" w:cs="Calibri"/>
                <w:sz w:val="22"/>
                <w:szCs w:val="22"/>
              </w:rPr>
              <w:t xml:space="preserve"> the authority limited.</w:t>
            </w:r>
          </w:p>
        </w:tc>
      </w:tr>
    </w:tbl>
    <w:p w14:paraId="3F4C6015" w14:textId="77777777" w:rsidR="0031023D" w:rsidRPr="00E901A7" w:rsidRDefault="0031023D" w:rsidP="0031023D">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31023D" w:rsidRPr="00E901A7" w14:paraId="07D0570D" w14:textId="77777777" w:rsidTr="0031023D">
        <w:trPr>
          <w:trHeight w:val="467"/>
          <w:jc w:val="center"/>
        </w:trPr>
        <w:tc>
          <w:tcPr>
            <w:tcW w:w="10620" w:type="dxa"/>
            <w:tcBorders>
              <w:bottom w:val="single" w:sz="4" w:space="0" w:color="000000"/>
            </w:tcBorders>
            <w:shd w:val="clear" w:color="auto" w:fill="D9D9D9"/>
            <w:vAlign w:val="center"/>
          </w:tcPr>
          <w:p w14:paraId="700EEE14" w14:textId="77777777" w:rsidR="0031023D" w:rsidRPr="00E901A7" w:rsidRDefault="0031023D" w:rsidP="0031023D">
            <w:pPr>
              <w:bidi w:val="0"/>
              <w:rPr>
                <w:rFonts w:ascii="Calibri" w:hAnsi="Calibri" w:cs="Calibri"/>
                <w:b/>
                <w:color w:val="FFFFFF"/>
                <w:sz w:val="22"/>
                <w:szCs w:val="22"/>
              </w:rPr>
            </w:pPr>
            <w:r w:rsidRPr="00E901A7">
              <w:rPr>
                <w:rFonts w:ascii="Calibri" w:hAnsi="Calibri" w:cs="Calibri"/>
                <w:b/>
                <w:color w:val="000000"/>
                <w:sz w:val="32"/>
                <w:szCs w:val="32"/>
              </w:rPr>
              <w:t>Key Performance Indicators (KPIs)</w:t>
            </w:r>
          </w:p>
        </w:tc>
      </w:tr>
      <w:tr w:rsidR="0031023D" w:rsidRPr="00E901A7" w14:paraId="7819505A" w14:textId="77777777" w:rsidTr="0031023D">
        <w:trPr>
          <w:trHeight w:val="665"/>
          <w:jc w:val="center"/>
        </w:trPr>
        <w:tc>
          <w:tcPr>
            <w:tcW w:w="10620" w:type="dxa"/>
            <w:shd w:val="clear" w:color="auto" w:fill="FFFFFF"/>
            <w:vAlign w:val="center"/>
          </w:tcPr>
          <w:p w14:paraId="5EA842D8" w14:textId="77777777" w:rsidR="0031023D" w:rsidRPr="00E901A7" w:rsidRDefault="00BC563E" w:rsidP="00104EEE">
            <w:pPr>
              <w:numPr>
                <w:ilvl w:val="0"/>
                <w:numId w:val="22"/>
              </w:numPr>
              <w:bidi w:val="0"/>
              <w:rPr>
                <w:rFonts w:ascii="Calibri" w:hAnsi="Calibri" w:cs="Calibri"/>
                <w:bCs/>
                <w:sz w:val="22"/>
                <w:szCs w:val="22"/>
              </w:rPr>
            </w:pPr>
            <w:r w:rsidRPr="00E901A7">
              <w:rPr>
                <w:rFonts w:ascii="Calibri" w:hAnsi="Calibri" w:cs="Calibri"/>
                <w:bCs/>
                <w:sz w:val="22"/>
                <w:szCs w:val="22"/>
              </w:rPr>
              <w:t>Abide by the goal setting forms (Individual KPI’S) of the current financial year</w:t>
            </w:r>
          </w:p>
        </w:tc>
      </w:tr>
    </w:tbl>
    <w:p w14:paraId="7E2C7E82" w14:textId="77777777" w:rsidR="001C7AFD" w:rsidRPr="00E901A7" w:rsidRDefault="001C7AFD" w:rsidP="001C7AFD">
      <w:pPr>
        <w:bidi w:val="0"/>
        <w:rPr>
          <w:rFonts w:ascii="Calibri" w:hAnsi="Calibri" w:cs="Calibri"/>
          <w:b/>
          <w:bCs/>
          <w:color w:val="000000"/>
          <w:sz w:val="16"/>
          <w:szCs w:val="16"/>
        </w:rPr>
      </w:pPr>
    </w:p>
    <w:p w14:paraId="048965FA" w14:textId="77777777" w:rsidR="008A68A7" w:rsidRDefault="008A68A7" w:rsidP="008A68A7">
      <w:pPr>
        <w:bidi w:val="0"/>
        <w:rPr>
          <w:rFonts w:ascii="Calibri" w:hAnsi="Calibri" w:cs="Calibri"/>
          <w:b/>
          <w:bCs/>
          <w:color w:val="000000"/>
          <w:sz w:val="16"/>
          <w:szCs w:val="16"/>
        </w:rPr>
      </w:pPr>
    </w:p>
    <w:p w14:paraId="3E9DB070" w14:textId="77777777" w:rsidR="00FC5EDA" w:rsidRDefault="00FC5EDA" w:rsidP="00FC5EDA">
      <w:pPr>
        <w:bidi w:val="0"/>
        <w:rPr>
          <w:rFonts w:ascii="Calibri" w:hAnsi="Calibri" w:cs="Calibri"/>
          <w:b/>
          <w:bCs/>
          <w:color w:val="000000"/>
          <w:sz w:val="16"/>
          <w:szCs w:val="16"/>
        </w:rPr>
      </w:pPr>
    </w:p>
    <w:p w14:paraId="3E6E2533" w14:textId="77777777" w:rsidR="00FC5EDA" w:rsidRDefault="00FC5EDA" w:rsidP="00FC5EDA">
      <w:pPr>
        <w:bidi w:val="0"/>
        <w:rPr>
          <w:rFonts w:ascii="Calibri" w:hAnsi="Calibri" w:cs="Calibri"/>
          <w:b/>
          <w:bCs/>
          <w:color w:val="000000"/>
          <w:sz w:val="16"/>
          <w:szCs w:val="16"/>
        </w:rPr>
      </w:pPr>
    </w:p>
    <w:p w14:paraId="6D297986" w14:textId="77777777" w:rsidR="00FC5EDA" w:rsidRDefault="00FC5EDA" w:rsidP="00FC5EDA">
      <w:pPr>
        <w:bidi w:val="0"/>
        <w:rPr>
          <w:rFonts w:ascii="Calibri" w:hAnsi="Calibri" w:cs="Calibri"/>
          <w:b/>
          <w:bCs/>
          <w:color w:val="000000"/>
          <w:sz w:val="16"/>
          <w:szCs w:val="16"/>
        </w:rPr>
      </w:pPr>
    </w:p>
    <w:p w14:paraId="79917A89" w14:textId="77777777" w:rsidR="00FC5EDA" w:rsidRDefault="00FC5EDA" w:rsidP="00FC5EDA">
      <w:pPr>
        <w:bidi w:val="0"/>
        <w:rPr>
          <w:rFonts w:ascii="Calibri" w:hAnsi="Calibri" w:cs="Calibri"/>
          <w:b/>
          <w:bCs/>
          <w:color w:val="000000"/>
          <w:sz w:val="16"/>
          <w:szCs w:val="16"/>
        </w:rPr>
      </w:pPr>
    </w:p>
    <w:p w14:paraId="501F7DEE" w14:textId="77777777" w:rsidR="00FC5EDA" w:rsidRDefault="00FC5EDA" w:rsidP="00FC5EDA">
      <w:pPr>
        <w:bidi w:val="0"/>
        <w:rPr>
          <w:rFonts w:ascii="Calibri" w:hAnsi="Calibri" w:cs="Calibri"/>
          <w:b/>
          <w:bCs/>
          <w:color w:val="000000"/>
          <w:sz w:val="16"/>
          <w:szCs w:val="16"/>
        </w:rPr>
      </w:pPr>
    </w:p>
    <w:p w14:paraId="18EB24D0" w14:textId="77777777" w:rsidR="00FC5EDA" w:rsidRPr="00E901A7" w:rsidRDefault="00FC5EDA" w:rsidP="00FC5EDA">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2237"/>
        <w:gridCol w:w="8383"/>
      </w:tblGrid>
      <w:tr w:rsidR="00FF3741" w:rsidRPr="00E901A7" w14:paraId="79BECEEB" w14:textId="77777777" w:rsidTr="00FF3741">
        <w:trPr>
          <w:trHeight w:val="467"/>
          <w:jc w:val="center"/>
        </w:trPr>
        <w:tc>
          <w:tcPr>
            <w:tcW w:w="10620" w:type="dxa"/>
            <w:gridSpan w:val="2"/>
            <w:tcBorders>
              <w:bottom w:val="single" w:sz="4" w:space="0" w:color="000000"/>
            </w:tcBorders>
            <w:shd w:val="clear" w:color="auto" w:fill="D9D9D9"/>
            <w:vAlign w:val="center"/>
          </w:tcPr>
          <w:p w14:paraId="33A27066" w14:textId="77777777" w:rsidR="00FF3741" w:rsidRPr="003238EB" w:rsidRDefault="00FF3741" w:rsidP="00FF3741">
            <w:pPr>
              <w:bidi w:val="0"/>
              <w:rPr>
                <w:rFonts w:ascii="Calibri" w:hAnsi="Calibri" w:cs="Calibri"/>
                <w:color w:val="FFFFFF"/>
                <w:sz w:val="32"/>
                <w:szCs w:val="32"/>
              </w:rPr>
            </w:pPr>
            <w:r w:rsidRPr="003238EB">
              <w:rPr>
                <w:rFonts w:ascii="Calibri" w:hAnsi="Calibri" w:cs="Calibri"/>
                <w:b/>
                <w:color w:val="000000"/>
                <w:sz w:val="32"/>
                <w:szCs w:val="32"/>
              </w:rPr>
              <w:lastRenderedPageBreak/>
              <w:t>Qualification</w:t>
            </w:r>
          </w:p>
        </w:tc>
      </w:tr>
      <w:tr w:rsidR="00745856" w:rsidRPr="00E901A7" w14:paraId="38ABD52C" w14:textId="77777777" w:rsidTr="00C07777">
        <w:trPr>
          <w:trHeight w:val="1218"/>
          <w:jc w:val="center"/>
        </w:trPr>
        <w:tc>
          <w:tcPr>
            <w:tcW w:w="2237" w:type="dxa"/>
            <w:shd w:val="clear" w:color="auto" w:fill="8064A2"/>
            <w:vAlign w:val="center"/>
          </w:tcPr>
          <w:p w14:paraId="281513B8" w14:textId="77777777" w:rsidR="00745856" w:rsidRPr="00E901A7" w:rsidRDefault="00745856" w:rsidP="00745856">
            <w:pPr>
              <w:bidi w:val="0"/>
              <w:jc w:val="center"/>
              <w:rPr>
                <w:rFonts w:ascii="Calibri" w:hAnsi="Calibri" w:cs="Calibri"/>
                <w:b/>
                <w:color w:val="FFFFFF"/>
                <w:sz w:val="28"/>
                <w:szCs w:val="28"/>
              </w:rPr>
            </w:pPr>
            <w:r>
              <w:rPr>
                <w:rFonts w:ascii="Calibri" w:hAnsi="Calibri" w:cs="Calibri"/>
                <w:b/>
                <w:color w:val="FFFFFF"/>
                <w:sz w:val="28"/>
                <w:szCs w:val="28"/>
              </w:rPr>
              <w:t>Qualifications</w:t>
            </w:r>
          </w:p>
        </w:tc>
        <w:tc>
          <w:tcPr>
            <w:tcW w:w="8383" w:type="dxa"/>
            <w:shd w:val="clear" w:color="auto" w:fill="FFFFFF"/>
          </w:tcPr>
          <w:p w14:paraId="4BA2478B" w14:textId="77777777" w:rsidR="004B6569" w:rsidRDefault="004B6569" w:rsidP="004B6569">
            <w:pPr>
              <w:pStyle w:val="text2"/>
              <w:numPr>
                <w:ilvl w:val="0"/>
                <w:numId w:val="38"/>
              </w:numPr>
              <w:rPr>
                <w:rFonts w:ascii="Calibri" w:hAnsi="Calibri" w:cs="Calibri"/>
                <w:sz w:val="21"/>
                <w:szCs w:val="21"/>
              </w:rPr>
            </w:pPr>
            <w:r w:rsidRPr="004B6569">
              <w:rPr>
                <w:rFonts w:ascii="Calibri" w:hAnsi="Calibri" w:cs="Calibri"/>
                <w:sz w:val="21"/>
                <w:szCs w:val="21"/>
              </w:rPr>
              <w:t>Grade 12</w:t>
            </w:r>
          </w:p>
          <w:p w14:paraId="2B9F8733" w14:textId="77777777" w:rsidR="004B6569" w:rsidRPr="004B6569" w:rsidRDefault="004B6569" w:rsidP="004B6569">
            <w:pPr>
              <w:pStyle w:val="text2"/>
              <w:numPr>
                <w:ilvl w:val="0"/>
                <w:numId w:val="38"/>
              </w:numPr>
              <w:rPr>
                <w:rFonts w:ascii="Calibri" w:hAnsi="Calibri" w:cs="Calibri"/>
                <w:sz w:val="21"/>
                <w:szCs w:val="21"/>
              </w:rPr>
            </w:pPr>
            <w:r>
              <w:rPr>
                <w:rFonts w:ascii="Calibri" w:hAnsi="Calibri" w:cs="Calibri"/>
                <w:sz w:val="21"/>
                <w:szCs w:val="21"/>
              </w:rPr>
              <w:t>Logistics and Supply Chain Management or Transport Management related qualification</w:t>
            </w:r>
            <w:r w:rsidR="00523AF5">
              <w:rPr>
                <w:rFonts w:ascii="Calibri" w:hAnsi="Calibri" w:cs="Calibri"/>
                <w:sz w:val="21"/>
                <w:szCs w:val="21"/>
              </w:rPr>
              <w:t xml:space="preserve"> will be advantageous.</w:t>
            </w:r>
          </w:p>
          <w:p w14:paraId="221271FE" w14:textId="77777777" w:rsidR="00745856" w:rsidRPr="00745856" w:rsidRDefault="00745856" w:rsidP="00480117">
            <w:pPr>
              <w:bidi w:val="0"/>
              <w:spacing w:before="100" w:beforeAutospacing="1" w:after="100" w:afterAutospacing="1"/>
              <w:rPr>
                <w:color w:val="FF0000"/>
                <w:highlight w:val="yellow"/>
              </w:rPr>
            </w:pPr>
          </w:p>
        </w:tc>
      </w:tr>
      <w:tr w:rsidR="00FF3741" w:rsidRPr="00E901A7" w14:paraId="1F64E556" w14:textId="77777777" w:rsidTr="00C07777">
        <w:trPr>
          <w:trHeight w:val="2585"/>
          <w:jc w:val="center"/>
        </w:trPr>
        <w:tc>
          <w:tcPr>
            <w:tcW w:w="2237" w:type="dxa"/>
            <w:shd w:val="clear" w:color="auto" w:fill="8064A2"/>
            <w:vAlign w:val="center"/>
          </w:tcPr>
          <w:p w14:paraId="331DBFCB" w14:textId="77777777" w:rsidR="00745856" w:rsidRPr="00E901A7" w:rsidRDefault="00FF3741" w:rsidP="00745856">
            <w:pPr>
              <w:bidi w:val="0"/>
              <w:jc w:val="center"/>
              <w:rPr>
                <w:rFonts w:ascii="Calibri" w:hAnsi="Calibri" w:cs="Calibri"/>
                <w:b/>
                <w:color w:val="FFFFFF"/>
                <w:sz w:val="22"/>
                <w:szCs w:val="22"/>
              </w:rPr>
            </w:pPr>
            <w:r w:rsidRPr="00E901A7">
              <w:rPr>
                <w:rFonts w:ascii="Calibri" w:hAnsi="Calibri" w:cs="Calibri"/>
                <w:b/>
                <w:color w:val="FFFFFF"/>
                <w:sz w:val="28"/>
                <w:szCs w:val="28"/>
              </w:rPr>
              <w:t xml:space="preserve">Experience </w:t>
            </w:r>
          </w:p>
          <w:p w14:paraId="17539B2D" w14:textId="77777777" w:rsidR="00FF3741" w:rsidRPr="00E901A7" w:rsidRDefault="00FF3741" w:rsidP="00FF3741">
            <w:pPr>
              <w:bidi w:val="0"/>
              <w:jc w:val="center"/>
              <w:rPr>
                <w:rFonts w:ascii="Calibri" w:hAnsi="Calibri" w:cs="Calibri"/>
                <w:b/>
                <w:color w:val="FFFFFF"/>
                <w:sz w:val="22"/>
                <w:szCs w:val="22"/>
              </w:rPr>
            </w:pPr>
          </w:p>
        </w:tc>
        <w:tc>
          <w:tcPr>
            <w:tcW w:w="8383" w:type="dxa"/>
            <w:shd w:val="clear" w:color="auto" w:fill="FFFFFF"/>
          </w:tcPr>
          <w:p w14:paraId="7D74CB4F" w14:textId="77777777" w:rsidR="00FF3741" w:rsidRDefault="00FF3741" w:rsidP="00745856">
            <w:pPr>
              <w:pStyle w:val="TableParagraph"/>
              <w:spacing w:before="6"/>
              <w:rPr>
                <w:b/>
                <w:bCs/>
                <w:i/>
                <w:iCs/>
              </w:rPr>
            </w:pPr>
            <w:r w:rsidRPr="00745856">
              <w:rPr>
                <w:b/>
                <w:bCs/>
                <w:i/>
                <w:iCs/>
              </w:rPr>
              <w:t>*Note: Industry Experience wherever its applicable</w:t>
            </w:r>
          </w:p>
          <w:p w14:paraId="307F77B3" w14:textId="47F24CBD" w:rsidR="004A6563" w:rsidRDefault="004A6563" w:rsidP="004A6563">
            <w:pPr>
              <w:pStyle w:val="text2"/>
              <w:numPr>
                <w:ilvl w:val="0"/>
                <w:numId w:val="39"/>
              </w:numPr>
              <w:rPr>
                <w:rFonts w:ascii="Calibri" w:hAnsi="Calibri" w:cs="Calibri"/>
                <w:sz w:val="21"/>
                <w:szCs w:val="21"/>
              </w:rPr>
            </w:pPr>
            <w:r>
              <w:rPr>
                <w:rFonts w:ascii="Calibri" w:hAnsi="Calibri" w:cs="Calibri"/>
                <w:sz w:val="21"/>
                <w:szCs w:val="21"/>
              </w:rPr>
              <w:t>Minimum 5 years’ experience in logistics and transportation.</w:t>
            </w:r>
          </w:p>
          <w:p w14:paraId="3EC4394F" w14:textId="32D9D9F9" w:rsidR="004A6563" w:rsidRDefault="004A6563" w:rsidP="004A6563">
            <w:pPr>
              <w:pStyle w:val="text2"/>
              <w:numPr>
                <w:ilvl w:val="0"/>
                <w:numId w:val="39"/>
              </w:numPr>
              <w:rPr>
                <w:rFonts w:ascii="Calibri" w:hAnsi="Calibri" w:cs="Calibri"/>
                <w:sz w:val="21"/>
                <w:szCs w:val="21"/>
              </w:rPr>
            </w:pPr>
            <w:r>
              <w:rPr>
                <w:rFonts w:ascii="Calibri" w:hAnsi="Calibri" w:cs="Calibri"/>
                <w:sz w:val="21"/>
                <w:szCs w:val="21"/>
              </w:rPr>
              <w:t>Minimum 2 years’ supervisory experience beneficial.</w:t>
            </w:r>
          </w:p>
          <w:p w14:paraId="367C48AB" w14:textId="76AF5106" w:rsidR="004B6569" w:rsidRPr="004B6569" w:rsidRDefault="004B6569" w:rsidP="004A6563">
            <w:pPr>
              <w:pStyle w:val="text2"/>
              <w:numPr>
                <w:ilvl w:val="0"/>
                <w:numId w:val="39"/>
              </w:numPr>
              <w:rPr>
                <w:rFonts w:ascii="Calibri" w:hAnsi="Calibri" w:cs="Calibri"/>
                <w:sz w:val="21"/>
                <w:szCs w:val="21"/>
              </w:rPr>
            </w:pPr>
            <w:r w:rsidRPr="004B6569">
              <w:rPr>
                <w:rFonts w:ascii="Calibri" w:hAnsi="Calibri" w:cs="Calibri"/>
                <w:sz w:val="21"/>
                <w:szCs w:val="21"/>
              </w:rPr>
              <w:t xml:space="preserve">Availability </w:t>
            </w:r>
            <w:r>
              <w:rPr>
                <w:rFonts w:ascii="Calibri" w:hAnsi="Calibri" w:cs="Calibri"/>
                <w:sz w:val="21"/>
                <w:szCs w:val="21"/>
              </w:rPr>
              <w:t>to</w:t>
            </w:r>
            <w:r w:rsidRPr="004B6569">
              <w:rPr>
                <w:rFonts w:ascii="Calibri" w:hAnsi="Calibri" w:cs="Calibri"/>
                <w:sz w:val="21"/>
                <w:szCs w:val="21"/>
              </w:rPr>
              <w:t xml:space="preserve"> assist outside of normal working hours. </w:t>
            </w:r>
          </w:p>
          <w:p w14:paraId="58FC9C44" w14:textId="77777777" w:rsidR="004B6569" w:rsidRPr="004B6569" w:rsidRDefault="004B6569" w:rsidP="004A6563">
            <w:pPr>
              <w:pStyle w:val="text2"/>
              <w:numPr>
                <w:ilvl w:val="0"/>
                <w:numId w:val="39"/>
              </w:numPr>
              <w:rPr>
                <w:rFonts w:ascii="Calibri" w:hAnsi="Calibri" w:cs="Calibri"/>
                <w:sz w:val="21"/>
                <w:szCs w:val="21"/>
              </w:rPr>
            </w:pPr>
            <w:r w:rsidRPr="004B6569">
              <w:rPr>
                <w:rFonts w:ascii="Calibri" w:hAnsi="Calibri" w:cs="Calibri"/>
                <w:sz w:val="21"/>
                <w:szCs w:val="21"/>
              </w:rPr>
              <w:t>Valid driver’s licence and with own transport.</w:t>
            </w:r>
          </w:p>
          <w:p w14:paraId="6E03B5DE" w14:textId="77777777" w:rsidR="00104EEE" w:rsidRPr="00745856" w:rsidRDefault="00104EEE" w:rsidP="001C5C82">
            <w:pPr>
              <w:pStyle w:val="TableParagraph"/>
              <w:tabs>
                <w:tab w:val="left" w:pos="393"/>
              </w:tabs>
              <w:spacing w:before="17" w:line="266" w:lineRule="auto"/>
              <w:ind w:right="58"/>
              <w:rPr>
                <w:b/>
                <w:bCs/>
                <w:i/>
                <w:iCs/>
              </w:rPr>
            </w:pPr>
          </w:p>
        </w:tc>
      </w:tr>
    </w:tbl>
    <w:p w14:paraId="7CBEC611" w14:textId="77777777" w:rsidR="00C02B84" w:rsidRDefault="00C02B84" w:rsidP="00C02B84">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C02B84" w:rsidRPr="00B31205" w14:paraId="414D1AC0" w14:textId="77777777" w:rsidTr="00C02B84">
        <w:trPr>
          <w:trHeight w:val="467"/>
          <w:jc w:val="center"/>
        </w:trPr>
        <w:tc>
          <w:tcPr>
            <w:tcW w:w="10620" w:type="dxa"/>
            <w:tcBorders>
              <w:bottom w:val="single" w:sz="4" w:space="0" w:color="000000"/>
            </w:tcBorders>
            <w:shd w:val="clear" w:color="auto" w:fill="D9D9D9"/>
            <w:vAlign w:val="center"/>
          </w:tcPr>
          <w:p w14:paraId="3DC1725C" w14:textId="77777777" w:rsidR="00C02B84" w:rsidRPr="00B31205" w:rsidRDefault="00C02B84" w:rsidP="00C02B84">
            <w:pPr>
              <w:jc w:val="right"/>
              <w:rPr>
                <w:rFonts w:ascii="Calibri" w:hAnsi="Calibri" w:cs="Calibri"/>
                <w:color w:val="000000"/>
                <w:sz w:val="32"/>
                <w:szCs w:val="32"/>
              </w:rPr>
            </w:pPr>
            <w:r w:rsidRPr="00B31205">
              <w:rPr>
                <w:rFonts w:ascii="Calibri" w:hAnsi="Calibri" w:cs="Calibri"/>
                <w:b/>
                <w:color w:val="000000"/>
                <w:sz w:val="32"/>
                <w:szCs w:val="32"/>
              </w:rPr>
              <w:t xml:space="preserve">Competencies - Professional </w:t>
            </w:r>
          </w:p>
        </w:tc>
      </w:tr>
      <w:tr w:rsidR="00745856" w:rsidRPr="00B31205" w14:paraId="15C714B7" w14:textId="77777777" w:rsidTr="00745856">
        <w:trPr>
          <w:trHeight w:val="467"/>
          <w:jc w:val="center"/>
        </w:trPr>
        <w:tc>
          <w:tcPr>
            <w:tcW w:w="10620" w:type="dxa"/>
            <w:tcBorders>
              <w:bottom w:val="single" w:sz="4" w:space="0" w:color="000000"/>
            </w:tcBorders>
            <w:shd w:val="clear" w:color="auto" w:fill="auto"/>
            <w:vAlign w:val="center"/>
          </w:tcPr>
          <w:p w14:paraId="4607FDBC"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Adaptability</w:t>
            </w:r>
          </w:p>
          <w:p w14:paraId="3B9DE1CD"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Continuous Learning</w:t>
            </w:r>
          </w:p>
          <w:p w14:paraId="32EC3A68"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Communication </w:t>
            </w:r>
          </w:p>
          <w:p w14:paraId="2B8985D1"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Organizational &amp; Environmental Awareness </w:t>
            </w:r>
          </w:p>
          <w:p w14:paraId="55DF7B31"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Creative Thinking</w:t>
            </w:r>
          </w:p>
          <w:p w14:paraId="7985DF96"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Networking</w:t>
            </w:r>
            <w:r w:rsidR="00104EEE" w:rsidRPr="00DD5275">
              <w:rPr>
                <w:rFonts w:ascii="Calibri" w:hAnsi="Calibri" w:cs="Calibri"/>
                <w:color w:val="333333"/>
                <w:sz w:val="22"/>
                <w:szCs w:val="22"/>
              </w:rPr>
              <w:t xml:space="preserve"> </w:t>
            </w:r>
            <w:r w:rsidRPr="00DD5275">
              <w:rPr>
                <w:rFonts w:ascii="Calibri" w:hAnsi="Calibri" w:cs="Calibri"/>
                <w:color w:val="333333"/>
                <w:sz w:val="22"/>
                <w:szCs w:val="22"/>
              </w:rPr>
              <w:t>/</w:t>
            </w:r>
            <w:r w:rsidR="00104EEE" w:rsidRPr="00DD5275">
              <w:rPr>
                <w:rFonts w:ascii="Calibri" w:hAnsi="Calibri" w:cs="Calibri"/>
                <w:color w:val="333333"/>
                <w:sz w:val="22"/>
                <w:szCs w:val="22"/>
              </w:rPr>
              <w:t xml:space="preserve"> </w:t>
            </w:r>
            <w:r w:rsidRPr="00DD5275">
              <w:rPr>
                <w:rFonts w:ascii="Calibri" w:hAnsi="Calibri" w:cs="Calibri"/>
                <w:color w:val="333333"/>
                <w:sz w:val="22"/>
                <w:szCs w:val="22"/>
              </w:rPr>
              <w:t xml:space="preserve">Relationship </w:t>
            </w:r>
            <w:r w:rsidR="00C07777" w:rsidRPr="00DD5275">
              <w:rPr>
                <w:rFonts w:ascii="Calibri" w:hAnsi="Calibri" w:cs="Calibri"/>
                <w:color w:val="333333"/>
                <w:sz w:val="22"/>
                <w:szCs w:val="22"/>
              </w:rPr>
              <w:t>B</w:t>
            </w:r>
            <w:r w:rsidRPr="00DD5275">
              <w:rPr>
                <w:rFonts w:ascii="Calibri" w:hAnsi="Calibri" w:cs="Calibri"/>
                <w:color w:val="333333"/>
                <w:sz w:val="22"/>
                <w:szCs w:val="22"/>
              </w:rPr>
              <w:t>uilding</w:t>
            </w:r>
          </w:p>
          <w:p w14:paraId="1FDF8710"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Conflict Management </w:t>
            </w:r>
          </w:p>
          <w:p w14:paraId="5D4D372B"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Resource Management </w:t>
            </w:r>
          </w:p>
          <w:p w14:paraId="764A5BF6"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Risk Management </w:t>
            </w:r>
          </w:p>
          <w:p w14:paraId="1DB6E96D"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Influence </w:t>
            </w:r>
          </w:p>
          <w:p w14:paraId="0D25B439"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Initiative </w:t>
            </w:r>
          </w:p>
          <w:p w14:paraId="7A7F95F7"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Team Leadership</w:t>
            </w:r>
          </w:p>
          <w:p w14:paraId="0BA92BD4"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Change Leadership </w:t>
            </w:r>
          </w:p>
          <w:p w14:paraId="74032AAC"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Planning &amp; Organizing</w:t>
            </w:r>
          </w:p>
          <w:p w14:paraId="3888ED57"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Decision Making</w:t>
            </w:r>
          </w:p>
          <w:p w14:paraId="7805E8F6" w14:textId="77777777" w:rsidR="00745856" w:rsidRPr="00377DB2" w:rsidRDefault="00745856" w:rsidP="00377DB2">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Teamwork </w:t>
            </w:r>
          </w:p>
        </w:tc>
      </w:tr>
      <w:tr w:rsidR="00B63D99" w:rsidRPr="00B31205" w14:paraId="6BFE84D9" w14:textId="77777777" w:rsidTr="00DD5275">
        <w:trPr>
          <w:trHeight w:val="467"/>
          <w:jc w:val="center"/>
        </w:trPr>
        <w:tc>
          <w:tcPr>
            <w:tcW w:w="10620" w:type="dxa"/>
            <w:tcBorders>
              <w:bottom w:val="single" w:sz="4" w:space="0" w:color="000000"/>
            </w:tcBorders>
            <w:shd w:val="clear" w:color="auto" w:fill="D9D9D9"/>
            <w:vAlign w:val="center"/>
          </w:tcPr>
          <w:p w14:paraId="117260F6" w14:textId="77777777" w:rsidR="00B63D99" w:rsidRPr="00B31205" w:rsidRDefault="00B63D99" w:rsidP="00DD5275">
            <w:pPr>
              <w:jc w:val="right"/>
              <w:rPr>
                <w:rFonts w:ascii="Calibri" w:hAnsi="Calibri" w:cs="Calibri"/>
                <w:color w:val="000000"/>
                <w:sz w:val="32"/>
                <w:szCs w:val="32"/>
              </w:rPr>
            </w:pPr>
            <w:r w:rsidRPr="00B31205">
              <w:rPr>
                <w:rFonts w:ascii="Calibri" w:hAnsi="Calibri" w:cs="Calibri"/>
                <w:b/>
                <w:color w:val="000000"/>
                <w:sz w:val="32"/>
                <w:szCs w:val="32"/>
              </w:rPr>
              <w:t xml:space="preserve">Competencies - Technical </w:t>
            </w:r>
          </w:p>
        </w:tc>
      </w:tr>
      <w:tr w:rsidR="00745856" w:rsidRPr="00B31205" w14:paraId="62C6C98A" w14:textId="77777777" w:rsidTr="00745856">
        <w:trPr>
          <w:trHeight w:val="467"/>
          <w:jc w:val="center"/>
        </w:trPr>
        <w:tc>
          <w:tcPr>
            <w:tcW w:w="10620" w:type="dxa"/>
            <w:tcBorders>
              <w:bottom w:val="single" w:sz="4" w:space="0" w:color="000000"/>
            </w:tcBorders>
            <w:shd w:val="clear" w:color="auto" w:fill="auto"/>
            <w:vAlign w:val="center"/>
          </w:tcPr>
          <w:p w14:paraId="1E3B5D9D"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MS Office (Excel, Word, </w:t>
            </w:r>
            <w:r w:rsidR="00104EEE" w:rsidRPr="00DD5275">
              <w:rPr>
                <w:rFonts w:ascii="Calibri" w:hAnsi="Calibri" w:cs="Calibri"/>
                <w:color w:val="333333"/>
                <w:sz w:val="22"/>
                <w:szCs w:val="22"/>
              </w:rPr>
              <w:t>PowerPoint</w:t>
            </w:r>
            <w:r w:rsidRPr="00DD5275">
              <w:rPr>
                <w:rFonts w:ascii="Calibri" w:hAnsi="Calibri" w:cs="Calibri"/>
                <w:color w:val="333333"/>
                <w:sz w:val="22"/>
                <w:szCs w:val="22"/>
              </w:rPr>
              <w:t>, Visio, Outlook) Knowledge</w:t>
            </w:r>
          </w:p>
          <w:p w14:paraId="66830F59"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Inhouse System (LMS,</w:t>
            </w:r>
            <w:r w:rsidR="00104EEE" w:rsidRPr="00DD5275">
              <w:rPr>
                <w:rFonts w:ascii="Calibri" w:hAnsi="Calibri" w:cs="Calibri"/>
                <w:color w:val="333333"/>
                <w:sz w:val="22"/>
                <w:szCs w:val="22"/>
              </w:rPr>
              <w:t xml:space="preserve"> etc.</w:t>
            </w:r>
            <w:r w:rsidRPr="00DD5275">
              <w:rPr>
                <w:rFonts w:ascii="Calibri" w:hAnsi="Calibri" w:cs="Calibri"/>
                <w:color w:val="333333"/>
                <w:sz w:val="22"/>
                <w:szCs w:val="22"/>
              </w:rPr>
              <w:t>)</w:t>
            </w:r>
          </w:p>
          <w:p w14:paraId="4CF0B5D4"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Language Proficiency knowledge</w:t>
            </w:r>
            <w:r w:rsidR="008348AF" w:rsidRPr="00B90812">
              <w:rPr>
                <w:rFonts w:ascii="Calibri" w:hAnsi="Calibri" w:cs="Calibri"/>
                <w:color w:val="333333"/>
                <w:sz w:val="22"/>
                <w:szCs w:val="22"/>
              </w:rPr>
              <w:t xml:space="preserve"> </w:t>
            </w:r>
            <w:r w:rsidRPr="00B90812">
              <w:rPr>
                <w:rFonts w:ascii="Calibri" w:hAnsi="Calibri" w:cs="Calibri"/>
                <w:color w:val="333333"/>
                <w:sz w:val="22"/>
                <w:szCs w:val="22"/>
              </w:rPr>
              <w:t>(English)</w:t>
            </w:r>
          </w:p>
          <w:p w14:paraId="497C6074" w14:textId="77777777" w:rsidR="00745856" w:rsidRPr="00377DB2" w:rsidRDefault="00745856" w:rsidP="00377DB2">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Compliance Management Knowledge</w:t>
            </w:r>
          </w:p>
          <w:p w14:paraId="438D2532"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Investigation Knowledge</w:t>
            </w:r>
          </w:p>
          <w:p w14:paraId="18D8CDF3"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 xml:space="preserve">Learning </w:t>
            </w:r>
            <w:r w:rsidR="00104EEE" w:rsidRPr="00B90812">
              <w:rPr>
                <w:rFonts w:ascii="Calibri" w:hAnsi="Calibri" w:cs="Calibri"/>
                <w:color w:val="333333"/>
                <w:sz w:val="22"/>
                <w:szCs w:val="22"/>
              </w:rPr>
              <w:t>and</w:t>
            </w:r>
            <w:r w:rsidRPr="00B90812">
              <w:rPr>
                <w:rFonts w:ascii="Calibri" w:hAnsi="Calibri" w:cs="Calibri"/>
                <w:color w:val="333333"/>
                <w:sz w:val="22"/>
                <w:szCs w:val="22"/>
              </w:rPr>
              <w:t xml:space="preserve"> Development Knowledge</w:t>
            </w:r>
          </w:p>
          <w:p w14:paraId="5061B480"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Local Regulations Compliance Knowledge</w:t>
            </w:r>
          </w:p>
          <w:p w14:paraId="40F19E01" w14:textId="407A0089" w:rsidR="00745856" w:rsidRPr="0086157A" w:rsidRDefault="00745856" w:rsidP="009400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86157A">
              <w:rPr>
                <w:rFonts w:ascii="Calibri" w:hAnsi="Calibri" w:cs="Calibri"/>
                <w:color w:val="333333"/>
                <w:sz w:val="22"/>
                <w:szCs w:val="22"/>
              </w:rPr>
              <w:t xml:space="preserve">Management of Health </w:t>
            </w:r>
            <w:r w:rsidR="00104EEE" w:rsidRPr="0086157A">
              <w:rPr>
                <w:rFonts w:ascii="Calibri" w:hAnsi="Calibri" w:cs="Calibri"/>
                <w:color w:val="333333"/>
                <w:sz w:val="22"/>
                <w:szCs w:val="22"/>
              </w:rPr>
              <w:t>and</w:t>
            </w:r>
            <w:r w:rsidRPr="0086157A">
              <w:rPr>
                <w:rFonts w:ascii="Calibri" w:hAnsi="Calibri" w:cs="Calibri"/>
                <w:color w:val="333333"/>
                <w:sz w:val="22"/>
                <w:szCs w:val="22"/>
              </w:rPr>
              <w:t xml:space="preserve"> Safety Knowledge</w:t>
            </w:r>
          </w:p>
          <w:p w14:paraId="104755DF"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 xml:space="preserve">Security Monitoring </w:t>
            </w:r>
            <w:r w:rsidR="00104EEE" w:rsidRPr="00B90812">
              <w:rPr>
                <w:rFonts w:ascii="Calibri" w:hAnsi="Calibri" w:cs="Calibri"/>
                <w:color w:val="333333"/>
                <w:sz w:val="22"/>
                <w:szCs w:val="22"/>
              </w:rPr>
              <w:t>and</w:t>
            </w:r>
            <w:r w:rsidRPr="00B90812">
              <w:rPr>
                <w:rFonts w:ascii="Calibri" w:hAnsi="Calibri" w:cs="Calibri"/>
                <w:color w:val="333333"/>
                <w:sz w:val="22"/>
                <w:szCs w:val="22"/>
              </w:rPr>
              <w:t xml:space="preserve"> Inspections Knowledge</w:t>
            </w:r>
          </w:p>
          <w:p w14:paraId="1BB606C2"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Total Quality Management Knowledge</w:t>
            </w:r>
          </w:p>
          <w:p w14:paraId="312E038A" w14:textId="77777777" w:rsidR="00745856" w:rsidRPr="00DD5275" w:rsidRDefault="00745856"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Dangerous Goods Knowledge</w:t>
            </w:r>
          </w:p>
          <w:p w14:paraId="4D4A8E6A" w14:textId="77777777" w:rsidR="00745856" w:rsidRPr="00DD5275" w:rsidRDefault="00745856"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Internal Audit Compliance Knowledge</w:t>
            </w:r>
          </w:p>
          <w:p w14:paraId="404644B6" w14:textId="77777777" w:rsidR="00745856" w:rsidRPr="00DD5275" w:rsidRDefault="00745856" w:rsidP="00BB5689">
            <w:pPr>
              <w:shd w:val="clear" w:color="auto" w:fill="FFFFFF"/>
              <w:bidi w:val="0"/>
              <w:spacing w:before="100" w:beforeAutospacing="1" w:after="100" w:afterAutospacing="1"/>
              <w:ind w:left="720"/>
              <w:contextualSpacing/>
              <w:rPr>
                <w:rFonts w:ascii="Calibri" w:hAnsi="Calibri" w:cs="Calibri"/>
                <w:color w:val="333333"/>
                <w:sz w:val="22"/>
                <w:szCs w:val="22"/>
              </w:rPr>
            </w:pPr>
          </w:p>
        </w:tc>
      </w:tr>
    </w:tbl>
    <w:p w14:paraId="7F2EA1A6" w14:textId="77777777" w:rsidR="007A0A5C" w:rsidRPr="00E901A7" w:rsidRDefault="007A0A5C" w:rsidP="003F28DD">
      <w:pPr>
        <w:bidi w:val="0"/>
        <w:rPr>
          <w:rFonts w:ascii="Calibri" w:hAnsi="Calibri" w:cs="Calibri"/>
          <w:sz w:val="10"/>
          <w:szCs w:val="10"/>
        </w:rPr>
      </w:pPr>
    </w:p>
    <w:p w14:paraId="3AFC5A70" w14:textId="77777777" w:rsidR="007A0A5C" w:rsidRPr="00E901A7" w:rsidRDefault="007A0A5C" w:rsidP="007A0A5C">
      <w:pPr>
        <w:bidi w:val="0"/>
        <w:ind w:hanging="810"/>
        <w:rPr>
          <w:rFonts w:ascii="Calibri" w:hAnsi="Calibri" w:cs="Calibri"/>
          <w:sz w:val="10"/>
          <w:szCs w:val="10"/>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740E8D" w:rsidRPr="00E901A7" w14:paraId="1BBFBC2C" w14:textId="77777777" w:rsidTr="00740E8D">
        <w:trPr>
          <w:trHeight w:val="467"/>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263B59" w14:textId="77777777" w:rsidR="00740E8D" w:rsidRPr="00E901A7" w:rsidRDefault="00740E8D">
            <w:pPr>
              <w:bidi w:val="0"/>
              <w:rPr>
                <w:rFonts w:ascii="Calibri" w:hAnsi="Calibri" w:cs="Calibri"/>
                <w:color w:val="000000"/>
                <w:sz w:val="22"/>
                <w:szCs w:val="22"/>
              </w:rPr>
            </w:pPr>
            <w:r w:rsidRPr="00E901A7">
              <w:rPr>
                <w:rFonts w:ascii="Calibri" w:hAnsi="Calibri" w:cs="Calibri"/>
                <w:b/>
                <w:color w:val="000000"/>
                <w:sz w:val="32"/>
                <w:szCs w:val="32"/>
              </w:rPr>
              <w:lastRenderedPageBreak/>
              <w:t>Competencies – EHS</w:t>
            </w:r>
          </w:p>
        </w:tc>
      </w:tr>
      <w:tr w:rsidR="00740E8D" w:rsidRPr="00E901A7" w14:paraId="080E29D5" w14:textId="77777777" w:rsidTr="00740E8D">
        <w:trPr>
          <w:trHeight w:val="44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29AC2" w14:textId="77777777" w:rsidR="007A0A5C" w:rsidRPr="00DD5275" w:rsidRDefault="007A0A5C"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Knowledge of basic environment health and safety requirements</w:t>
            </w:r>
          </w:p>
          <w:p w14:paraId="6A17D5D9" w14:textId="77777777" w:rsidR="007A0A5C" w:rsidRPr="00DD5275" w:rsidRDefault="007A0A5C"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EHS corporate objectives awareness</w:t>
            </w:r>
          </w:p>
          <w:p w14:paraId="2F73C9B6" w14:textId="77777777" w:rsidR="00740E8D" w:rsidRPr="00E901A7" w:rsidRDefault="007A0A5C" w:rsidP="00C07777">
            <w:pPr>
              <w:numPr>
                <w:ilvl w:val="0"/>
                <w:numId w:val="27"/>
              </w:numPr>
              <w:shd w:val="clear" w:color="auto" w:fill="FFFFFF"/>
              <w:bidi w:val="0"/>
              <w:spacing w:before="100" w:beforeAutospacing="1" w:after="100" w:afterAutospacing="1"/>
              <w:contextualSpacing/>
              <w:rPr>
                <w:rFonts w:ascii="Calibri" w:hAnsi="Calibri" w:cs="Calibri"/>
                <w:bCs/>
                <w:sz w:val="22"/>
                <w:szCs w:val="22"/>
              </w:rPr>
            </w:pPr>
            <w:r w:rsidRPr="00DD5275">
              <w:rPr>
                <w:rFonts w:ascii="Calibri" w:hAnsi="Calibri" w:cs="Calibri"/>
                <w:color w:val="333333"/>
                <w:sz w:val="22"/>
                <w:szCs w:val="22"/>
              </w:rPr>
              <w:t>Awareness of Environment Health &amp; Safety incident reporting</w:t>
            </w:r>
          </w:p>
        </w:tc>
      </w:tr>
    </w:tbl>
    <w:p w14:paraId="22677446" w14:textId="77777777" w:rsidR="00740E8D" w:rsidRPr="00E901A7" w:rsidRDefault="00740E8D" w:rsidP="00740E8D">
      <w:pPr>
        <w:bidi w:val="0"/>
        <w:ind w:hanging="810"/>
        <w:rPr>
          <w:rFonts w:ascii="Calibri" w:hAnsi="Calibri" w:cs="Calibri"/>
          <w:sz w:val="10"/>
          <w:szCs w:val="10"/>
          <w:lang w:val="en-GB"/>
        </w:rPr>
      </w:pPr>
    </w:p>
    <w:p w14:paraId="19642113" w14:textId="77777777" w:rsidR="00CA3A5A" w:rsidRDefault="00CA3A5A" w:rsidP="009A37E6">
      <w:pPr>
        <w:bidi w:val="0"/>
        <w:ind w:hanging="810"/>
        <w:rPr>
          <w:rFonts w:ascii="Calibri" w:hAnsi="Calibri" w:cs="Calibri"/>
          <w:sz w:val="22"/>
          <w:szCs w:val="22"/>
        </w:rPr>
      </w:pPr>
    </w:p>
    <w:p w14:paraId="75E45521" w14:textId="2379F977" w:rsidR="009A37E6" w:rsidRDefault="009A37E6" w:rsidP="00CA3A5A">
      <w:pPr>
        <w:bidi w:val="0"/>
        <w:ind w:hanging="810"/>
        <w:rPr>
          <w:rFonts w:ascii="Calibri" w:hAnsi="Calibri" w:cs="Calibri"/>
          <w:sz w:val="22"/>
          <w:szCs w:val="22"/>
        </w:rPr>
      </w:pPr>
      <w:r>
        <w:rPr>
          <w:rFonts w:ascii="Calibri" w:hAnsi="Calibri" w:cs="Calibri"/>
          <w:sz w:val="22"/>
          <w:szCs w:val="22"/>
        </w:rPr>
        <w:t xml:space="preserve">Date of Release: </w:t>
      </w:r>
      <w:r w:rsidR="00CF2F28">
        <w:rPr>
          <w:rFonts w:ascii="Calibri" w:hAnsi="Calibri" w:cs="Calibri"/>
          <w:sz w:val="22"/>
          <w:szCs w:val="22"/>
        </w:rPr>
        <w:t>1</w:t>
      </w:r>
      <w:r w:rsidR="00CA3A5A">
        <w:rPr>
          <w:rFonts w:ascii="Calibri" w:hAnsi="Calibri" w:cs="Calibri"/>
          <w:sz w:val="22"/>
          <w:szCs w:val="22"/>
        </w:rPr>
        <w:t>8</w:t>
      </w:r>
      <w:r w:rsidR="00CF2F28">
        <w:rPr>
          <w:rFonts w:ascii="Calibri" w:hAnsi="Calibri" w:cs="Calibri"/>
          <w:sz w:val="22"/>
          <w:szCs w:val="22"/>
        </w:rPr>
        <w:t>/08</w:t>
      </w:r>
      <w:r>
        <w:rPr>
          <w:rFonts w:ascii="Calibri" w:hAnsi="Calibri" w:cs="Calibri"/>
          <w:sz w:val="22"/>
          <w:szCs w:val="22"/>
        </w:rPr>
        <w:t>/2023</w:t>
      </w:r>
    </w:p>
    <w:p w14:paraId="53A2B990" w14:textId="77777777" w:rsidR="009A37E6" w:rsidRDefault="009A37E6" w:rsidP="009A37E6">
      <w:pPr>
        <w:bidi w:val="0"/>
        <w:rPr>
          <w:rFonts w:ascii="Calibri" w:hAnsi="Calibri" w:cs="Calibri"/>
          <w:sz w:val="10"/>
          <w:szCs w:val="10"/>
        </w:rPr>
      </w:pPr>
    </w:p>
    <w:p w14:paraId="24B5BCC7" w14:textId="77777777" w:rsidR="009A37E6" w:rsidRDefault="009A37E6" w:rsidP="009A37E6">
      <w:pPr>
        <w:bidi w:val="0"/>
        <w:rPr>
          <w:rFonts w:ascii="Calibri" w:hAnsi="Calibri" w:cs="Calibri"/>
          <w:sz w:val="10"/>
          <w:szCs w:val="10"/>
        </w:rPr>
      </w:pPr>
    </w:p>
    <w:p w14:paraId="6B17F49C" w14:textId="77777777" w:rsidR="009A37E6" w:rsidRDefault="009A37E6" w:rsidP="009A37E6">
      <w:pPr>
        <w:bidi w:val="0"/>
        <w:rPr>
          <w:rFonts w:ascii="Calibri" w:hAnsi="Calibri" w:cs="Calibri"/>
          <w:sz w:val="10"/>
          <w:szCs w:val="10"/>
        </w:rPr>
      </w:pP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624"/>
        <w:gridCol w:w="2776"/>
      </w:tblGrid>
      <w:tr w:rsidR="009A37E6" w14:paraId="2FBA7001" w14:textId="77777777" w:rsidTr="00FC5EDA">
        <w:trPr>
          <w:trHeight w:val="394"/>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0FE81B" w14:textId="77777777" w:rsidR="009A37E6" w:rsidRDefault="009A37E6">
            <w:pPr>
              <w:bidi w:val="0"/>
              <w:jc w:val="center"/>
              <w:rPr>
                <w:rFonts w:ascii="Calibri" w:hAnsi="Calibri" w:cs="Calibri"/>
                <w:b/>
                <w:color w:val="000000"/>
                <w:sz w:val="32"/>
                <w:szCs w:val="32"/>
              </w:rPr>
            </w:pPr>
            <w:r>
              <w:rPr>
                <w:rFonts w:ascii="Calibri" w:hAnsi="Calibri" w:cs="Calibri"/>
                <w:b/>
                <w:color w:val="000000"/>
                <w:sz w:val="32"/>
                <w:szCs w:val="32"/>
              </w:rPr>
              <w:t>Prepared by:</w:t>
            </w:r>
          </w:p>
        </w:tc>
        <w:tc>
          <w:tcPr>
            <w:tcW w:w="262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4808C9" w14:textId="77777777" w:rsidR="009A37E6" w:rsidRDefault="009A37E6">
            <w:pPr>
              <w:bidi w:val="0"/>
              <w:jc w:val="center"/>
              <w:rPr>
                <w:rFonts w:ascii="Calibri" w:hAnsi="Calibri" w:cs="Calibri"/>
                <w:b/>
                <w:color w:val="000000"/>
                <w:sz w:val="32"/>
                <w:szCs w:val="32"/>
              </w:rPr>
            </w:pPr>
            <w:r>
              <w:rPr>
                <w:rFonts w:ascii="Calibri" w:hAnsi="Calibri" w:cs="Calibri"/>
                <w:b/>
                <w:color w:val="000000"/>
                <w:sz w:val="32"/>
                <w:szCs w:val="32"/>
              </w:rPr>
              <w:t>Reviewed by:</w:t>
            </w:r>
          </w:p>
        </w:tc>
        <w:tc>
          <w:tcPr>
            <w:tcW w:w="2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85CA9B" w14:textId="77777777" w:rsidR="009A37E6" w:rsidRDefault="009A37E6">
            <w:pPr>
              <w:bidi w:val="0"/>
              <w:jc w:val="center"/>
              <w:rPr>
                <w:rFonts w:ascii="Calibri" w:hAnsi="Calibri" w:cs="Calibri"/>
                <w:b/>
                <w:color w:val="000000"/>
                <w:sz w:val="32"/>
                <w:szCs w:val="32"/>
              </w:rPr>
            </w:pPr>
            <w:r>
              <w:rPr>
                <w:rFonts w:ascii="Calibri" w:hAnsi="Calibri" w:cs="Calibri"/>
                <w:b/>
                <w:color w:val="000000"/>
                <w:sz w:val="32"/>
                <w:szCs w:val="32"/>
              </w:rPr>
              <w:t>Approved by:</w:t>
            </w:r>
          </w:p>
        </w:tc>
      </w:tr>
      <w:tr w:rsidR="009A37E6" w14:paraId="65531176" w14:textId="77777777" w:rsidTr="00FC5EDA">
        <w:trPr>
          <w:trHeight w:val="422"/>
          <w:jc w:val="center"/>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1E67AC15" w14:textId="77777777" w:rsidR="009A37E6" w:rsidRDefault="009A37E6">
            <w:pPr>
              <w:bidi w:val="0"/>
              <w:jc w:val="center"/>
              <w:rPr>
                <w:rFonts w:ascii="Calibri" w:hAnsi="Calibri" w:cs="Calibri"/>
                <w:sz w:val="22"/>
                <w:szCs w:val="22"/>
              </w:rPr>
            </w:pPr>
            <w:r>
              <w:rPr>
                <w:rFonts w:ascii="Calibri" w:hAnsi="Calibri" w:cs="Calibri"/>
                <w:sz w:val="22"/>
                <w:szCs w:val="22"/>
              </w:rPr>
              <w:t>Line Manager</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A4173AE" w14:textId="6AAA5489" w:rsidR="009A37E6" w:rsidRDefault="00CA3A5A">
            <w:pPr>
              <w:bidi w:val="0"/>
              <w:jc w:val="center"/>
              <w:rPr>
                <w:rFonts w:ascii="Calibri" w:hAnsi="Calibri" w:cs="Calibri"/>
                <w:sz w:val="22"/>
                <w:szCs w:val="22"/>
              </w:rPr>
            </w:pPr>
            <w:r>
              <w:rPr>
                <w:rFonts w:ascii="Calibri" w:hAnsi="Calibri" w:cs="Calibri"/>
                <w:sz w:val="22"/>
                <w:szCs w:val="22"/>
              </w:rPr>
              <w:t xml:space="preserve">Contract </w:t>
            </w:r>
            <w:r w:rsidR="009A37E6">
              <w:rPr>
                <w:rFonts w:ascii="Calibri" w:hAnsi="Calibri" w:cs="Calibri"/>
                <w:sz w:val="22"/>
                <w:szCs w:val="22"/>
              </w:rPr>
              <w:t>Manager</w:t>
            </w:r>
          </w:p>
        </w:tc>
        <w:tc>
          <w:tcPr>
            <w:tcW w:w="2776" w:type="dxa"/>
            <w:tcBorders>
              <w:top w:val="single" w:sz="4" w:space="0" w:color="000000"/>
              <w:left w:val="single" w:sz="4" w:space="0" w:color="000000"/>
              <w:bottom w:val="single" w:sz="4" w:space="0" w:color="000000"/>
              <w:right w:val="single" w:sz="4" w:space="0" w:color="000000"/>
            </w:tcBorders>
            <w:vAlign w:val="center"/>
            <w:hideMark/>
          </w:tcPr>
          <w:p w14:paraId="0BFF89B8" w14:textId="77777777" w:rsidR="009A37E6" w:rsidRDefault="00CF2F28">
            <w:pPr>
              <w:bidi w:val="0"/>
              <w:jc w:val="center"/>
              <w:rPr>
                <w:rFonts w:ascii="Calibri" w:hAnsi="Calibri" w:cs="Calibri"/>
                <w:sz w:val="22"/>
                <w:szCs w:val="22"/>
              </w:rPr>
            </w:pPr>
            <w:r>
              <w:rPr>
                <w:rFonts w:ascii="Calibri" w:hAnsi="Calibri" w:cs="Calibri"/>
                <w:sz w:val="22"/>
                <w:szCs w:val="22"/>
              </w:rPr>
              <w:t xml:space="preserve">Divisional </w:t>
            </w:r>
            <w:r w:rsidR="009A37E6">
              <w:rPr>
                <w:rFonts w:ascii="Calibri" w:hAnsi="Calibri" w:cs="Calibri"/>
                <w:sz w:val="22"/>
                <w:szCs w:val="22"/>
              </w:rPr>
              <w:t>Director</w:t>
            </w:r>
          </w:p>
        </w:tc>
      </w:tr>
    </w:tbl>
    <w:p w14:paraId="3ED1CFDB" w14:textId="77777777" w:rsidR="009A37E6" w:rsidRDefault="009A37E6" w:rsidP="009A37E6">
      <w:pPr>
        <w:bidi w:val="0"/>
        <w:rPr>
          <w:rFonts w:ascii="Calibri" w:hAnsi="Calibri" w:cs="Calibri"/>
          <w:b/>
          <w:bCs/>
          <w:color w:val="000000"/>
          <w:sz w:val="20"/>
          <w:szCs w:val="20"/>
        </w:rPr>
      </w:pPr>
    </w:p>
    <w:p w14:paraId="121FE54B" w14:textId="77777777" w:rsidR="009A37E6" w:rsidRDefault="009A37E6" w:rsidP="009A37E6">
      <w:pPr>
        <w:bidi w:val="0"/>
        <w:rPr>
          <w:rFonts w:ascii="Calibri" w:hAnsi="Calibri" w:cs="Calibri"/>
          <w:sz w:val="10"/>
          <w:szCs w:val="10"/>
        </w:rPr>
      </w:pPr>
    </w:p>
    <w:p w14:paraId="6CAC34D3" w14:textId="77777777" w:rsidR="009A37E6" w:rsidRDefault="009A37E6" w:rsidP="009A37E6">
      <w:pPr>
        <w:bidi w:val="0"/>
        <w:rPr>
          <w:rFonts w:ascii="Calibri" w:hAnsi="Calibri" w:cs="Calibri"/>
          <w:b/>
          <w:bCs/>
          <w:color w:val="000000"/>
          <w:sz w:val="20"/>
          <w:szCs w:val="20"/>
        </w:rPr>
      </w:pPr>
    </w:p>
    <w:p w14:paraId="6761FE9E" w14:textId="77777777" w:rsidR="009A37E6" w:rsidRDefault="009A37E6" w:rsidP="009A37E6">
      <w:pPr>
        <w:bidi w:val="0"/>
        <w:ind w:right="-810"/>
        <w:jc w:val="right"/>
        <w:rPr>
          <w:rFonts w:ascii="Calibri" w:hAnsi="Calibri" w:cs="Calibri"/>
          <w:bCs/>
          <w:sz w:val="22"/>
          <w:szCs w:val="22"/>
        </w:rPr>
      </w:pPr>
    </w:p>
    <w:p w14:paraId="3571E212" w14:textId="77777777" w:rsidR="009A37E6" w:rsidRDefault="009A37E6" w:rsidP="009A37E6">
      <w:pPr>
        <w:bidi w:val="0"/>
        <w:ind w:right="-810"/>
        <w:rPr>
          <w:rFonts w:ascii="Calibri" w:hAnsi="Calibri" w:cs="Calibri"/>
          <w:bCs/>
          <w:sz w:val="22"/>
          <w:szCs w:val="22"/>
        </w:rPr>
      </w:pPr>
      <w:r>
        <w:rPr>
          <w:rFonts w:ascii="Calibri" w:hAnsi="Calibri" w:cs="Calibri"/>
          <w:bCs/>
          <w:sz w:val="22"/>
          <w:szCs w:val="22"/>
        </w:rPr>
        <w:t>I hereby confirm my utmost commitment in fulfilling all the requirements including above and any amendment to this document.</w:t>
      </w:r>
    </w:p>
    <w:p w14:paraId="6CFA8AE1" w14:textId="77777777" w:rsidR="009A37E6" w:rsidRDefault="009A37E6" w:rsidP="009A37E6">
      <w:pPr>
        <w:bidi w:val="0"/>
        <w:ind w:right="-810"/>
        <w:rPr>
          <w:rFonts w:ascii="Calibri" w:hAnsi="Calibri" w:cs="Calibri"/>
          <w:bCs/>
          <w:sz w:val="22"/>
          <w:szCs w:val="22"/>
        </w:rPr>
      </w:pPr>
    </w:p>
    <w:p w14:paraId="62AEB85F" w14:textId="77777777" w:rsidR="009A37E6" w:rsidRDefault="009A37E6" w:rsidP="009A37E6">
      <w:pPr>
        <w:bidi w:val="0"/>
        <w:ind w:right="-810"/>
        <w:rPr>
          <w:rFonts w:ascii="Calibri" w:hAnsi="Calibri" w:cs="Calibri"/>
          <w:bCs/>
          <w:sz w:val="22"/>
          <w:szCs w:val="22"/>
        </w:rPr>
      </w:pPr>
      <w:r>
        <w:rPr>
          <w:rFonts w:ascii="Calibri" w:hAnsi="Calibri" w:cs="Calibri"/>
          <w:bCs/>
          <w:sz w:val="22"/>
          <w:szCs w:val="22"/>
        </w:rPr>
        <w:t>Management reserves the right to amend the Job description at any time without prior notice.</w:t>
      </w:r>
    </w:p>
    <w:p w14:paraId="63E3FE3C" w14:textId="77777777" w:rsidR="009A37E6" w:rsidRDefault="009A37E6" w:rsidP="009A37E6">
      <w:pPr>
        <w:bidi w:val="0"/>
        <w:ind w:left="-360" w:hanging="450"/>
        <w:jc w:val="center"/>
        <w:rPr>
          <w:rFonts w:ascii="Calibri" w:hAnsi="Calibri" w:cs="Calibri"/>
          <w:b/>
          <w:bCs/>
          <w:color w:val="000000"/>
          <w:sz w:val="20"/>
          <w:szCs w:val="20"/>
        </w:rPr>
      </w:pPr>
    </w:p>
    <w:p w14:paraId="1138371F" w14:textId="77777777" w:rsidR="00FC5EDA" w:rsidRDefault="00FC5EDA" w:rsidP="00FC5EDA">
      <w:pPr>
        <w:bidi w:val="0"/>
        <w:ind w:left="-360" w:hanging="450"/>
        <w:jc w:val="center"/>
        <w:rPr>
          <w:rFonts w:ascii="Calibri" w:hAnsi="Calibri" w:cs="Calibri"/>
          <w:b/>
          <w:bCs/>
          <w:color w:val="000000"/>
          <w:sz w:val="20"/>
          <w:szCs w:val="20"/>
        </w:rPr>
      </w:pPr>
    </w:p>
    <w:tbl>
      <w:tblPr>
        <w:tblW w:w="1062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3600"/>
        <w:gridCol w:w="2430"/>
      </w:tblGrid>
      <w:tr w:rsidR="00FC5EDA" w14:paraId="2C3E50E0" w14:textId="77777777" w:rsidTr="00FC5EDA">
        <w:trPr>
          <w:trHeight w:val="394"/>
        </w:trPr>
        <w:tc>
          <w:tcPr>
            <w:tcW w:w="4590" w:type="dxa"/>
            <w:tcBorders>
              <w:top w:val="single" w:sz="4" w:space="0" w:color="000000"/>
              <w:left w:val="single" w:sz="4" w:space="0" w:color="000000"/>
              <w:bottom w:val="single" w:sz="4" w:space="0" w:color="000000"/>
              <w:right w:val="single" w:sz="4" w:space="0" w:color="000000"/>
            </w:tcBorders>
            <w:shd w:val="clear" w:color="auto" w:fill="D9D9D9"/>
            <w:hideMark/>
          </w:tcPr>
          <w:p w14:paraId="34A76379" w14:textId="77777777" w:rsidR="00FC5EDA" w:rsidRDefault="00FC5EDA">
            <w:pPr>
              <w:bidi w:val="0"/>
              <w:jc w:val="center"/>
              <w:rPr>
                <w:rFonts w:ascii="Calibri" w:hAnsi="Calibri" w:cs="Calibri"/>
                <w:b/>
                <w:bCs/>
                <w:sz w:val="28"/>
                <w:szCs w:val="28"/>
              </w:rPr>
            </w:pPr>
            <w:r>
              <w:rPr>
                <w:rFonts w:ascii="Calibri" w:hAnsi="Calibri" w:cs="Calibri"/>
                <w:b/>
                <w:bCs/>
                <w:sz w:val="32"/>
                <w:szCs w:val="32"/>
              </w:rPr>
              <w:t>Employee Name: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9FF02D" w14:textId="77777777" w:rsidR="00FC5EDA" w:rsidRDefault="00FC5EDA">
            <w:pPr>
              <w:bidi w:val="0"/>
              <w:jc w:val="center"/>
              <w:rPr>
                <w:rFonts w:ascii="Calibri" w:hAnsi="Calibri" w:cs="Calibri"/>
                <w:b/>
                <w:bCs/>
                <w:sz w:val="28"/>
                <w:szCs w:val="28"/>
              </w:rPr>
            </w:pPr>
            <w:r>
              <w:rPr>
                <w:rFonts w:ascii="Calibri" w:hAnsi="Calibri" w:cs="Calibri"/>
                <w:b/>
                <w:bCs/>
                <w:sz w:val="28"/>
                <w:szCs w:val="28"/>
              </w:rPr>
              <w:t>Signature:</w:t>
            </w:r>
          </w:p>
        </w:tc>
        <w:tc>
          <w:tcPr>
            <w:tcW w:w="24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CDB24E" w14:textId="77777777" w:rsidR="00FC5EDA" w:rsidRDefault="00FC5EDA">
            <w:pPr>
              <w:bidi w:val="0"/>
              <w:jc w:val="center"/>
              <w:rPr>
                <w:rFonts w:ascii="Calibri" w:hAnsi="Calibri" w:cs="Calibri"/>
                <w:b/>
                <w:bCs/>
                <w:sz w:val="28"/>
                <w:szCs w:val="28"/>
              </w:rPr>
            </w:pPr>
            <w:r>
              <w:rPr>
                <w:rFonts w:ascii="Calibri" w:hAnsi="Calibri" w:cs="Calibri"/>
                <w:b/>
                <w:bCs/>
                <w:sz w:val="28"/>
                <w:szCs w:val="28"/>
              </w:rPr>
              <w:t>Date:</w:t>
            </w:r>
          </w:p>
        </w:tc>
      </w:tr>
      <w:tr w:rsidR="00FC5EDA" w14:paraId="04DD38C4" w14:textId="77777777" w:rsidTr="00FC5EDA">
        <w:trPr>
          <w:trHeight w:val="422"/>
        </w:trPr>
        <w:tc>
          <w:tcPr>
            <w:tcW w:w="4590" w:type="dxa"/>
            <w:tcBorders>
              <w:top w:val="single" w:sz="4" w:space="0" w:color="000000"/>
              <w:left w:val="single" w:sz="4" w:space="0" w:color="000000"/>
              <w:bottom w:val="single" w:sz="4" w:space="0" w:color="000000"/>
              <w:right w:val="single" w:sz="4" w:space="0" w:color="000000"/>
            </w:tcBorders>
          </w:tcPr>
          <w:p w14:paraId="6DB1627C" w14:textId="77777777" w:rsidR="00FC5EDA" w:rsidRDefault="00FC5EDA">
            <w:pPr>
              <w:bidi w:val="0"/>
              <w:jc w:val="center"/>
              <w:rPr>
                <w:rFonts w:ascii="Calibri" w:hAnsi="Calibri" w:cs="Calibri"/>
                <w:b/>
                <w:bCs/>
                <w:sz w:val="22"/>
                <w:szCs w:val="22"/>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491C2954" w14:textId="77777777" w:rsidR="00FC5EDA" w:rsidRDefault="00FC5EDA">
            <w:pPr>
              <w:bidi w:val="0"/>
              <w:jc w:val="center"/>
              <w:rPr>
                <w:rFonts w:ascii="Calibri" w:hAnsi="Calibri" w:cs="Calibri"/>
                <w:b/>
                <w:bCs/>
                <w:sz w:val="22"/>
                <w:szCs w:val="22"/>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86A6623" w14:textId="77777777" w:rsidR="00FC5EDA" w:rsidRDefault="00FC5EDA">
            <w:pPr>
              <w:bidi w:val="0"/>
              <w:jc w:val="center"/>
              <w:rPr>
                <w:rFonts w:ascii="Calibri" w:hAnsi="Calibri" w:cs="Calibri"/>
                <w:b/>
                <w:bCs/>
                <w:sz w:val="22"/>
                <w:szCs w:val="22"/>
              </w:rPr>
            </w:pPr>
          </w:p>
        </w:tc>
      </w:tr>
    </w:tbl>
    <w:p w14:paraId="35D767D5" w14:textId="77777777" w:rsidR="00FC5EDA" w:rsidRDefault="00FC5EDA" w:rsidP="00FC5EDA">
      <w:pPr>
        <w:rPr>
          <w:rFonts w:ascii="Calibri" w:hAnsi="Calibri" w:cs="Calibri"/>
        </w:rPr>
      </w:pPr>
    </w:p>
    <w:p w14:paraId="222BB47D" w14:textId="77777777" w:rsidR="009A37E6" w:rsidRDefault="009A37E6" w:rsidP="009A37E6">
      <w:pPr>
        <w:rPr>
          <w:rFonts w:ascii="Calibri" w:hAnsi="Calibri" w:cs="Calibri"/>
        </w:rPr>
      </w:pPr>
    </w:p>
    <w:p w14:paraId="01B7E82B" w14:textId="77777777" w:rsidR="009A37E6" w:rsidRDefault="009A37E6" w:rsidP="009A37E6">
      <w:pPr>
        <w:bidi w:val="0"/>
        <w:ind w:hanging="810"/>
        <w:rPr>
          <w:rFonts w:ascii="Calibri" w:hAnsi="Calibri" w:cs="Calibri"/>
        </w:rPr>
      </w:pPr>
    </w:p>
    <w:p w14:paraId="07527B69" w14:textId="77777777" w:rsidR="00B52C85" w:rsidRPr="00E901A7" w:rsidRDefault="00B52C85" w:rsidP="009A37E6">
      <w:pPr>
        <w:bidi w:val="0"/>
        <w:ind w:hanging="810"/>
        <w:rPr>
          <w:rFonts w:ascii="Calibri" w:hAnsi="Calibri" w:cs="Calibri"/>
        </w:rPr>
      </w:pPr>
    </w:p>
    <w:sectPr w:rsidR="00B52C85" w:rsidRPr="00E901A7" w:rsidSect="00480117">
      <w:pgSz w:w="11907" w:h="16839"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EC0F" w14:textId="77777777" w:rsidR="000474AB" w:rsidRDefault="000474AB" w:rsidP="00FC5EDA">
      <w:r>
        <w:separator/>
      </w:r>
    </w:p>
  </w:endnote>
  <w:endnote w:type="continuationSeparator" w:id="0">
    <w:p w14:paraId="78A88385" w14:textId="77777777" w:rsidR="000474AB" w:rsidRDefault="000474AB" w:rsidP="00FC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D4A6" w14:textId="77777777" w:rsidR="000474AB" w:rsidRDefault="000474AB" w:rsidP="00FC5EDA">
      <w:r>
        <w:separator/>
      </w:r>
    </w:p>
  </w:footnote>
  <w:footnote w:type="continuationSeparator" w:id="0">
    <w:p w14:paraId="0190D50A" w14:textId="77777777" w:rsidR="000474AB" w:rsidRDefault="000474AB" w:rsidP="00FC5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65pt;height:8.65pt" o:bullet="t">
        <v:imagedata r:id="rId1" o:title="BD14868_"/>
      </v:shape>
    </w:pict>
  </w:numPicBullet>
  <w:abstractNum w:abstractNumId="0" w15:restartNumberingAfterBreak="0">
    <w:nsid w:val="00F2734F"/>
    <w:multiLevelType w:val="hybridMultilevel"/>
    <w:tmpl w:val="DC3A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4575C"/>
    <w:multiLevelType w:val="hybridMultilevel"/>
    <w:tmpl w:val="2834BE76"/>
    <w:lvl w:ilvl="0" w:tplc="FFFFFFFF">
      <w:start w:val="1"/>
      <w:numFmt w:val="bullet"/>
      <w:lvlText w:val=""/>
      <w:lvlPicBulletId w:val="0"/>
      <w:lvlJc w:val="left"/>
      <w:pPr>
        <w:ind w:left="1800" w:hanging="360"/>
      </w:pPr>
      <w:rPr>
        <w:rFonts w:ascii="Symbol" w:hAnsi="Symbol" w:hint="default"/>
        <w:color w:val="auto"/>
      </w:rPr>
    </w:lvl>
    <w:lvl w:ilvl="1" w:tplc="1C09000F">
      <w:start w:val="1"/>
      <w:numFmt w:val="decimal"/>
      <w:lvlText w:val="%2."/>
      <w:lvlJc w:val="left"/>
      <w:pPr>
        <w:ind w:left="2203" w:hanging="360"/>
      </w:p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7934582"/>
    <w:multiLevelType w:val="hybridMultilevel"/>
    <w:tmpl w:val="ABDA36C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0AF76413"/>
    <w:multiLevelType w:val="hybridMultilevel"/>
    <w:tmpl w:val="836AFD52"/>
    <w:lvl w:ilvl="0" w:tplc="7D00E842">
      <w:start w:val="1"/>
      <w:numFmt w:val="bullet"/>
      <w:lvlText w:val=""/>
      <w:lvlPicBulletId w:val="0"/>
      <w:lvlJc w:val="left"/>
      <w:pPr>
        <w:ind w:left="1800" w:hanging="360"/>
      </w:pPr>
      <w:rPr>
        <w:rFonts w:ascii="Symbol" w:hAnsi="Symbol" w:hint="default"/>
        <w:color w:val="auto"/>
      </w:rPr>
    </w:lvl>
    <w:lvl w:ilvl="1" w:tplc="BD8C1BC8">
      <w:start w:val="1"/>
      <w:numFmt w:val="bullet"/>
      <w:pStyle w:val="Bullet4"/>
      <w:lvlText w:val=""/>
      <w:lvlJc w:val="left"/>
      <w:pPr>
        <w:ind w:left="2203" w:hanging="360"/>
      </w:pPr>
      <w:rPr>
        <w:rFonts w:ascii="Wingdings" w:hAnsi="Wingdings" w:hint="default"/>
        <w:color w:val="C0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138DA"/>
    <w:multiLevelType w:val="multilevel"/>
    <w:tmpl w:val="7E4A7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F16691"/>
    <w:multiLevelType w:val="multilevel"/>
    <w:tmpl w:val="359C1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E59BC"/>
    <w:multiLevelType w:val="multilevel"/>
    <w:tmpl w:val="ED08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12084E"/>
    <w:multiLevelType w:val="multilevel"/>
    <w:tmpl w:val="99024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8E7F65"/>
    <w:multiLevelType w:val="hybridMultilevel"/>
    <w:tmpl w:val="0CA8F8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64579C"/>
    <w:multiLevelType w:val="hybridMultilevel"/>
    <w:tmpl w:val="E9F4BAF4"/>
    <w:lvl w:ilvl="0" w:tplc="FFFFFFFF">
      <w:start w:val="1"/>
      <w:numFmt w:val="bullet"/>
      <w:lvlText w:val=""/>
      <w:lvlPicBulletId w:val="0"/>
      <w:lvlJc w:val="left"/>
      <w:pPr>
        <w:ind w:left="1080" w:hanging="360"/>
      </w:pPr>
      <w:rPr>
        <w:rFonts w:ascii="Symbol" w:hAnsi="Symbol" w:hint="default"/>
        <w:color w:val="auto"/>
      </w:rPr>
    </w:lvl>
    <w:lvl w:ilvl="1" w:tplc="1C090001">
      <w:start w:val="1"/>
      <w:numFmt w:val="bullet"/>
      <w:lvlText w:val=""/>
      <w:lvlJc w:val="left"/>
      <w:pPr>
        <w:ind w:left="1483"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17115B8"/>
    <w:multiLevelType w:val="multilevel"/>
    <w:tmpl w:val="447001A4"/>
    <w:lvl w:ilvl="0">
      <w:start w:val="1"/>
      <w:numFmt w:val="decimal"/>
      <w:lvlText w:val="%1."/>
      <w:lvlJc w:val="left"/>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2651A6"/>
    <w:multiLevelType w:val="multilevel"/>
    <w:tmpl w:val="88C8D912"/>
    <w:lvl w:ilvl="0">
      <w:start w:val="1"/>
      <w:numFmt w:val="decimal"/>
      <w:lvlText w:val="%1."/>
      <w:lvlJc w:val="left"/>
      <w:pPr>
        <w:tabs>
          <w:tab w:val="num" w:pos="720"/>
        </w:tabs>
        <w:ind w:left="720" w:hanging="360"/>
      </w:pPr>
      <w:rPr>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A4CEF"/>
    <w:multiLevelType w:val="hybridMultilevel"/>
    <w:tmpl w:val="EC58A2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8381564"/>
    <w:multiLevelType w:val="multilevel"/>
    <w:tmpl w:val="447001A4"/>
    <w:lvl w:ilvl="0">
      <w:start w:val="1"/>
      <w:numFmt w:val="decimal"/>
      <w:lvlText w:val="%1."/>
      <w:lvlJc w:val="left"/>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5F7DD7"/>
    <w:multiLevelType w:val="multilevel"/>
    <w:tmpl w:val="DCCE7D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E64703"/>
    <w:multiLevelType w:val="hybridMultilevel"/>
    <w:tmpl w:val="EA9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C07FB"/>
    <w:multiLevelType w:val="multilevel"/>
    <w:tmpl w:val="AD647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C35BEA"/>
    <w:multiLevelType w:val="hybridMultilevel"/>
    <w:tmpl w:val="DD6C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22772"/>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6572E89"/>
    <w:multiLevelType w:val="hybridMultilevel"/>
    <w:tmpl w:val="A65CC84C"/>
    <w:lvl w:ilvl="0" w:tplc="04090001">
      <w:start w:val="1"/>
      <w:numFmt w:val="bullet"/>
      <w:lvlText w:val=""/>
      <w:lvlJc w:val="left"/>
      <w:pPr>
        <w:ind w:left="3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524BB"/>
    <w:multiLevelType w:val="hybridMultilevel"/>
    <w:tmpl w:val="A9022256"/>
    <w:lvl w:ilvl="0" w:tplc="8F60EC1E">
      <w:numFmt w:val="bullet"/>
      <w:lvlText w:val="●"/>
      <w:lvlJc w:val="left"/>
      <w:pPr>
        <w:ind w:left="1204" w:hanging="99"/>
      </w:pPr>
      <w:rPr>
        <w:rFonts w:ascii="Calibri" w:eastAsia="Calibri" w:hAnsi="Calibri" w:cs="Calibri" w:hint="default"/>
        <w:b/>
        <w:bCs/>
        <w:spacing w:val="-2"/>
        <w:w w:val="100"/>
        <w:sz w:val="14"/>
        <w:szCs w:val="14"/>
        <w:lang w:val="en-US" w:eastAsia="en-US" w:bidi="ar-SA"/>
      </w:rPr>
    </w:lvl>
    <w:lvl w:ilvl="1" w:tplc="E08844A4">
      <w:numFmt w:val="bullet"/>
      <w:lvlText w:val="•"/>
      <w:lvlJc w:val="left"/>
      <w:pPr>
        <w:ind w:left="1610" w:hanging="99"/>
      </w:pPr>
      <w:rPr>
        <w:rFonts w:hint="default"/>
        <w:lang w:val="en-US" w:eastAsia="en-US" w:bidi="ar-SA"/>
      </w:rPr>
    </w:lvl>
    <w:lvl w:ilvl="2" w:tplc="D948390A">
      <w:numFmt w:val="bullet"/>
      <w:lvlText w:val="•"/>
      <w:lvlJc w:val="left"/>
      <w:pPr>
        <w:ind w:left="2021" w:hanging="99"/>
      </w:pPr>
      <w:rPr>
        <w:rFonts w:hint="default"/>
        <w:lang w:val="en-US" w:eastAsia="en-US" w:bidi="ar-SA"/>
      </w:rPr>
    </w:lvl>
    <w:lvl w:ilvl="3" w:tplc="BD0E42F0">
      <w:numFmt w:val="bullet"/>
      <w:lvlText w:val="•"/>
      <w:lvlJc w:val="left"/>
      <w:pPr>
        <w:ind w:left="2431" w:hanging="99"/>
      </w:pPr>
      <w:rPr>
        <w:rFonts w:hint="default"/>
        <w:lang w:val="en-US" w:eastAsia="en-US" w:bidi="ar-SA"/>
      </w:rPr>
    </w:lvl>
    <w:lvl w:ilvl="4" w:tplc="56C05478">
      <w:numFmt w:val="bullet"/>
      <w:lvlText w:val="•"/>
      <w:lvlJc w:val="left"/>
      <w:pPr>
        <w:ind w:left="2842" w:hanging="99"/>
      </w:pPr>
      <w:rPr>
        <w:rFonts w:hint="default"/>
        <w:lang w:val="en-US" w:eastAsia="en-US" w:bidi="ar-SA"/>
      </w:rPr>
    </w:lvl>
    <w:lvl w:ilvl="5" w:tplc="F652562E">
      <w:numFmt w:val="bullet"/>
      <w:lvlText w:val="•"/>
      <w:lvlJc w:val="left"/>
      <w:pPr>
        <w:ind w:left="3252" w:hanging="99"/>
      </w:pPr>
      <w:rPr>
        <w:rFonts w:hint="default"/>
        <w:lang w:val="en-US" w:eastAsia="en-US" w:bidi="ar-SA"/>
      </w:rPr>
    </w:lvl>
    <w:lvl w:ilvl="6" w:tplc="7D2465B4">
      <w:numFmt w:val="bullet"/>
      <w:lvlText w:val="•"/>
      <w:lvlJc w:val="left"/>
      <w:pPr>
        <w:ind w:left="3663" w:hanging="99"/>
      </w:pPr>
      <w:rPr>
        <w:rFonts w:hint="default"/>
        <w:lang w:val="en-US" w:eastAsia="en-US" w:bidi="ar-SA"/>
      </w:rPr>
    </w:lvl>
    <w:lvl w:ilvl="7" w:tplc="3056A396">
      <w:numFmt w:val="bullet"/>
      <w:lvlText w:val="•"/>
      <w:lvlJc w:val="left"/>
      <w:pPr>
        <w:ind w:left="4073" w:hanging="99"/>
      </w:pPr>
      <w:rPr>
        <w:rFonts w:hint="default"/>
        <w:lang w:val="en-US" w:eastAsia="en-US" w:bidi="ar-SA"/>
      </w:rPr>
    </w:lvl>
    <w:lvl w:ilvl="8" w:tplc="625CEE82">
      <w:numFmt w:val="bullet"/>
      <w:lvlText w:val="•"/>
      <w:lvlJc w:val="left"/>
      <w:pPr>
        <w:ind w:left="4484" w:hanging="99"/>
      </w:pPr>
      <w:rPr>
        <w:rFonts w:hint="default"/>
        <w:lang w:val="en-US" w:eastAsia="en-US" w:bidi="ar-SA"/>
      </w:rPr>
    </w:lvl>
  </w:abstractNum>
  <w:abstractNum w:abstractNumId="21" w15:restartNumberingAfterBreak="0">
    <w:nsid w:val="49C55C55"/>
    <w:multiLevelType w:val="hybridMultilevel"/>
    <w:tmpl w:val="DF565FBE"/>
    <w:lvl w:ilvl="0" w:tplc="7F009080">
      <w:numFmt w:val="bullet"/>
      <w:lvlText w:val="●"/>
      <w:lvlJc w:val="left"/>
      <w:pPr>
        <w:ind w:left="76" w:hanging="99"/>
      </w:pPr>
      <w:rPr>
        <w:rFonts w:ascii="Calibri" w:eastAsia="Calibri" w:hAnsi="Calibri" w:cs="Calibri" w:hint="default"/>
        <w:spacing w:val="-2"/>
        <w:w w:val="100"/>
        <w:sz w:val="14"/>
        <w:szCs w:val="14"/>
        <w:lang w:val="en-US" w:eastAsia="en-US" w:bidi="ar-SA"/>
      </w:rPr>
    </w:lvl>
    <w:lvl w:ilvl="1" w:tplc="06E4D06E">
      <w:numFmt w:val="bullet"/>
      <w:lvlText w:val="●"/>
      <w:lvlJc w:val="left"/>
      <w:pPr>
        <w:ind w:left="1057" w:hanging="99"/>
      </w:pPr>
      <w:rPr>
        <w:rFonts w:ascii="Calibri" w:eastAsia="Calibri" w:hAnsi="Calibri" w:cs="Calibri" w:hint="default"/>
        <w:spacing w:val="-2"/>
        <w:w w:val="100"/>
        <w:sz w:val="14"/>
        <w:szCs w:val="14"/>
        <w:lang w:val="en-US" w:eastAsia="en-US" w:bidi="ar-SA"/>
      </w:rPr>
    </w:lvl>
    <w:lvl w:ilvl="2" w:tplc="B3A67888">
      <w:numFmt w:val="bullet"/>
      <w:lvlText w:val="•"/>
      <w:lvlJc w:val="left"/>
      <w:pPr>
        <w:ind w:left="1531" w:hanging="99"/>
      </w:pPr>
      <w:rPr>
        <w:rFonts w:hint="default"/>
        <w:lang w:val="en-US" w:eastAsia="en-US" w:bidi="ar-SA"/>
      </w:rPr>
    </w:lvl>
    <w:lvl w:ilvl="3" w:tplc="948AF18C">
      <w:numFmt w:val="bullet"/>
      <w:lvlText w:val="•"/>
      <w:lvlJc w:val="left"/>
      <w:pPr>
        <w:ind w:left="2003" w:hanging="99"/>
      </w:pPr>
      <w:rPr>
        <w:rFonts w:hint="default"/>
        <w:lang w:val="en-US" w:eastAsia="en-US" w:bidi="ar-SA"/>
      </w:rPr>
    </w:lvl>
    <w:lvl w:ilvl="4" w:tplc="159666D0">
      <w:numFmt w:val="bullet"/>
      <w:lvlText w:val="•"/>
      <w:lvlJc w:val="left"/>
      <w:pPr>
        <w:ind w:left="2475" w:hanging="99"/>
      </w:pPr>
      <w:rPr>
        <w:rFonts w:hint="default"/>
        <w:lang w:val="en-US" w:eastAsia="en-US" w:bidi="ar-SA"/>
      </w:rPr>
    </w:lvl>
    <w:lvl w:ilvl="5" w:tplc="B29471EC">
      <w:numFmt w:val="bullet"/>
      <w:lvlText w:val="•"/>
      <w:lvlJc w:val="left"/>
      <w:pPr>
        <w:ind w:left="2946" w:hanging="99"/>
      </w:pPr>
      <w:rPr>
        <w:rFonts w:hint="default"/>
        <w:lang w:val="en-US" w:eastAsia="en-US" w:bidi="ar-SA"/>
      </w:rPr>
    </w:lvl>
    <w:lvl w:ilvl="6" w:tplc="E10E6048">
      <w:numFmt w:val="bullet"/>
      <w:lvlText w:val="•"/>
      <w:lvlJc w:val="left"/>
      <w:pPr>
        <w:ind w:left="3418" w:hanging="99"/>
      </w:pPr>
      <w:rPr>
        <w:rFonts w:hint="default"/>
        <w:lang w:val="en-US" w:eastAsia="en-US" w:bidi="ar-SA"/>
      </w:rPr>
    </w:lvl>
    <w:lvl w:ilvl="7" w:tplc="0010D80E">
      <w:numFmt w:val="bullet"/>
      <w:lvlText w:val="•"/>
      <w:lvlJc w:val="left"/>
      <w:pPr>
        <w:ind w:left="3890" w:hanging="99"/>
      </w:pPr>
      <w:rPr>
        <w:rFonts w:hint="default"/>
        <w:lang w:val="en-US" w:eastAsia="en-US" w:bidi="ar-SA"/>
      </w:rPr>
    </w:lvl>
    <w:lvl w:ilvl="8" w:tplc="4C221384">
      <w:numFmt w:val="bullet"/>
      <w:lvlText w:val="•"/>
      <w:lvlJc w:val="left"/>
      <w:pPr>
        <w:ind w:left="4361" w:hanging="99"/>
      </w:pPr>
      <w:rPr>
        <w:rFonts w:hint="default"/>
        <w:lang w:val="en-US" w:eastAsia="en-US" w:bidi="ar-SA"/>
      </w:rPr>
    </w:lvl>
  </w:abstractNum>
  <w:abstractNum w:abstractNumId="22" w15:restartNumberingAfterBreak="0">
    <w:nsid w:val="4BE14B19"/>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C702899"/>
    <w:multiLevelType w:val="hybridMultilevel"/>
    <w:tmpl w:val="69A41AB2"/>
    <w:lvl w:ilvl="0" w:tplc="C8227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73C69"/>
    <w:multiLevelType w:val="multilevel"/>
    <w:tmpl w:val="9CE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B3105D"/>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A04F63"/>
    <w:multiLevelType w:val="hybridMultilevel"/>
    <w:tmpl w:val="58D438C6"/>
    <w:lvl w:ilvl="0" w:tplc="1C090001">
      <w:start w:val="1"/>
      <w:numFmt w:val="bullet"/>
      <w:lvlText w:val=""/>
      <w:lvlJc w:val="left"/>
      <w:pPr>
        <w:ind w:left="1080" w:hanging="360"/>
      </w:pPr>
      <w:rPr>
        <w:rFonts w:ascii="Symbol" w:hAnsi="Symbol" w:hint="default"/>
        <w:color w:val="auto"/>
      </w:rPr>
    </w:lvl>
    <w:lvl w:ilvl="1" w:tplc="FFFFFFFF">
      <w:start w:val="1"/>
      <w:numFmt w:val="bullet"/>
      <w:lvlText w:val=""/>
      <w:lvlJc w:val="left"/>
      <w:pPr>
        <w:ind w:left="1483"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AEA013B"/>
    <w:multiLevelType w:val="multilevel"/>
    <w:tmpl w:val="88C8D912"/>
    <w:lvl w:ilvl="0">
      <w:start w:val="1"/>
      <w:numFmt w:val="decimal"/>
      <w:lvlText w:val="%1."/>
      <w:lvlJc w:val="left"/>
      <w:pPr>
        <w:tabs>
          <w:tab w:val="num" w:pos="720"/>
        </w:tabs>
        <w:ind w:left="720" w:hanging="360"/>
      </w:pPr>
      <w:rPr>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E3053"/>
    <w:multiLevelType w:val="hybridMultilevel"/>
    <w:tmpl w:val="9B5CB11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9" w15:restartNumberingAfterBreak="0">
    <w:nsid w:val="67380C4E"/>
    <w:multiLevelType w:val="hybridMultilevel"/>
    <w:tmpl w:val="7D7C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56B69"/>
    <w:multiLevelType w:val="multilevel"/>
    <w:tmpl w:val="359C1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80E39C3"/>
    <w:multiLevelType w:val="multilevel"/>
    <w:tmpl w:val="A0461A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841409D"/>
    <w:multiLevelType w:val="hybridMultilevel"/>
    <w:tmpl w:val="B6EE4C24"/>
    <w:lvl w:ilvl="0" w:tplc="993AADF0">
      <w:start w:val="1"/>
      <w:numFmt w:val="decimal"/>
      <w:lvlText w:val="%1."/>
      <w:lvlJc w:val="left"/>
      <w:pPr>
        <w:ind w:left="720" w:hanging="360"/>
      </w:pPr>
      <w:rPr>
        <w:rFonts w:hint="default"/>
        <w:sz w:val="22"/>
        <w:szCs w:val="22"/>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6AC84C8F"/>
    <w:multiLevelType w:val="multilevel"/>
    <w:tmpl w:val="6D724174"/>
    <w:lvl w:ilvl="0">
      <w:start w:val="1"/>
      <w:numFmt w:val="decimal"/>
      <w:lvlText w:val="%1."/>
      <w:lvlJc w:val="left"/>
      <w:pPr>
        <w:tabs>
          <w:tab w:val="num" w:pos="720"/>
        </w:tabs>
        <w:ind w:left="720" w:hanging="360"/>
      </w:pPr>
      <w:rPr>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051133"/>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D04B5C"/>
    <w:multiLevelType w:val="multilevel"/>
    <w:tmpl w:val="DD98A72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955BE"/>
    <w:multiLevelType w:val="hybridMultilevel"/>
    <w:tmpl w:val="86000D60"/>
    <w:lvl w:ilvl="0" w:tplc="59C410F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37" w15:restartNumberingAfterBreak="0">
    <w:nsid w:val="7E5303D0"/>
    <w:multiLevelType w:val="hybridMultilevel"/>
    <w:tmpl w:val="38847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3553521">
    <w:abstractNumId w:val="37"/>
  </w:num>
  <w:num w:numId="2" w16cid:durableId="1230580912">
    <w:abstractNumId w:val="19"/>
  </w:num>
  <w:num w:numId="3" w16cid:durableId="12754990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671940">
    <w:abstractNumId w:val="37"/>
  </w:num>
  <w:num w:numId="5" w16cid:durableId="1184829588">
    <w:abstractNumId w:val="12"/>
  </w:num>
  <w:num w:numId="6" w16cid:durableId="1068041533">
    <w:abstractNumId w:val="0"/>
  </w:num>
  <w:num w:numId="7" w16cid:durableId="584192246">
    <w:abstractNumId w:val="15"/>
  </w:num>
  <w:num w:numId="8" w16cid:durableId="1612974372">
    <w:abstractNumId w:val="24"/>
  </w:num>
  <w:num w:numId="9" w16cid:durableId="1673339765">
    <w:abstractNumId w:val="20"/>
  </w:num>
  <w:num w:numId="10" w16cid:durableId="1931425305">
    <w:abstractNumId w:val="21"/>
  </w:num>
  <w:num w:numId="11" w16cid:durableId="655299616">
    <w:abstractNumId w:val="29"/>
  </w:num>
  <w:num w:numId="12" w16cid:durableId="1084764962">
    <w:abstractNumId w:val="28"/>
  </w:num>
  <w:num w:numId="13" w16cid:durableId="1784381147">
    <w:abstractNumId w:val="2"/>
  </w:num>
  <w:num w:numId="14" w16cid:durableId="2117600660">
    <w:abstractNumId w:val="17"/>
  </w:num>
  <w:num w:numId="15" w16cid:durableId="825777881">
    <w:abstractNumId w:val="23"/>
  </w:num>
  <w:num w:numId="16" w16cid:durableId="51194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6547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1241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7189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3358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471973">
    <w:abstractNumId w:val="34"/>
  </w:num>
  <w:num w:numId="22" w16cid:durableId="59135730">
    <w:abstractNumId w:val="22"/>
  </w:num>
  <w:num w:numId="23" w16cid:durableId="1469517875">
    <w:abstractNumId w:val="25"/>
  </w:num>
  <w:num w:numId="24" w16cid:durableId="613706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014725">
    <w:abstractNumId w:val="6"/>
  </w:num>
  <w:num w:numId="26" w16cid:durableId="1458375772">
    <w:abstractNumId w:val="13"/>
  </w:num>
  <w:num w:numId="27" w16cid:durableId="1729642540">
    <w:abstractNumId w:val="31"/>
  </w:num>
  <w:num w:numId="28" w16cid:durableId="229312872">
    <w:abstractNumId w:val="3"/>
  </w:num>
  <w:num w:numId="29" w16cid:durableId="518860910">
    <w:abstractNumId w:val="36"/>
  </w:num>
  <w:num w:numId="30" w16cid:durableId="886530863">
    <w:abstractNumId w:val="8"/>
  </w:num>
  <w:num w:numId="31" w16cid:durableId="1135365639">
    <w:abstractNumId w:val="1"/>
  </w:num>
  <w:num w:numId="32" w16cid:durableId="618681677">
    <w:abstractNumId w:val="9"/>
  </w:num>
  <w:num w:numId="33" w16cid:durableId="947152990">
    <w:abstractNumId w:val="26"/>
  </w:num>
  <w:num w:numId="34" w16cid:durableId="626349572">
    <w:abstractNumId w:val="14"/>
  </w:num>
  <w:num w:numId="35" w16cid:durableId="725370193">
    <w:abstractNumId w:val="30"/>
  </w:num>
  <w:num w:numId="36" w16cid:durableId="1897660494">
    <w:abstractNumId w:val="35"/>
    <w:lvlOverride w:ilvl="0">
      <w:startOverride w:val="1"/>
    </w:lvlOverride>
    <w:lvlOverride w:ilvl="1"/>
    <w:lvlOverride w:ilvl="2"/>
    <w:lvlOverride w:ilvl="3"/>
    <w:lvlOverride w:ilvl="4"/>
    <w:lvlOverride w:ilvl="5"/>
    <w:lvlOverride w:ilvl="6"/>
    <w:lvlOverride w:ilvl="7"/>
    <w:lvlOverride w:ilvl="8"/>
  </w:num>
  <w:num w:numId="37" w16cid:durableId="1476991483">
    <w:abstractNumId w:val="33"/>
  </w:num>
  <w:num w:numId="38" w16cid:durableId="1801344112">
    <w:abstractNumId w:val="11"/>
    <w:lvlOverride w:ilvl="0">
      <w:startOverride w:val="1"/>
    </w:lvlOverride>
    <w:lvlOverride w:ilvl="1"/>
    <w:lvlOverride w:ilvl="2"/>
    <w:lvlOverride w:ilvl="3"/>
    <w:lvlOverride w:ilvl="4"/>
    <w:lvlOverride w:ilvl="5"/>
    <w:lvlOverride w:ilvl="6"/>
    <w:lvlOverride w:ilvl="7"/>
    <w:lvlOverride w:ilvl="8"/>
  </w:num>
  <w:num w:numId="39" w16cid:durableId="213858654">
    <w:abstractNumId w:val="27"/>
  </w:num>
  <w:num w:numId="40" w16cid:durableId="2011710510">
    <w:abstractNumId w:val="32"/>
  </w:num>
  <w:num w:numId="41" w16cid:durableId="1443378627">
    <w:abstractNumId w:val="2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3D"/>
    <w:rsid w:val="00002EE3"/>
    <w:rsid w:val="00003581"/>
    <w:rsid w:val="00006CBD"/>
    <w:rsid w:val="0001110D"/>
    <w:rsid w:val="00011863"/>
    <w:rsid w:val="00011896"/>
    <w:rsid w:val="00012872"/>
    <w:rsid w:val="00012C0D"/>
    <w:rsid w:val="00013614"/>
    <w:rsid w:val="000217A2"/>
    <w:rsid w:val="00022B65"/>
    <w:rsid w:val="000233DD"/>
    <w:rsid w:val="000255A3"/>
    <w:rsid w:val="00025617"/>
    <w:rsid w:val="00027C57"/>
    <w:rsid w:val="000335BC"/>
    <w:rsid w:val="00036F01"/>
    <w:rsid w:val="00042ECF"/>
    <w:rsid w:val="00043E6A"/>
    <w:rsid w:val="0004527B"/>
    <w:rsid w:val="000474AB"/>
    <w:rsid w:val="000507EE"/>
    <w:rsid w:val="00051168"/>
    <w:rsid w:val="000528AD"/>
    <w:rsid w:val="00052D2D"/>
    <w:rsid w:val="000540D5"/>
    <w:rsid w:val="0006503C"/>
    <w:rsid w:val="000651A4"/>
    <w:rsid w:val="0006578E"/>
    <w:rsid w:val="00065901"/>
    <w:rsid w:val="000750AE"/>
    <w:rsid w:val="00076A5A"/>
    <w:rsid w:val="0008075E"/>
    <w:rsid w:val="00081A58"/>
    <w:rsid w:val="000824A0"/>
    <w:rsid w:val="00083549"/>
    <w:rsid w:val="00083CA3"/>
    <w:rsid w:val="000843EE"/>
    <w:rsid w:val="0009045F"/>
    <w:rsid w:val="00093572"/>
    <w:rsid w:val="000939AB"/>
    <w:rsid w:val="00094084"/>
    <w:rsid w:val="00095D91"/>
    <w:rsid w:val="000966E0"/>
    <w:rsid w:val="0009739E"/>
    <w:rsid w:val="00097A1F"/>
    <w:rsid w:val="000A142E"/>
    <w:rsid w:val="000A1FA2"/>
    <w:rsid w:val="000A29F3"/>
    <w:rsid w:val="000A6646"/>
    <w:rsid w:val="000A7B5B"/>
    <w:rsid w:val="000B5C72"/>
    <w:rsid w:val="000B6BB0"/>
    <w:rsid w:val="000C0015"/>
    <w:rsid w:val="000C0566"/>
    <w:rsid w:val="000C0AA8"/>
    <w:rsid w:val="000C1B46"/>
    <w:rsid w:val="000C1E16"/>
    <w:rsid w:val="000C271C"/>
    <w:rsid w:val="000C67C9"/>
    <w:rsid w:val="000C7C2B"/>
    <w:rsid w:val="000D170B"/>
    <w:rsid w:val="000D1715"/>
    <w:rsid w:val="000D2E0D"/>
    <w:rsid w:val="000D3513"/>
    <w:rsid w:val="000D4641"/>
    <w:rsid w:val="000D481E"/>
    <w:rsid w:val="000D56CE"/>
    <w:rsid w:val="000E0774"/>
    <w:rsid w:val="000E37BE"/>
    <w:rsid w:val="000E54F5"/>
    <w:rsid w:val="000E5B8D"/>
    <w:rsid w:val="000E5C52"/>
    <w:rsid w:val="000F0562"/>
    <w:rsid w:val="000F188A"/>
    <w:rsid w:val="000F1DEF"/>
    <w:rsid w:val="000F2F1B"/>
    <w:rsid w:val="000F5425"/>
    <w:rsid w:val="000F6169"/>
    <w:rsid w:val="000F62C4"/>
    <w:rsid w:val="000F646E"/>
    <w:rsid w:val="000F6BA7"/>
    <w:rsid w:val="000F7AE1"/>
    <w:rsid w:val="001019A1"/>
    <w:rsid w:val="00101FAA"/>
    <w:rsid w:val="00104EEE"/>
    <w:rsid w:val="0010633B"/>
    <w:rsid w:val="00106D18"/>
    <w:rsid w:val="001070A6"/>
    <w:rsid w:val="001074BE"/>
    <w:rsid w:val="00107866"/>
    <w:rsid w:val="00107A6D"/>
    <w:rsid w:val="00110F40"/>
    <w:rsid w:val="00111252"/>
    <w:rsid w:val="00111508"/>
    <w:rsid w:val="001141F6"/>
    <w:rsid w:val="00120EA3"/>
    <w:rsid w:val="0012419E"/>
    <w:rsid w:val="00124706"/>
    <w:rsid w:val="001325CE"/>
    <w:rsid w:val="001356C7"/>
    <w:rsid w:val="001373FB"/>
    <w:rsid w:val="001409D3"/>
    <w:rsid w:val="00141663"/>
    <w:rsid w:val="00146476"/>
    <w:rsid w:val="00146B54"/>
    <w:rsid w:val="001478E1"/>
    <w:rsid w:val="00153A46"/>
    <w:rsid w:val="00154124"/>
    <w:rsid w:val="0015430E"/>
    <w:rsid w:val="00154758"/>
    <w:rsid w:val="00155071"/>
    <w:rsid w:val="00155545"/>
    <w:rsid w:val="001562D8"/>
    <w:rsid w:val="001632FC"/>
    <w:rsid w:val="00165FFE"/>
    <w:rsid w:val="00167770"/>
    <w:rsid w:val="001700D5"/>
    <w:rsid w:val="00171666"/>
    <w:rsid w:val="0017704C"/>
    <w:rsid w:val="001802AF"/>
    <w:rsid w:val="00181239"/>
    <w:rsid w:val="001813E6"/>
    <w:rsid w:val="001827D5"/>
    <w:rsid w:val="00182F8A"/>
    <w:rsid w:val="0018426A"/>
    <w:rsid w:val="00187146"/>
    <w:rsid w:val="00187A1C"/>
    <w:rsid w:val="00187C39"/>
    <w:rsid w:val="001907BC"/>
    <w:rsid w:val="0019496B"/>
    <w:rsid w:val="001A16C5"/>
    <w:rsid w:val="001A1712"/>
    <w:rsid w:val="001A1826"/>
    <w:rsid w:val="001A28A2"/>
    <w:rsid w:val="001A582B"/>
    <w:rsid w:val="001B113D"/>
    <w:rsid w:val="001B2A1E"/>
    <w:rsid w:val="001B2EBF"/>
    <w:rsid w:val="001B6E75"/>
    <w:rsid w:val="001B700B"/>
    <w:rsid w:val="001C0081"/>
    <w:rsid w:val="001C1550"/>
    <w:rsid w:val="001C2389"/>
    <w:rsid w:val="001C5C82"/>
    <w:rsid w:val="001C6812"/>
    <w:rsid w:val="001C7394"/>
    <w:rsid w:val="001C7AFD"/>
    <w:rsid w:val="001D1807"/>
    <w:rsid w:val="001D4096"/>
    <w:rsid w:val="001D71AF"/>
    <w:rsid w:val="001E2361"/>
    <w:rsid w:val="001E32FB"/>
    <w:rsid w:val="001E3D47"/>
    <w:rsid w:val="001E53EA"/>
    <w:rsid w:val="001E61EA"/>
    <w:rsid w:val="001F26D1"/>
    <w:rsid w:val="001F3950"/>
    <w:rsid w:val="001F4151"/>
    <w:rsid w:val="00200074"/>
    <w:rsid w:val="00201232"/>
    <w:rsid w:val="002070F3"/>
    <w:rsid w:val="00207DA3"/>
    <w:rsid w:val="00213000"/>
    <w:rsid w:val="00215FB3"/>
    <w:rsid w:val="002160A4"/>
    <w:rsid w:val="00216437"/>
    <w:rsid w:val="00216623"/>
    <w:rsid w:val="00221427"/>
    <w:rsid w:val="00222680"/>
    <w:rsid w:val="002239A5"/>
    <w:rsid w:val="00225429"/>
    <w:rsid w:val="00226BFD"/>
    <w:rsid w:val="00227089"/>
    <w:rsid w:val="00230508"/>
    <w:rsid w:val="00230AB1"/>
    <w:rsid w:val="002325F3"/>
    <w:rsid w:val="00234863"/>
    <w:rsid w:val="00235320"/>
    <w:rsid w:val="00236E48"/>
    <w:rsid w:val="00240B80"/>
    <w:rsid w:val="0024121F"/>
    <w:rsid w:val="00246930"/>
    <w:rsid w:val="0024798C"/>
    <w:rsid w:val="00251E39"/>
    <w:rsid w:val="00255064"/>
    <w:rsid w:val="00256162"/>
    <w:rsid w:val="0025655D"/>
    <w:rsid w:val="0025678E"/>
    <w:rsid w:val="00257823"/>
    <w:rsid w:val="00257EA8"/>
    <w:rsid w:val="00262BE1"/>
    <w:rsid w:val="0026529B"/>
    <w:rsid w:val="00265EB0"/>
    <w:rsid w:val="002667BB"/>
    <w:rsid w:val="00272152"/>
    <w:rsid w:val="0027321C"/>
    <w:rsid w:val="00281B8F"/>
    <w:rsid w:val="00281D27"/>
    <w:rsid w:val="00282F5D"/>
    <w:rsid w:val="00285FC3"/>
    <w:rsid w:val="00290675"/>
    <w:rsid w:val="00290B85"/>
    <w:rsid w:val="00290FF5"/>
    <w:rsid w:val="00291091"/>
    <w:rsid w:val="00291F0F"/>
    <w:rsid w:val="00293AC6"/>
    <w:rsid w:val="00295403"/>
    <w:rsid w:val="00296318"/>
    <w:rsid w:val="002A03B0"/>
    <w:rsid w:val="002A1988"/>
    <w:rsid w:val="002A2417"/>
    <w:rsid w:val="002A3759"/>
    <w:rsid w:val="002A4118"/>
    <w:rsid w:val="002A5AE4"/>
    <w:rsid w:val="002B1562"/>
    <w:rsid w:val="002B5FEF"/>
    <w:rsid w:val="002B658A"/>
    <w:rsid w:val="002C2257"/>
    <w:rsid w:val="002C30C3"/>
    <w:rsid w:val="002C3C33"/>
    <w:rsid w:val="002C4001"/>
    <w:rsid w:val="002C5217"/>
    <w:rsid w:val="002C58F6"/>
    <w:rsid w:val="002D2570"/>
    <w:rsid w:val="002D2760"/>
    <w:rsid w:val="002D2E48"/>
    <w:rsid w:val="002D434B"/>
    <w:rsid w:val="002D4A05"/>
    <w:rsid w:val="002D68D9"/>
    <w:rsid w:val="002E111B"/>
    <w:rsid w:val="002E15FA"/>
    <w:rsid w:val="002E7AAC"/>
    <w:rsid w:val="002E7C4C"/>
    <w:rsid w:val="002E7EF5"/>
    <w:rsid w:val="002F030A"/>
    <w:rsid w:val="002F3220"/>
    <w:rsid w:val="002F3B77"/>
    <w:rsid w:val="002F7C64"/>
    <w:rsid w:val="00301780"/>
    <w:rsid w:val="00302EEB"/>
    <w:rsid w:val="003032F0"/>
    <w:rsid w:val="003049C0"/>
    <w:rsid w:val="00305307"/>
    <w:rsid w:val="00305742"/>
    <w:rsid w:val="00305A0A"/>
    <w:rsid w:val="00305BCD"/>
    <w:rsid w:val="003075A4"/>
    <w:rsid w:val="0031023D"/>
    <w:rsid w:val="003105D6"/>
    <w:rsid w:val="00310AC8"/>
    <w:rsid w:val="00311FB3"/>
    <w:rsid w:val="0031316E"/>
    <w:rsid w:val="003203BE"/>
    <w:rsid w:val="003224A5"/>
    <w:rsid w:val="00323726"/>
    <w:rsid w:val="003238EB"/>
    <w:rsid w:val="00325D10"/>
    <w:rsid w:val="003277F6"/>
    <w:rsid w:val="00334C9B"/>
    <w:rsid w:val="003350AD"/>
    <w:rsid w:val="003366E3"/>
    <w:rsid w:val="0034073E"/>
    <w:rsid w:val="00342EF0"/>
    <w:rsid w:val="00344596"/>
    <w:rsid w:val="00345A28"/>
    <w:rsid w:val="0034723E"/>
    <w:rsid w:val="00347D09"/>
    <w:rsid w:val="00347FCF"/>
    <w:rsid w:val="003518A0"/>
    <w:rsid w:val="00351B9E"/>
    <w:rsid w:val="0035386C"/>
    <w:rsid w:val="003548A0"/>
    <w:rsid w:val="00354A69"/>
    <w:rsid w:val="00354BA5"/>
    <w:rsid w:val="0035660E"/>
    <w:rsid w:val="003601CE"/>
    <w:rsid w:val="00360C75"/>
    <w:rsid w:val="00361985"/>
    <w:rsid w:val="0036254F"/>
    <w:rsid w:val="0036629E"/>
    <w:rsid w:val="00367FA6"/>
    <w:rsid w:val="00371302"/>
    <w:rsid w:val="003719B4"/>
    <w:rsid w:val="00375B01"/>
    <w:rsid w:val="0037681A"/>
    <w:rsid w:val="00377DB2"/>
    <w:rsid w:val="003813EB"/>
    <w:rsid w:val="00381FAC"/>
    <w:rsid w:val="00382317"/>
    <w:rsid w:val="0038696A"/>
    <w:rsid w:val="00386F2A"/>
    <w:rsid w:val="003903B9"/>
    <w:rsid w:val="00393795"/>
    <w:rsid w:val="00394C94"/>
    <w:rsid w:val="00394CA3"/>
    <w:rsid w:val="00396177"/>
    <w:rsid w:val="00397C31"/>
    <w:rsid w:val="003A16A6"/>
    <w:rsid w:val="003A1F14"/>
    <w:rsid w:val="003A2FE8"/>
    <w:rsid w:val="003A3972"/>
    <w:rsid w:val="003A43CA"/>
    <w:rsid w:val="003A4F8F"/>
    <w:rsid w:val="003A649C"/>
    <w:rsid w:val="003A7069"/>
    <w:rsid w:val="003A7F4D"/>
    <w:rsid w:val="003B14AF"/>
    <w:rsid w:val="003B2370"/>
    <w:rsid w:val="003B2F74"/>
    <w:rsid w:val="003B572E"/>
    <w:rsid w:val="003B5F58"/>
    <w:rsid w:val="003C34E4"/>
    <w:rsid w:val="003C5CF7"/>
    <w:rsid w:val="003D0451"/>
    <w:rsid w:val="003D1140"/>
    <w:rsid w:val="003D14C9"/>
    <w:rsid w:val="003D2F7F"/>
    <w:rsid w:val="003D54B7"/>
    <w:rsid w:val="003D54EB"/>
    <w:rsid w:val="003D5737"/>
    <w:rsid w:val="003D59C5"/>
    <w:rsid w:val="003E03D2"/>
    <w:rsid w:val="003E17AF"/>
    <w:rsid w:val="003E3AAD"/>
    <w:rsid w:val="003E5CE5"/>
    <w:rsid w:val="003F28DD"/>
    <w:rsid w:val="003F44F5"/>
    <w:rsid w:val="003F4EE7"/>
    <w:rsid w:val="003F5C2D"/>
    <w:rsid w:val="003F6D01"/>
    <w:rsid w:val="003F6DB0"/>
    <w:rsid w:val="00401798"/>
    <w:rsid w:val="0040385D"/>
    <w:rsid w:val="00403A36"/>
    <w:rsid w:val="004079D0"/>
    <w:rsid w:val="00410540"/>
    <w:rsid w:val="00410777"/>
    <w:rsid w:val="00413CDC"/>
    <w:rsid w:val="00413FF9"/>
    <w:rsid w:val="00414D3A"/>
    <w:rsid w:val="00416CC4"/>
    <w:rsid w:val="0042023B"/>
    <w:rsid w:val="00422A30"/>
    <w:rsid w:val="004242A1"/>
    <w:rsid w:val="0042514E"/>
    <w:rsid w:val="00425E3D"/>
    <w:rsid w:val="00430A49"/>
    <w:rsid w:val="004345B0"/>
    <w:rsid w:val="004349C9"/>
    <w:rsid w:val="00436D74"/>
    <w:rsid w:val="0044129E"/>
    <w:rsid w:val="004416EF"/>
    <w:rsid w:val="00443CC9"/>
    <w:rsid w:val="00444332"/>
    <w:rsid w:val="004460F1"/>
    <w:rsid w:val="00451ED7"/>
    <w:rsid w:val="00452507"/>
    <w:rsid w:val="004532C3"/>
    <w:rsid w:val="0045383E"/>
    <w:rsid w:val="00454876"/>
    <w:rsid w:val="00454997"/>
    <w:rsid w:val="00457F41"/>
    <w:rsid w:val="00460B4F"/>
    <w:rsid w:val="00463116"/>
    <w:rsid w:val="00467CD8"/>
    <w:rsid w:val="00471024"/>
    <w:rsid w:val="004710BF"/>
    <w:rsid w:val="00471B73"/>
    <w:rsid w:val="0047527B"/>
    <w:rsid w:val="0047719B"/>
    <w:rsid w:val="00477FBF"/>
    <w:rsid w:val="00480117"/>
    <w:rsid w:val="00481DF8"/>
    <w:rsid w:val="004836CC"/>
    <w:rsid w:val="00484767"/>
    <w:rsid w:val="00486A1A"/>
    <w:rsid w:val="00487D73"/>
    <w:rsid w:val="004908F8"/>
    <w:rsid w:val="00491182"/>
    <w:rsid w:val="00492587"/>
    <w:rsid w:val="00496B65"/>
    <w:rsid w:val="004976AC"/>
    <w:rsid w:val="004A2F81"/>
    <w:rsid w:val="004A36C8"/>
    <w:rsid w:val="004A5EC6"/>
    <w:rsid w:val="004A6563"/>
    <w:rsid w:val="004A72A5"/>
    <w:rsid w:val="004B257C"/>
    <w:rsid w:val="004B6569"/>
    <w:rsid w:val="004C2C21"/>
    <w:rsid w:val="004C580D"/>
    <w:rsid w:val="004D0C4A"/>
    <w:rsid w:val="004D2CD8"/>
    <w:rsid w:val="004D33CF"/>
    <w:rsid w:val="004D38C7"/>
    <w:rsid w:val="004D5BE6"/>
    <w:rsid w:val="004D662C"/>
    <w:rsid w:val="004D762F"/>
    <w:rsid w:val="004D7AE1"/>
    <w:rsid w:val="004E1101"/>
    <w:rsid w:val="004E3B5D"/>
    <w:rsid w:val="004F0B89"/>
    <w:rsid w:val="004F1DFD"/>
    <w:rsid w:val="004F652A"/>
    <w:rsid w:val="00505BFF"/>
    <w:rsid w:val="005108CD"/>
    <w:rsid w:val="005111A1"/>
    <w:rsid w:val="00513B97"/>
    <w:rsid w:val="00514C4E"/>
    <w:rsid w:val="00515DFF"/>
    <w:rsid w:val="00517B39"/>
    <w:rsid w:val="0052106E"/>
    <w:rsid w:val="00521CF8"/>
    <w:rsid w:val="00522228"/>
    <w:rsid w:val="00523AF5"/>
    <w:rsid w:val="00524EEE"/>
    <w:rsid w:val="00525843"/>
    <w:rsid w:val="0052745B"/>
    <w:rsid w:val="00527A31"/>
    <w:rsid w:val="005303D5"/>
    <w:rsid w:val="005316E6"/>
    <w:rsid w:val="0053233D"/>
    <w:rsid w:val="00532BB7"/>
    <w:rsid w:val="00534289"/>
    <w:rsid w:val="00534903"/>
    <w:rsid w:val="005422EF"/>
    <w:rsid w:val="00545B5E"/>
    <w:rsid w:val="0054761E"/>
    <w:rsid w:val="005501E7"/>
    <w:rsid w:val="0055504D"/>
    <w:rsid w:val="00561B47"/>
    <w:rsid w:val="00563F38"/>
    <w:rsid w:val="00564C65"/>
    <w:rsid w:val="00566718"/>
    <w:rsid w:val="0057225E"/>
    <w:rsid w:val="00572DC0"/>
    <w:rsid w:val="00580A03"/>
    <w:rsid w:val="00582E4F"/>
    <w:rsid w:val="005837E1"/>
    <w:rsid w:val="00584AF3"/>
    <w:rsid w:val="00585A9B"/>
    <w:rsid w:val="005867EC"/>
    <w:rsid w:val="0059027F"/>
    <w:rsid w:val="00590E04"/>
    <w:rsid w:val="00591B3C"/>
    <w:rsid w:val="0059255C"/>
    <w:rsid w:val="00593C2C"/>
    <w:rsid w:val="00597043"/>
    <w:rsid w:val="00597843"/>
    <w:rsid w:val="005A38DB"/>
    <w:rsid w:val="005A4270"/>
    <w:rsid w:val="005A4798"/>
    <w:rsid w:val="005B0882"/>
    <w:rsid w:val="005B0B76"/>
    <w:rsid w:val="005B0C79"/>
    <w:rsid w:val="005B209E"/>
    <w:rsid w:val="005B2E34"/>
    <w:rsid w:val="005B497D"/>
    <w:rsid w:val="005B68F6"/>
    <w:rsid w:val="005B77F8"/>
    <w:rsid w:val="005C0134"/>
    <w:rsid w:val="005C2065"/>
    <w:rsid w:val="005C21F2"/>
    <w:rsid w:val="005C45E0"/>
    <w:rsid w:val="005C47DF"/>
    <w:rsid w:val="005D17B2"/>
    <w:rsid w:val="005D2C51"/>
    <w:rsid w:val="005D2D4D"/>
    <w:rsid w:val="005D2EDB"/>
    <w:rsid w:val="005D36A6"/>
    <w:rsid w:val="005D5F25"/>
    <w:rsid w:val="005E06A9"/>
    <w:rsid w:val="005E25E5"/>
    <w:rsid w:val="005E26DB"/>
    <w:rsid w:val="005E31B8"/>
    <w:rsid w:val="005E4A58"/>
    <w:rsid w:val="005E7377"/>
    <w:rsid w:val="005F07CD"/>
    <w:rsid w:val="005F1A32"/>
    <w:rsid w:val="005F46E6"/>
    <w:rsid w:val="005F471A"/>
    <w:rsid w:val="005F5436"/>
    <w:rsid w:val="005F570A"/>
    <w:rsid w:val="005F7C7B"/>
    <w:rsid w:val="0060130B"/>
    <w:rsid w:val="006018FC"/>
    <w:rsid w:val="0060356F"/>
    <w:rsid w:val="00604055"/>
    <w:rsid w:val="00604D36"/>
    <w:rsid w:val="00605C5A"/>
    <w:rsid w:val="006121ED"/>
    <w:rsid w:val="0061222B"/>
    <w:rsid w:val="0061347D"/>
    <w:rsid w:val="006174C4"/>
    <w:rsid w:val="00617807"/>
    <w:rsid w:val="0062527B"/>
    <w:rsid w:val="00625ED9"/>
    <w:rsid w:val="00626FF1"/>
    <w:rsid w:val="00627A27"/>
    <w:rsid w:val="00627A29"/>
    <w:rsid w:val="0063257D"/>
    <w:rsid w:val="00633F6C"/>
    <w:rsid w:val="0063522E"/>
    <w:rsid w:val="00635405"/>
    <w:rsid w:val="00635707"/>
    <w:rsid w:val="00640934"/>
    <w:rsid w:val="00640E0F"/>
    <w:rsid w:val="00642916"/>
    <w:rsid w:val="00642B7D"/>
    <w:rsid w:val="00643609"/>
    <w:rsid w:val="00643EBD"/>
    <w:rsid w:val="0064419E"/>
    <w:rsid w:val="00644CDE"/>
    <w:rsid w:val="0064588A"/>
    <w:rsid w:val="00645EAC"/>
    <w:rsid w:val="00650C90"/>
    <w:rsid w:val="00651C56"/>
    <w:rsid w:val="00651FE9"/>
    <w:rsid w:val="00654980"/>
    <w:rsid w:val="00654993"/>
    <w:rsid w:val="00655B41"/>
    <w:rsid w:val="0065683E"/>
    <w:rsid w:val="006579C2"/>
    <w:rsid w:val="00660666"/>
    <w:rsid w:val="00661D22"/>
    <w:rsid w:val="00662060"/>
    <w:rsid w:val="006643A4"/>
    <w:rsid w:val="0066650B"/>
    <w:rsid w:val="00671714"/>
    <w:rsid w:val="00671742"/>
    <w:rsid w:val="006718D6"/>
    <w:rsid w:val="00672960"/>
    <w:rsid w:val="00680F1A"/>
    <w:rsid w:val="00682016"/>
    <w:rsid w:val="00683E9D"/>
    <w:rsid w:val="00684BF0"/>
    <w:rsid w:val="00693052"/>
    <w:rsid w:val="00693206"/>
    <w:rsid w:val="00696553"/>
    <w:rsid w:val="00696FFC"/>
    <w:rsid w:val="006A01DC"/>
    <w:rsid w:val="006A084B"/>
    <w:rsid w:val="006A1471"/>
    <w:rsid w:val="006A159D"/>
    <w:rsid w:val="006A2656"/>
    <w:rsid w:val="006A40F3"/>
    <w:rsid w:val="006B1B54"/>
    <w:rsid w:val="006B2895"/>
    <w:rsid w:val="006B5496"/>
    <w:rsid w:val="006B6857"/>
    <w:rsid w:val="006B70CC"/>
    <w:rsid w:val="006B7E3F"/>
    <w:rsid w:val="006C0337"/>
    <w:rsid w:val="006C1A53"/>
    <w:rsid w:val="006C64BA"/>
    <w:rsid w:val="006C651B"/>
    <w:rsid w:val="006D037E"/>
    <w:rsid w:val="006D2A75"/>
    <w:rsid w:val="006D4793"/>
    <w:rsid w:val="006D4AF8"/>
    <w:rsid w:val="006D4B77"/>
    <w:rsid w:val="006D6C20"/>
    <w:rsid w:val="006E0D74"/>
    <w:rsid w:val="006E1FA8"/>
    <w:rsid w:val="006E268C"/>
    <w:rsid w:val="006E2C2D"/>
    <w:rsid w:val="006E4B2F"/>
    <w:rsid w:val="006E5142"/>
    <w:rsid w:val="006E65C6"/>
    <w:rsid w:val="006F5B3D"/>
    <w:rsid w:val="006F6383"/>
    <w:rsid w:val="007004EF"/>
    <w:rsid w:val="00702E49"/>
    <w:rsid w:val="00703CE7"/>
    <w:rsid w:val="00704FB2"/>
    <w:rsid w:val="007053FF"/>
    <w:rsid w:val="007059A5"/>
    <w:rsid w:val="00705A18"/>
    <w:rsid w:val="0071025D"/>
    <w:rsid w:val="00710DC7"/>
    <w:rsid w:val="00711BC5"/>
    <w:rsid w:val="00712216"/>
    <w:rsid w:val="007164CF"/>
    <w:rsid w:val="00722A6E"/>
    <w:rsid w:val="007239A9"/>
    <w:rsid w:val="00724337"/>
    <w:rsid w:val="00725ACC"/>
    <w:rsid w:val="007266CD"/>
    <w:rsid w:val="00730625"/>
    <w:rsid w:val="00730AE5"/>
    <w:rsid w:val="00732897"/>
    <w:rsid w:val="0073315E"/>
    <w:rsid w:val="00735E21"/>
    <w:rsid w:val="0073667A"/>
    <w:rsid w:val="007374F1"/>
    <w:rsid w:val="007402E4"/>
    <w:rsid w:val="00740E8D"/>
    <w:rsid w:val="0074239E"/>
    <w:rsid w:val="00745856"/>
    <w:rsid w:val="00746CA0"/>
    <w:rsid w:val="00750D93"/>
    <w:rsid w:val="00754186"/>
    <w:rsid w:val="00754ECF"/>
    <w:rsid w:val="00755BCF"/>
    <w:rsid w:val="007572E6"/>
    <w:rsid w:val="00760E4A"/>
    <w:rsid w:val="00761E3B"/>
    <w:rsid w:val="007713DF"/>
    <w:rsid w:val="00774B37"/>
    <w:rsid w:val="00775D73"/>
    <w:rsid w:val="00780CFF"/>
    <w:rsid w:val="00784142"/>
    <w:rsid w:val="00784981"/>
    <w:rsid w:val="00785F17"/>
    <w:rsid w:val="0078688C"/>
    <w:rsid w:val="00786B76"/>
    <w:rsid w:val="00787ACF"/>
    <w:rsid w:val="00791E7A"/>
    <w:rsid w:val="00795CD3"/>
    <w:rsid w:val="007978D8"/>
    <w:rsid w:val="00797A44"/>
    <w:rsid w:val="007A0347"/>
    <w:rsid w:val="007A0A5C"/>
    <w:rsid w:val="007A2BBD"/>
    <w:rsid w:val="007A42E3"/>
    <w:rsid w:val="007A4926"/>
    <w:rsid w:val="007A67F1"/>
    <w:rsid w:val="007B261E"/>
    <w:rsid w:val="007B2DA1"/>
    <w:rsid w:val="007B2E3D"/>
    <w:rsid w:val="007B3703"/>
    <w:rsid w:val="007B4487"/>
    <w:rsid w:val="007B5480"/>
    <w:rsid w:val="007B60CE"/>
    <w:rsid w:val="007C01D8"/>
    <w:rsid w:val="007C162E"/>
    <w:rsid w:val="007C1769"/>
    <w:rsid w:val="007C4A15"/>
    <w:rsid w:val="007C7713"/>
    <w:rsid w:val="007D1406"/>
    <w:rsid w:val="007D5C04"/>
    <w:rsid w:val="007D5F01"/>
    <w:rsid w:val="007D5F77"/>
    <w:rsid w:val="007D6520"/>
    <w:rsid w:val="007D6B82"/>
    <w:rsid w:val="007D78F7"/>
    <w:rsid w:val="007E3C24"/>
    <w:rsid w:val="007E4EB2"/>
    <w:rsid w:val="007E6C80"/>
    <w:rsid w:val="007F1401"/>
    <w:rsid w:val="007F5946"/>
    <w:rsid w:val="007F6A1B"/>
    <w:rsid w:val="007F73EA"/>
    <w:rsid w:val="007F7EBA"/>
    <w:rsid w:val="007F7FC3"/>
    <w:rsid w:val="00800895"/>
    <w:rsid w:val="00801E08"/>
    <w:rsid w:val="00805ACE"/>
    <w:rsid w:val="00806115"/>
    <w:rsid w:val="008065EF"/>
    <w:rsid w:val="00811A8D"/>
    <w:rsid w:val="008130F2"/>
    <w:rsid w:val="00813500"/>
    <w:rsid w:val="008139C6"/>
    <w:rsid w:val="008150FA"/>
    <w:rsid w:val="008153E4"/>
    <w:rsid w:val="0081585B"/>
    <w:rsid w:val="00817A9A"/>
    <w:rsid w:val="00817BC3"/>
    <w:rsid w:val="00820FB5"/>
    <w:rsid w:val="00821951"/>
    <w:rsid w:val="00825004"/>
    <w:rsid w:val="00826056"/>
    <w:rsid w:val="008264F6"/>
    <w:rsid w:val="00826E90"/>
    <w:rsid w:val="00827DFF"/>
    <w:rsid w:val="00831FC8"/>
    <w:rsid w:val="008338B9"/>
    <w:rsid w:val="008348AF"/>
    <w:rsid w:val="008355AF"/>
    <w:rsid w:val="00835B3C"/>
    <w:rsid w:val="008368BC"/>
    <w:rsid w:val="00836AEA"/>
    <w:rsid w:val="0084033B"/>
    <w:rsid w:val="0084169C"/>
    <w:rsid w:val="0084500C"/>
    <w:rsid w:val="008462B2"/>
    <w:rsid w:val="00847590"/>
    <w:rsid w:val="008503C3"/>
    <w:rsid w:val="00851AB2"/>
    <w:rsid w:val="00853455"/>
    <w:rsid w:val="00853D4C"/>
    <w:rsid w:val="00855BF0"/>
    <w:rsid w:val="00857399"/>
    <w:rsid w:val="008601B6"/>
    <w:rsid w:val="0086157A"/>
    <w:rsid w:val="00861869"/>
    <w:rsid w:val="00863EA7"/>
    <w:rsid w:val="008649C0"/>
    <w:rsid w:val="00867E7F"/>
    <w:rsid w:val="0087041C"/>
    <w:rsid w:val="008709FD"/>
    <w:rsid w:val="00874D82"/>
    <w:rsid w:val="00876365"/>
    <w:rsid w:val="008808AC"/>
    <w:rsid w:val="008813C2"/>
    <w:rsid w:val="008822B4"/>
    <w:rsid w:val="00883125"/>
    <w:rsid w:val="008838BD"/>
    <w:rsid w:val="00887516"/>
    <w:rsid w:val="00890C0A"/>
    <w:rsid w:val="00892887"/>
    <w:rsid w:val="00893CD2"/>
    <w:rsid w:val="00894391"/>
    <w:rsid w:val="008A0006"/>
    <w:rsid w:val="008A0CD2"/>
    <w:rsid w:val="008A31CC"/>
    <w:rsid w:val="008A3CE2"/>
    <w:rsid w:val="008A5511"/>
    <w:rsid w:val="008A5F58"/>
    <w:rsid w:val="008A68A7"/>
    <w:rsid w:val="008A7082"/>
    <w:rsid w:val="008B20C4"/>
    <w:rsid w:val="008B6E62"/>
    <w:rsid w:val="008B6EE9"/>
    <w:rsid w:val="008C1081"/>
    <w:rsid w:val="008C1635"/>
    <w:rsid w:val="008C17F3"/>
    <w:rsid w:val="008C2CCE"/>
    <w:rsid w:val="008C2EDA"/>
    <w:rsid w:val="008C509C"/>
    <w:rsid w:val="008C68E6"/>
    <w:rsid w:val="008C7D83"/>
    <w:rsid w:val="008D043D"/>
    <w:rsid w:val="008D09DD"/>
    <w:rsid w:val="008D4B89"/>
    <w:rsid w:val="008D629B"/>
    <w:rsid w:val="008E0799"/>
    <w:rsid w:val="008E1117"/>
    <w:rsid w:val="008E1F61"/>
    <w:rsid w:val="008E59E6"/>
    <w:rsid w:val="008E6254"/>
    <w:rsid w:val="008F2298"/>
    <w:rsid w:val="008F6234"/>
    <w:rsid w:val="008F6EC6"/>
    <w:rsid w:val="008F7395"/>
    <w:rsid w:val="0090075C"/>
    <w:rsid w:val="00902FC6"/>
    <w:rsid w:val="00904327"/>
    <w:rsid w:val="0090507B"/>
    <w:rsid w:val="0091675E"/>
    <w:rsid w:val="00917822"/>
    <w:rsid w:val="009219C1"/>
    <w:rsid w:val="00921F78"/>
    <w:rsid w:val="00922233"/>
    <w:rsid w:val="00923551"/>
    <w:rsid w:val="00923977"/>
    <w:rsid w:val="009269A6"/>
    <w:rsid w:val="00931E4B"/>
    <w:rsid w:val="009322C7"/>
    <w:rsid w:val="00932C68"/>
    <w:rsid w:val="00934F21"/>
    <w:rsid w:val="00935449"/>
    <w:rsid w:val="009356DB"/>
    <w:rsid w:val="00935AE2"/>
    <w:rsid w:val="00935BD5"/>
    <w:rsid w:val="00935D40"/>
    <w:rsid w:val="009413BE"/>
    <w:rsid w:val="009443D2"/>
    <w:rsid w:val="00944624"/>
    <w:rsid w:val="00950153"/>
    <w:rsid w:val="00950EEB"/>
    <w:rsid w:val="00951DCD"/>
    <w:rsid w:val="00953E9F"/>
    <w:rsid w:val="009540BD"/>
    <w:rsid w:val="009568C0"/>
    <w:rsid w:val="00957455"/>
    <w:rsid w:val="00957A75"/>
    <w:rsid w:val="00957C11"/>
    <w:rsid w:val="00957D65"/>
    <w:rsid w:val="00960036"/>
    <w:rsid w:val="0096060E"/>
    <w:rsid w:val="00962906"/>
    <w:rsid w:val="00962939"/>
    <w:rsid w:val="00963B0C"/>
    <w:rsid w:val="00963B62"/>
    <w:rsid w:val="00965CEC"/>
    <w:rsid w:val="00965D31"/>
    <w:rsid w:val="009664DE"/>
    <w:rsid w:val="00966AFB"/>
    <w:rsid w:val="0096701E"/>
    <w:rsid w:val="009679B3"/>
    <w:rsid w:val="0097270A"/>
    <w:rsid w:val="00972B41"/>
    <w:rsid w:val="00972DA4"/>
    <w:rsid w:val="00973212"/>
    <w:rsid w:val="0097590D"/>
    <w:rsid w:val="0097659E"/>
    <w:rsid w:val="0098104C"/>
    <w:rsid w:val="00982598"/>
    <w:rsid w:val="0098367C"/>
    <w:rsid w:val="00987F59"/>
    <w:rsid w:val="00993C9B"/>
    <w:rsid w:val="0099476A"/>
    <w:rsid w:val="00995C5B"/>
    <w:rsid w:val="009A1F8D"/>
    <w:rsid w:val="009A34A8"/>
    <w:rsid w:val="009A3613"/>
    <w:rsid w:val="009A37E6"/>
    <w:rsid w:val="009A565C"/>
    <w:rsid w:val="009A6B12"/>
    <w:rsid w:val="009A7468"/>
    <w:rsid w:val="009B2930"/>
    <w:rsid w:val="009B476C"/>
    <w:rsid w:val="009B4BE4"/>
    <w:rsid w:val="009B6B34"/>
    <w:rsid w:val="009B7120"/>
    <w:rsid w:val="009C0CD0"/>
    <w:rsid w:val="009C11A7"/>
    <w:rsid w:val="009C1928"/>
    <w:rsid w:val="009C2728"/>
    <w:rsid w:val="009C3FB4"/>
    <w:rsid w:val="009C55AE"/>
    <w:rsid w:val="009D029C"/>
    <w:rsid w:val="009D0B03"/>
    <w:rsid w:val="009D3A51"/>
    <w:rsid w:val="009D5FB0"/>
    <w:rsid w:val="009D78EA"/>
    <w:rsid w:val="009E0380"/>
    <w:rsid w:val="009E1B82"/>
    <w:rsid w:val="009E1FCB"/>
    <w:rsid w:val="009E2E93"/>
    <w:rsid w:val="009E4619"/>
    <w:rsid w:val="009E6B08"/>
    <w:rsid w:val="009E6EC3"/>
    <w:rsid w:val="009E6FF8"/>
    <w:rsid w:val="009F3C77"/>
    <w:rsid w:val="009F5091"/>
    <w:rsid w:val="00A00B14"/>
    <w:rsid w:val="00A01A8D"/>
    <w:rsid w:val="00A01D26"/>
    <w:rsid w:val="00A0208D"/>
    <w:rsid w:val="00A03C91"/>
    <w:rsid w:val="00A04B49"/>
    <w:rsid w:val="00A05C9C"/>
    <w:rsid w:val="00A05CDD"/>
    <w:rsid w:val="00A064D3"/>
    <w:rsid w:val="00A07CF9"/>
    <w:rsid w:val="00A103CA"/>
    <w:rsid w:val="00A10E15"/>
    <w:rsid w:val="00A11AC4"/>
    <w:rsid w:val="00A13B74"/>
    <w:rsid w:val="00A13E81"/>
    <w:rsid w:val="00A145A8"/>
    <w:rsid w:val="00A14B0F"/>
    <w:rsid w:val="00A1685C"/>
    <w:rsid w:val="00A23627"/>
    <w:rsid w:val="00A250A7"/>
    <w:rsid w:val="00A27044"/>
    <w:rsid w:val="00A3301C"/>
    <w:rsid w:val="00A33C65"/>
    <w:rsid w:val="00A343CE"/>
    <w:rsid w:val="00A35B2C"/>
    <w:rsid w:val="00A43E48"/>
    <w:rsid w:val="00A47257"/>
    <w:rsid w:val="00A47441"/>
    <w:rsid w:val="00A502E2"/>
    <w:rsid w:val="00A5424A"/>
    <w:rsid w:val="00A54AB6"/>
    <w:rsid w:val="00A55C5B"/>
    <w:rsid w:val="00A57DF3"/>
    <w:rsid w:val="00A6360D"/>
    <w:rsid w:val="00A638B5"/>
    <w:rsid w:val="00A644F3"/>
    <w:rsid w:val="00A64649"/>
    <w:rsid w:val="00A66F67"/>
    <w:rsid w:val="00A676EB"/>
    <w:rsid w:val="00A677A5"/>
    <w:rsid w:val="00A70285"/>
    <w:rsid w:val="00A7028D"/>
    <w:rsid w:val="00A70812"/>
    <w:rsid w:val="00A70879"/>
    <w:rsid w:val="00A70E12"/>
    <w:rsid w:val="00A71B52"/>
    <w:rsid w:val="00A71E0C"/>
    <w:rsid w:val="00A722D8"/>
    <w:rsid w:val="00A732C9"/>
    <w:rsid w:val="00A735F6"/>
    <w:rsid w:val="00A77701"/>
    <w:rsid w:val="00A80628"/>
    <w:rsid w:val="00A81856"/>
    <w:rsid w:val="00A83537"/>
    <w:rsid w:val="00A86BDB"/>
    <w:rsid w:val="00A90CBC"/>
    <w:rsid w:val="00A9222E"/>
    <w:rsid w:val="00A92A92"/>
    <w:rsid w:val="00A93DC9"/>
    <w:rsid w:val="00A94D9A"/>
    <w:rsid w:val="00AA218B"/>
    <w:rsid w:val="00AA2574"/>
    <w:rsid w:val="00AA3840"/>
    <w:rsid w:val="00AA3C85"/>
    <w:rsid w:val="00AA40F5"/>
    <w:rsid w:val="00AA543B"/>
    <w:rsid w:val="00AA5728"/>
    <w:rsid w:val="00AA664A"/>
    <w:rsid w:val="00AA6ED3"/>
    <w:rsid w:val="00AB0673"/>
    <w:rsid w:val="00AB0D34"/>
    <w:rsid w:val="00AB2BC9"/>
    <w:rsid w:val="00AB2ED4"/>
    <w:rsid w:val="00AB5437"/>
    <w:rsid w:val="00AB7BD1"/>
    <w:rsid w:val="00AC14B9"/>
    <w:rsid w:val="00AC252E"/>
    <w:rsid w:val="00AD7C42"/>
    <w:rsid w:val="00AE0E6D"/>
    <w:rsid w:val="00AE2734"/>
    <w:rsid w:val="00AE3117"/>
    <w:rsid w:val="00AE45FE"/>
    <w:rsid w:val="00AE507D"/>
    <w:rsid w:val="00AE7E9E"/>
    <w:rsid w:val="00AF6B1C"/>
    <w:rsid w:val="00AF71A8"/>
    <w:rsid w:val="00AF7523"/>
    <w:rsid w:val="00B00488"/>
    <w:rsid w:val="00B013D9"/>
    <w:rsid w:val="00B02A43"/>
    <w:rsid w:val="00B040AF"/>
    <w:rsid w:val="00B061F6"/>
    <w:rsid w:val="00B07BB7"/>
    <w:rsid w:val="00B1042E"/>
    <w:rsid w:val="00B11A98"/>
    <w:rsid w:val="00B120F3"/>
    <w:rsid w:val="00B12281"/>
    <w:rsid w:val="00B13B9A"/>
    <w:rsid w:val="00B1480F"/>
    <w:rsid w:val="00B14C70"/>
    <w:rsid w:val="00B15B8A"/>
    <w:rsid w:val="00B15CF0"/>
    <w:rsid w:val="00B20214"/>
    <w:rsid w:val="00B20832"/>
    <w:rsid w:val="00B20B4A"/>
    <w:rsid w:val="00B215BC"/>
    <w:rsid w:val="00B2368B"/>
    <w:rsid w:val="00B23D15"/>
    <w:rsid w:val="00B320F8"/>
    <w:rsid w:val="00B32295"/>
    <w:rsid w:val="00B32C46"/>
    <w:rsid w:val="00B33EF5"/>
    <w:rsid w:val="00B343F0"/>
    <w:rsid w:val="00B37FBB"/>
    <w:rsid w:val="00B40753"/>
    <w:rsid w:val="00B409EE"/>
    <w:rsid w:val="00B40CAB"/>
    <w:rsid w:val="00B4252A"/>
    <w:rsid w:val="00B4387E"/>
    <w:rsid w:val="00B449C4"/>
    <w:rsid w:val="00B46E5B"/>
    <w:rsid w:val="00B471C2"/>
    <w:rsid w:val="00B501E8"/>
    <w:rsid w:val="00B50C5A"/>
    <w:rsid w:val="00B52C85"/>
    <w:rsid w:val="00B53AD5"/>
    <w:rsid w:val="00B53B65"/>
    <w:rsid w:val="00B54026"/>
    <w:rsid w:val="00B6076B"/>
    <w:rsid w:val="00B61AE6"/>
    <w:rsid w:val="00B61E7D"/>
    <w:rsid w:val="00B627EE"/>
    <w:rsid w:val="00B62CD6"/>
    <w:rsid w:val="00B63D99"/>
    <w:rsid w:val="00B64F79"/>
    <w:rsid w:val="00B65464"/>
    <w:rsid w:val="00B7046E"/>
    <w:rsid w:val="00B713EE"/>
    <w:rsid w:val="00B716C5"/>
    <w:rsid w:val="00B7454C"/>
    <w:rsid w:val="00B74812"/>
    <w:rsid w:val="00B74D31"/>
    <w:rsid w:val="00B74DAE"/>
    <w:rsid w:val="00B75A3D"/>
    <w:rsid w:val="00B75AA5"/>
    <w:rsid w:val="00B75E95"/>
    <w:rsid w:val="00B7786E"/>
    <w:rsid w:val="00B810DE"/>
    <w:rsid w:val="00B81314"/>
    <w:rsid w:val="00B823A2"/>
    <w:rsid w:val="00B90812"/>
    <w:rsid w:val="00B90B95"/>
    <w:rsid w:val="00B90D2D"/>
    <w:rsid w:val="00B92017"/>
    <w:rsid w:val="00B944F3"/>
    <w:rsid w:val="00BA0DBA"/>
    <w:rsid w:val="00BA1C35"/>
    <w:rsid w:val="00BA2B0C"/>
    <w:rsid w:val="00BA704D"/>
    <w:rsid w:val="00BA7D7C"/>
    <w:rsid w:val="00BB0DE5"/>
    <w:rsid w:val="00BB3CD2"/>
    <w:rsid w:val="00BB3E30"/>
    <w:rsid w:val="00BB5689"/>
    <w:rsid w:val="00BB5D6B"/>
    <w:rsid w:val="00BB6FB0"/>
    <w:rsid w:val="00BB759F"/>
    <w:rsid w:val="00BC16BC"/>
    <w:rsid w:val="00BC4A5E"/>
    <w:rsid w:val="00BC4E00"/>
    <w:rsid w:val="00BC563E"/>
    <w:rsid w:val="00BC6AA6"/>
    <w:rsid w:val="00BD583E"/>
    <w:rsid w:val="00BE04D4"/>
    <w:rsid w:val="00BE268B"/>
    <w:rsid w:val="00BE3595"/>
    <w:rsid w:val="00BE411C"/>
    <w:rsid w:val="00BE4B85"/>
    <w:rsid w:val="00BE54A0"/>
    <w:rsid w:val="00BE6D72"/>
    <w:rsid w:val="00BE6EA9"/>
    <w:rsid w:val="00BF0AB6"/>
    <w:rsid w:val="00BF21B4"/>
    <w:rsid w:val="00BF2202"/>
    <w:rsid w:val="00BF32AD"/>
    <w:rsid w:val="00BF48B9"/>
    <w:rsid w:val="00BF4DC3"/>
    <w:rsid w:val="00BF75BA"/>
    <w:rsid w:val="00BF7DD4"/>
    <w:rsid w:val="00C0075C"/>
    <w:rsid w:val="00C02811"/>
    <w:rsid w:val="00C02B84"/>
    <w:rsid w:val="00C07777"/>
    <w:rsid w:val="00C07FAD"/>
    <w:rsid w:val="00C10290"/>
    <w:rsid w:val="00C11ABB"/>
    <w:rsid w:val="00C11C35"/>
    <w:rsid w:val="00C1530D"/>
    <w:rsid w:val="00C15ADD"/>
    <w:rsid w:val="00C206D8"/>
    <w:rsid w:val="00C21C50"/>
    <w:rsid w:val="00C24776"/>
    <w:rsid w:val="00C25DC4"/>
    <w:rsid w:val="00C25F30"/>
    <w:rsid w:val="00C269AA"/>
    <w:rsid w:val="00C27DEB"/>
    <w:rsid w:val="00C3104B"/>
    <w:rsid w:val="00C326D7"/>
    <w:rsid w:val="00C32BF0"/>
    <w:rsid w:val="00C34B11"/>
    <w:rsid w:val="00C3547A"/>
    <w:rsid w:val="00C35A8D"/>
    <w:rsid w:val="00C438FE"/>
    <w:rsid w:val="00C46329"/>
    <w:rsid w:val="00C50A3F"/>
    <w:rsid w:val="00C52452"/>
    <w:rsid w:val="00C52B3A"/>
    <w:rsid w:val="00C54A9A"/>
    <w:rsid w:val="00C56473"/>
    <w:rsid w:val="00C56BAB"/>
    <w:rsid w:val="00C57B03"/>
    <w:rsid w:val="00C60044"/>
    <w:rsid w:val="00C60DBB"/>
    <w:rsid w:val="00C61818"/>
    <w:rsid w:val="00C662EB"/>
    <w:rsid w:val="00C71FF7"/>
    <w:rsid w:val="00C72F2C"/>
    <w:rsid w:val="00C75391"/>
    <w:rsid w:val="00C757C1"/>
    <w:rsid w:val="00C775F9"/>
    <w:rsid w:val="00C77EA9"/>
    <w:rsid w:val="00C80969"/>
    <w:rsid w:val="00C8199D"/>
    <w:rsid w:val="00C83017"/>
    <w:rsid w:val="00C83E1C"/>
    <w:rsid w:val="00C843CB"/>
    <w:rsid w:val="00C9216E"/>
    <w:rsid w:val="00C92321"/>
    <w:rsid w:val="00C9248C"/>
    <w:rsid w:val="00C92DD0"/>
    <w:rsid w:val="00C9333C"/>
    <w:rsid w:val="00C93641"/>
    <w:rsid w:val="00C95AF2"/>
    <w:rsid w:val="00C96CED"/>
    <w:rsid w:val="00C9716D"/>
    <w:rsid w:val="00C977C7"/>
    <w:rsid w:val="00CA1AC0"/>
    <w:rsid w:val="00CA1EF6"/>
    <w:rsid w:val="00CA3A5A"/>
    <w:rsid w:val="00CA473E"/>
    <w:rsid w:val="00CB01E7"/>
    <w:rsid w:val="00CB2EC1"/>
    <w:rsid w:val="00CB354E"/>
    <w:rsid w:val="00CB4818"/>
    <w:rsid w:val="00CB4E33"/>
    <w:rsid w:val="00CB5FFA"/>
    <w:rsid w:val="00CB7A86"/>
    <w:rsid w:val="00CC078C"/>
    <w:rsid w:val="00CC26F6"/>
    <w:rsid w:val="00CC3A13"/>
    <w:rsid w:val="00CC3B54"/>
    <w:rsid w:val="00CC6979"/>
    <w:rsid w:val="00CC7701"/>
    <w:rsid w:val="00CD2520"/>
    <w:rsid w:val="00CD2DE8"/>
    <w:rsid w:val="00CD44DC"/>
    <w:rsid w:val="00CD49FE"/>
    <w:rsid w:val="00CD4E9C"/>
    <w:rsid w:val="00CD75DA"/>
    <w:rsid w:val="00CE09FD"/>
    <w:rsid w:val="00CE2F5E"/>
    <w:rsid w:val="00CE3917"/>
    <w:rsid w:val="00CE4677"/>
    <w:rsid w:val="00CE5F32"/>
    <w:rsid w:val="00CE709B"/>
    <w:rsid w:val="00CE7519"/>
    <w:rsid w:val="00CF0F79"/>
    <w:rsid w:val="00CF2385"/>
    <w:rsid w:val="00CF2523"/>
    <w:rsid w:val="00CF2BAA"/>
    <w:rsid w:val="00CF2C97"/>
    <w:rsid w:val="00CF2F28"/>
    <w:rsid w:val="00CF3CC7"/>
    <w:rsid w:val="00CF3EE4"/>
    <w:rsid w:val="00CF4424"/>
    <w:rsid w:val="00CF5726"/>
    <w:rsid w:val="00CF5B75"/>
    <w:rsid w:val="00D00FE6"/>
    <w:rsid w:val="00D032C0"/>
    <w:rsid w:val="00D04C5F"/>
    <w:rsid w:val="00D055DD"/>
    <w:rsid w:val="00D068C7"/>
    <w:rsid w:val="00D12480"/>
    <w:rsid w:val="00D13F29"/>
    <w:rsid w:val="00D14C31"/>
    <w:rsid w:val="00D1709B"/>
    <w:rsid w:val="00D177F6"/>
    <w:rsid w:val="00D2009D"/>
    <w:rsid w:val="00D20731"/>
    <w:rsid w:val="00D229B0"/>
    <w:rsid w:val="00D232C1"/>
    <w:rsid w:val="00D2335C"/>
    <w:rsid w:val="00D23FA9"/>
    <w:rsid w:val="00D255F8"/>
    <w:rsid w:val="00D26D82"/>
    <w:rsid w:val="00D27474"/>
    <w:rsid w:val="00D275DF"/>
    <w:rsid w:val="00D2772F"/>
    <w:rsid w:val="00D2795C"/>
    <w:rsid w:val="00D27B93"/>
    <w:rsid w:val="00D3060B"/>
    <w:rsid w:val="00D33A22"/>
    <w:rsid w:val="00D33BE8"/>
    <w:rsid w:val="00D34035"/>
    <w:rsid w:val="00D3565A"/>
    <w:rsid w:val="00D410D7"/>
    <w:rsid w:val="00D42E3B"/>
    <w:rsid w:val="00D44BF2"/>
    <w:rsid w:val="00D462B5"/>
    <w:rsid w:val="00D474E6"/>
    <w:rsid w:val="00D537C5"/>
    <w:rsid w:val="00D551FA"/>
    <w:rsid w:val="00D611E9"/>
    <w:rsid w:val="00D61512"/>
    <w:rsid w:val="00D61597"/>
    <w:rsid w:val="00D61A2A"/>
    <w:rsid w:val="00D61A4C"/>
    <w:rsid w:val="00D62CC7"/>
    <w:rsid w:val="00D62ED7"/>
    <w:rsid w:val="00D630BB"/>
    <w:rsid w:val="00D6520C"/>
    <w:rsid w:val="00D6550B"/>
    <w:rsid w:val="00D66535"/>
    <w:rsid w:val="00D701C7"/>
    <w:rsid w:val="00D70609"/>
    <w:rsid w:val="00D70972"/>
    <w:rsid w:val="00D721D6"/>
    <w:rsid w:val="00D76A70"/>
    <w:rsid w:val="00D81839"/>
    <w:rsid w:val="00D8508E"/>
    <w:rsid w:val="00D8582E"/>
    <w:rsid w:val="00D85987"/>
    <w:rsid w:val="00D85F4F"/>
    <w:rsid w:val="00D86B26"/>
    <w:rsid w:val="00D874D9"/>
    <w:rsid w:val="00D90743"/>
    <w:rsid w:val="00D907B4"/>
    <w:rsid w:val="00D97DA8"/>
    <w:rsid w:val="00DA04E7"/>
    <w:rsid w:val="00DA0E43"/>
    <w:rsid w:val="00DA4ED9"/>
    <w:rsid w:val="00DA58A2"/>
    <w:rsid w:val="00DA7009"/>
    <w:rsid w:val="00DA7F56"/>
    <w:rsid w:val="00DB3F72"/>
    <w:rsid w:val="00DB5B44"/>
    <w:rsid w:val="00DB6A41"/>
    <w:rsid w:val="00DC092C"/>
    <w:rsid w:val="00DC1411"/>
    <w:rsid w:val="00DC62A2"/>
    <w:rsid w:val="00DD0EBB"/>
    <w:rsid w:val="00DD1373"/>
    <w:rsid w:val="00DD30F5"/>
    <w:rsid w:val="00DD343C"/>
    <w:rsid w:val="00DD5275"/>
    <w:rsid w:val="00DD7737"/>
    <w:rsid w:val="00DE3DE6"/>
    <w:rsid w:val="00DE448C"/>
    <w:rsid w:val="00DE45D8"/>
    <w:rsid w:val="00DF11A0"/>
    <w:rsid w:val="00DF3261"/>
    <w:rsid w:val="00DF55D3"/>
    <w:rsid w:val="00DF6581"/>
    <w:rsid w:val="00DF76F4"/>
    <w:rsid w:val="00E00128"/>
    <w:rsid w:val="00E009B2"/>
    <w:rsid w:val="00E00DF2"/>
    <w:rsid w:val="00E016B8"/>
    <w:rsid w:val="00E02960"/>
    <w:rsid w:val="00E03D9B"/>
    <w:rsid w:val="00E0551E"/>
    <w:rsid w:val="00E064B0"/>
    <w:rsid w:val="00E07FA3"/>
    <w:rsid w:val="00E133B3"/>
    <w:rsid w:val="00E145BA"/>
    <w:rsid w:val="00E15C13"/>
    <w:rsid w:val="00E15D61"/>
    <w:rsid w:val="00E16047"/>
    <w:rsid w:val="00E172FF"/>
    <w:rsid w:val="00E21F1E"/>
    <w:rsid w:val="00E2210D"/>
    <w:rsid w:val="00E25BDF"/>
    <w:rsid w:val="00E26157"/>
    <w:rsid w:val="00E2709B"/>
    <w:rsid w:val="00E30485"/>
    <w:rsid w:val="00E30893"/>
    <w:rsid w:val="00E31294"/>
    <w:rsid w:val="00E3178F"/>
    <w:rsid w:val="00E3373D"/>
    <w:rsid w:val="00E35B9C"/>
    <w:rsid w:val="00E35C92"/>
    <w:rsid w:val="00E36319"/>
    <w:rsid w:val="00E3732B"/>
    <w:rsid w:val="00E449F9"/>
    <w:rsid w:val="00E47471"/>
    <w:rsid w:val="00E47DA6"/>
    <w:rsid w:val="00E52231"/>
    <w:rsid w:val="00E568D8"/>
    <w:rsid w:val="00E579A0"/>
    <w:rsid w:val="00E604EF"/>
    <w:rsid w:val="00E624F5"/>
    <w:rsid w:val="00E639F1"/>
    <w:rsid w:val="00E63F87"/>
    <w:rsid w:val="00E6662A"/>
    <w:rsid w:val="00E66D2C"/>
    <w:rsid w:val="00E67AC7"/>
    <w:rsid w:val="00E67BE4"/>
    <w:rsid w:val="00E67DA9"/>
    <w:rsid w:val="00E71888"/>
    <w:rsid w:val="00E73FCF"/>
    <w:rsid w:val="00E748E7"/>
    <w:rsid w:val="00E763FF"/>
    <w:rsid w:val="00E7736E"/>
    <w:rsid w:val="00E80124"/>
    <w:rsid w:val="00E807B5"/>
    <w:rsid w:val="00E878FC"/>
    <w:rsid w:val="00E901A7"/>
    <w:rsid w:val="00E91E32"/>
    <w:rsid w:val="00E95477"/>
    <w:rsid w:val="00EA303E"/>
    <w:rsid w:val="00EA3847"/>
    <w:rsid w:val="00EA7547"/>
    <w:rsid w:val="00EB0005"/>
    <w:rsid w:val="00EB1BF5"/>
    <w:rsid w:val="00EB1EE7"/>
    <w:rsid w:val="00EB2EDB"/>
    <w:rsid w:val="00EB6432"/>
    <w:rsid w:val="00EC01C0"/>
    <w:rsid w:val="00EC1B29"/>
    <w:rsid w:val="00EC288E"/>
    <w:rsid w:val="00EC47D3"/>
    <w:rsid w:val="00EC546C"/>
    <w:rsid w:val="00EC6095"/>
    <w:rsid w:val="00ED4098"/>
    <w:rsid w:val="00ED4536"/>
    <w:rsid w:val="00ED56BF"/>
    <w:rsid w:val="00EE0369"/>
    <w:rsid w:val="00EE0389"/>
    <w:rsid w:val="00EE1421"/>
    <w:rsid w:val="00EE1B43"/>
    <w:rsid w:val="00EE3C12"/>
    <w:rsid w:val="00EE5ECE"/>
    <w:rsid w:val="00EE6124"/>
    <w:rsid w:val="00EF1E20"/>
    <w:rsid w:val="00EF2110"/>
    <w:rsid w:val="00EF428F"/>
    <w:rsid w:val="00EF5084"/>
    <w:rsid w:val="00EF544C"/>
    <w:rsid w:val="00EF6A07"/>
    <w:rsid w:val="00EF7127"/>
    <w:rsid w:val="00F001AA"/>
    <w:rsid w:val="00F005AE"/>
    <w:rsid w:val="00F00765"/>
    <w:rsid w:val="00F007F8"/>
    <w:rsid w:val="00F02969"/>
    <w:rsid w:val="00F03584"/>
    <w:rsid w:val="00F038B0"/>
    <w:rsid w:val="00F03B2C"/>
    <w:rsid w:val="00F0468A"/>
    <w:rsid w:val="00F04F2A"/>
    <w:rsid w:val="00F077EC"/>
    <w:rsid w:val="00F123B4"/>
    <w:rsid w:val="00F16345"/>
    <w:rsid w:val="00F163C2"/>
    <w:rsid w:val="00F17168"/>
    <w:rsid w:val="00F173C4"/>
    <w:rsid w:val="00F202E3"/>
    <w:rsid w:val="00F20DAC"/>
    <w:rsid w:val="00F255B7"/>
    <w:rsid w:val="00F26CB0"/>
    <w:rsid w:val="00F27258"/>
    <w:rsid w:val="00F30A44"/>
    <w:rsid w:val="00F332E6"/>
    <w:rsid w:val="00F34049"/>
    <w:rsid w:val="00F34E3A"/>
    <w:rsid w:val="00F359FD"/>
    <w:rsid w:val="00F421CD"/>
    <w:rsid w:val="00F437E3"/>
    <w:rsid w:val="00F443F3"/>
    <w:rsid w:val="00F467D7"/>
    <w:rsid w:val="00F509C7"/>
    <w:rsid w:val="00F52269"/>
    <w:rsid w:val="00F530D2"/>
    <w:rsid w:val="00F541FD"/>
    <w:rsid w:val="00F54B5F"/>
    <w:rsid w:val="00F54ED5"/>
    <w:rsid w:val="00F602DC"/>
    <w:rsid w:val="00F60B6D"/>
    <w:rsid w:val="00F61BA5"/>
    <w:rsid w:val="00F62A16"/>
    <w:rsid w:val="00F63B29"/>
    <w:rsid w:val="00F63D13"/>
    <w:rsid w:val="00F63E76"/>
    <w:rsid w:val="00F64D46"/>
    <w:rsid w:val="00F6714D"/>
    <w:rsid w:val="00F70D7F"/>
    <w:rsid w:val="00F717A3"/>
    <w:rsid w:val="00F72F7A"/>
    <w:rsid w:val="00F74C00"/>
    <w:rsid w:val="00F7594F"/>
    <w:rsid w:val="00F75C21"/>
    <w:rsid w:val="00F75FB7"/>
    <w:rsid w:val="00F838F9"/>
    <w:rsid w:val="00F84BAA"/>
    <w:rsid w:val="00F84BB5"/>
    <w:rsid w:val="00F85CE2"/>
    <w:rsid w:val="00F869C6"/>
    <w:rsid w:val="00F874B8"/>
    <w:rsid w:val="00F87FCE"/>
    <w:rsid w:val="00F90F56"/>
    <w:rsid w:val="00F92A84"/>
    <w:rsid w:val="00F92E3F"/>
    <w:rsid w:val="00F92F1A"/>
    <w:rsid w:val="00F943B8"/>
    <w:rsid w:val="00F97559"/>
    <w:rsid w:val="00FA0A1C"/>
    <w:rsid w:val="00FA1F90"/>
    <w:rsid w:val="00FA2CCF"/>
    <w:rsid w:val="00FA39CB"/>
    <w:rsid w:val="00FA3A2A"/>
    <w:rsid w:val="00FA3CFF"/>
    <w:rsid w:val="00FA50A4"/>
    <w:rsid w:val="00FB0D76"/>
    <w:rsid w:val="00FB2BD9"/>
    <w:rsid w:val="00FB3737"/>
    <w:rsid w:val="00FB5D3E"/>
    <w:rsid w:val="00FB6F0E"/>
    <w:rsid w:val="00FC1D0C"/>
    <w:rsid w:val="00FC2359"/>
    <w:rsid w:val="00FC3E43"/>
    <w:rsid w:val="00FC4D31"/>
    <w:rsid w:val="00FC55D2"/>
    <w:rsid w:val="00FC57B1"/>
    <w:rsid w:val="00FC5DF4"/>
    <w:rsid w:val="00FC5EDA"/>
    <w:rsid w:val="00FD06EA"/>
    <w:rsid w:val="00FD1952"/>
    <w:rsid w:val="00FD3F9B"/>
    <w:rsid w:val="00FD4552"/>
    <w:rsid w:val="00FD4BFA"/>
    <w:rsid w:val="00FD4CE7"/>
    <w:rsid w:val="00FE0552"/>
    <w:rsid w:val="00FE0B04"/>
    <w:rsid w:val="00FE0D02"/>
    <w:rsid w:val="00FE0D26"/>
    <w:rsid w:val="00FE4692"/>
    <w:rsid w:val="00FF25FB"/>
    <w:rsid w:val="00FF3741"/>
    <w:rsid w:val="00FF720A"/>
    <w:rsid w:val="00FF7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7C29E"/>
  <w15:chartTrackingRefBased/>
  <w15:docId w15:val="{858A8B7C-C8F1-4D23-880B-323E41C8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3D"/>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736E"/>
    <w:pPr>
      <w:ind w:left="720"/>
    </w:pPr>
  </w:style>
  <w:style w:type="paragraph" w:styleId="NormalWeb">
    <w:name w:val="Normal (Web)"/>
    <w:basedOn w:val="Normal"/>
    <w:uiPriority w:val="99"/>
    <w:unhideWhenUsed/>
    <w:rsid w:val="001E2361"/>
    <w:pPr>
      <w:bidi w:val="0"/>
      <w:spacing w:before="100" w:beforeAutospacing="1" w:after="100" w:afterAutospacing="1"/>
    </w:pPr>
  </w:style>
  <w:style w:type="paragraph" w:customStyle="1" w:styleId="TableParagraph">
    <w:name w:val="Table Paragraph"/>
    <w:basedOn w:val="Normal"/>
    <w:uiPriority w:val="1"/>
    <w:qFormat/>
    <w:rsid w:val="00FF3741"/>
    <w:pPr>
      <w:widowControl w:val="0"/>
      <w:autoSpaceDE w:val="0"/>
      <w:autoSpaceDN w:val="0"/>
      <w:bidi w:val="0"/>
    </w:pPr>
    <w:rPr>
      <w:rFonts w:ascii="Calibri" w:eastAsia="Calibri" w:hAnsi="Calibri" w:cs="Calibri"/>
      <w:sz w:val="22"/>
      <w:szCs w:val="22"/>
    </w:rPr>
  </w:style>
  <w:style w:type="paragraph" w:customStyle="1" w:styleId="Bullet2">
    <w:name w:val="Bullet 2"/>
    <w:basedOn w:val="ListParagraph"/>
    <w:link w:val="Bullet2Char1"/>
    <w:qFormat/>
    <w:rsid w:val="00036F01"/>
    <w:pPr>
      <w:numPr>
        <w:numId w:val="29"/>
      </w:numPr>
      <w:tabs>
        <w:tab w:val="left" w:pos="1276"/>
      </w:tabs>
      <w:bidi w:val="0"/>
      <w:spacing w:after="120"/>
    </w:pPr>
    <w:rPr>
      <w:rFonts w:ascii="Verdana" w:hAnsi="Verdana"/>
      <w:sz w:val="20"/>
      <w:szCs w:val="20"/>
      <w:lang w:val="en-GB"/>
    </w:rPr>
  </w:style>
  <w:style w:type="character" w:customStyle="1" w:styleId="ListParagraphChar">
    <w:name w:val="List Paragraph Char"/>
    <w:link w:val="ListParagraph"/>
    <w:uiPriority w:val="34"/>
    <w:rsid w:val="00036F01"/>
    <w:rPr>
      <w:rFonts w:ascii="Times New Roman" w:eastAsia="Times New Roman" w:hAnsi="Times New Roman" w:cs="Times New Roman"/>
      <w:sz w:val="24"/>
      <w:szCs w:val="24"/>
      <w:lang w:val="en-US" w:eastAsia="en-US"/>
    </w:rPr>
  </w:style>
  <w:style w:type="paragraph" w:customStyle="1" w:styleId="Bullet4">
    <w:name w:val="Bullet 4"/>
    <w:basedOn w:val="Bullet2"/>
    <w:link w:val="Bullet4Char"/>
    <w:qFormat/>
    <w:rsid w:val="00036F01"/>
    <w:pPr>
      <w:numPr>
        <w:ilvl w:val="1"/>
        <w:numId w:val="28"/>
      </w:numPr>
    </w:pPr>
  </w:style>
  <w:style w:type="character" w:customStyle="1" w:styleId="Bullet2Char1">
    <w:name w:val="Bullet 2 Char1"/>
    <w:link w:val="Bullet2"/>
    <w:rsid w:val="00036F01"/>
    <w:rPr>
      <w:rFonts w:ascii="Verdana" w:eastAsia="Times New Roman" w:hAnsi="Verdana" w:cs="Times New Roman"/>
      <w:lang w:val="en-GB" w:eastAsia="en-US"/>
    </w:rPr>
  </w:style>
  <w:style w:type="character" w:customStyle="1" w:styleId="Bullet4Char">
    <w:name w:val="Bullet 4 Char"/>
    <w:link w:val="Bullet4"/>
    <w:rsid w:val="00036F01"/>
    <w:rPr>
      <w:rFonts w:ascii="Verdana" w:eastAsia="Times New Roman" w:hAnsi="Verdana" w:cs="Times New Roman"/>
      <w:lang w:val="en-GB" w:eastAsia="en-US"/>
    </w:rPr>
  </w:style>
  <w:style w:type="paragraph" w:customStyle="1" w:styleId="text2">
    <w:name w:val="text2"/>
    <w:basedOn w:val="Normal"/>
    <w:uiPriority w:val="99"/>
    <w:rsid w:val="004B6569"/>
    <w:pPr>
      <w:bidi w:val="0"/>
      <w:spacing w:before="100" w:beforeAutospacing="1" w:after="100" w:afterAutospacing="1"/>
    </w:pPr>
    <w:rPr>
      <w:color w:val="000000"/>
      <w:sz w:val="29"/>
      <w:szCs w:val="29"/>
      <w:lang w:val="en-ZA" w:eastAsia="en-ZA"/>
    </w:rPr>
  </w:style>
  <w:style w:type="paragraph" w:styleId="Header">
    <w:name w:val="header"/>
    <w:basedOn w:val="Normal"/>
    <w:link w:val="HeaderChar"/>
    <w:uiPriority w:val="99"/>
    <w:unhideWhenUsed/>
    <w:rsid w:val="00FC5EDA"/>
    <w:pPr>
      <w:tabs>
        <w:tab w:val="center" w:pos="4680"/>
        <w:tab w:val="right" w:pos="9360"/>
      </w:tabs>
    </w:pPr>
  </w:style>
  <w:style w:type="character" w:customStyle="1" w:styleId="HeaderChar">
    <w:name w:val="Header Char"/>
    <w:basedOn w:val="DefaultParagraphFont"/>
    <w:link w:val="Header"/>
    <w:uiPriority w:val="99"/>
    <w:rsid w:val="00FC5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EDA"/>
    <w:pPr>
      <w:tabs>
        <w:tab w:val="center" w:pos="4680"/>
        <w:tab w:val="right" w:pos="9360"/>
      </w:tabs>
    </w:pPr>
  </w:style>
  <w:style w:type="character" w:customStyle="1" w:styleId="FooterChar">
    <w:name w:val="Footer Char"/>
    <w:basedOn w:val="DefaultParagraphFont"/>
    <w:link w:val="Footer"/>
    <w:uiPriority w:val="99"/>
    <w:rsid w:val="00FC5E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2695">
      <w:bodyDiv w:val="1"/>
      <w:marLeft w:val="0"/>
      <w:marRight w:val="0"/>
      <w:marTop w:val="0"/>
      <w:marBottom w:val="0"/>
      <w:divBdr>
        <w:top w:val="none" w:sz="0" w:space="0" w:color="auto"/>
        <w:left w:val="none" w:sz="0" w:space="0" w:color="auto"/>
        <w:bottom w:val="none" w:sz="0" w:space="0" w:color="auto"/>
        <w:right w:val="none" w:sz="0" w:space="0" w:color="auto"/>
      </w:divBdr>
    </w:div>
    <w:div w:id="529802615">
      <w:bodyDiv w:val="1"/>
      <w:marLeft w:val="0"/>
      <w:marRight w:val="0"/>
      <w:marTop w:val="0"/>
      <w:marBottom w:val="0"/>
      <w:divBdr>
        <w:top w:val="none" w:sz="0" w:space="0" w:color="auto"/>
        <w:left w:val="none" w:sz="0" w:space="0" w:color="auto"/>
        <w:bottom w:val="none" w:sz="0" w:space="0" w:color="auto"/>
        <w:right w:val="none" w:sz="0" w:space="0" w:color="auto"/>
      </w:divBdr>
    </w:div>
    <w:div w:id="567351147">
      <w:bodyDiv w:val="1"/>
      <w:marLeft w:val="0"/>
      <w:marRight w:val="0"/>
      <w:marTop w:val="0"/>
      <w:marBottom w:val="0"/>
      <w:divBdr>
        <w:top w:val="none" w:sz="0" w:space="0" w:color="auto"/>
        <w:left w:val="none" w:sz="0" w:space="0" w:color="auto"/>
        <w:bottom w:val="none" w:sz="0" w:space="0" w:color="auto"/>
        <w:right w:val="none" w:sz="0" w:space="0" w:color="auto"/>
      </w:divBdr>
    </w:div>
    <w:div w:id="614364132">
      <w:bodyDiv w:val="1"/>
      <w:marLeft w:val="0"/>
      <w:marRight w:val="0"/>
      <w:marTop w:val="0"/>
      <w:marBottom w:val="0"/>
      <w:divBdr>
        <w:top w:val="none" w:sz="0" w:space="0" w:color="auto"/>
        <w:left w:val="none" w:sz="0" w:space="0" w:color="auto"/>
        <w:bottom w:val="none" w:sz="0" w:space="0" w:color="auto"/>
        <w:right w:val="none" w:sz="0" w:space="0" w:color="auto"/>
      </w:divBdr>
    </w:div>
    <w:div w:id="646320299">
      <w:bodyDiv w:val="1"/>
      <w:marLeft w:val="0"/>
      <w:marRight w:val="0"/>
      <w:marTop w:val="0"/>
      <w:marBottom w:val="0"/>
      <w:divBdr>
        <w:top w:val="none" w:sz="0" w:space="0" w:color="auto"/>
        <w:left w:val="none" w:sz="0" w:space="0" w:color="auto"/>
        <w:bottom w:val="none" w:sz="0" w:space="0" w:color="auto"/>
        <w:right w:val="none" w:sz="0" w:space="0" w:color="auto"/>
      </w:divBdr>
    </w:div>
    <w:div w:id="680820539">
      <w:bodyDiv w:val="1"/>
      <w:marLeft w:val="0"/>
      <w:marRight w:val="0"/>
      <w:marTop w:val="0"/>
      <w:marBottom w:val="0"/>
      <w:divBdr>
        <w:top w:val="none" w:sz="0" w:space="0" w:color="auto"/>
        <w:left w:val="none" w:sz="0" w:space="0" w:color="auto"/>
        <w:bottom w:val="none" w:sz="0" w:space="0" w:color="auto"/>
        <w:right w:val="none" w:sz="0" w:space="0" w:color="auto"/>
      </w:divBdr>
    </w:div>
    <w:div w:id="764499533">
      <w:bodyDiv w:val="1"/>
      <w:marLeft w:val="0"/>
      <w:marRight w:val="0"/>
      <w:marTop w:val="0"/>
      <w:marBottom w:val="0"/>
      <w:divBdr>
        <w:top w:val="none" w:sz="0" w:space="0" w:color="auto"/>
        <w:left w:val="none" w:sz="0" w:space="0" w:color="auto"/>
        <w:bottom w:val="none" w:sz="0" w:space="0" w:color="auto"/>
        <w:right w:val="none" w:sz="0" w:space="0" w:color="auto"/>
      </w:divBdr>
    </w:div>
    <w:div w:id="889345654">
      <w:bodyDiv w:val="1"/>
      <w:marLeft w:val="0"/>
      <w:marRight w:val="0"/>
      <w:marTop w:val="0"/>
      <w:marBottom w:val="0"/>
      <w:divBdr>
        <w:top w:val="none" w:sz="0" w:space="0" w:color="auto"/>
        <w:left w:val="none" w:sz="0" w:space="0" w:color="auto"/>
        <w:bottom w:val="none" w:sz="0" w:space="0" w:color="auto"/>
        <w:right w:val="none" w:sz="0" w:space="0" w:color="auto"/>
      </w:divBdr>
    </w:div>
    <w:div w:id="915482910">
      <w:bodyDiv w:val="1"/>
      <w:marLeft w:val="0"/>
      <w:marRight w:val="0"/>
      <w:marTop w:val="0"/>
      <w:marBottom w:val="0"/>
      <w:divBdr>
        <w:top w:val="none" w:sz="0" w:space="0" w:color="auto"/>
        <w:left w:val="none" w:sz="0" w:space="0" w:color="auto"/>
        <w:bottom w:val="none" w:sz="0" w:space="0" w:color="auto"/>
        <w:right w:val="none" w:sz="0" w:space="0" w:color="auto"/>
      </w:divBdr>
    </w:div>
    <w:div w:id="1292440057">
      <w:bodyDiv w:val="1"/>
      <w:marLeft w:val="0"/>
      <w:marRight w:val="0"/>
      <w:marTop w:val="0"/>
      <w:marBottom w:val="0"/>
      <w:divBdr>
        <w:top w:val="none" w:sz="0" w:space="0" w:color="auto"/>
        <w:left w:val="none" w:sz="0" w:space="0" w:color="auto"/>
        <w:bottom w:val="none" w:sz="0" w:space="0" w:color="auto"/>
        <w:right w:val="none" w:sz="0" w:space="0" w:color="auto"/>
      </w:divBdr>
    </w:div>
    <w:div w:id="1412384682">
      <w:bodyDiv w:val="1"/>
      <w:marLeft w:val="0"/>
      <w:marRight w:val="0"/>
      <w:marTop w:val="0"/>
      <w:marBottom w:val="0"/>
      <w:divBdr>
        <w:top w:val="none" w:sz="0" w:space="0" w:color="auto"/>
        <w:left w:val="none" w:sz="0" w:space="0" w:color="auto"/>
        <w:bottom w:val="none" w:sz="0" w:space="0" w:color="auto"/>
        <w:right w:val="none" w:sz="0" w:space="0" w:color="auto"/>
      </w:divBdr>
    </w:div>
    <w:div w:id="1568344031">
      <w:bodyDiv w:val="1"/>
      <w:marLeft w:val="0"/>
      <w:marRight w:val="0"/>
      <w:marTop w:val="0"/>
      <w:marBottom w:val="0"/>
      <w:divBdr>
        <w:top w:val="none" w:sz="0" w:space="0" w:color="auto"/>
        <w:left w:val="none" w:sz="0" w:space="0" w:color="auto"/>
        <w:bottom w:val="none" w:sz="0" w:space="0" w:color="auto"/>
        <w:right w:val="none" w:sz="0" w:space="0" w:color="auto"/>
      </w:divBdr>
    </w:div>
    <w:div w:id="18029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msiddiqui</dc:creator>
  <cp:keywords/>
  <cp:lastModifiedBy>Nouf Al Rammah</cp:lastModifiedBy>
  <cp:revision>13</cp:revision>
  <cp:lastPrinted>2022-03-11T13:13:00Z</cp:lastPrinted>
  <dcterms:created xsi:type="dcterms:W3CDTF">2023-08-18T12:45:00Z</dcterms:created>
  <dcterms:modified xsi:type="dcterms:W3CDTF">2023-10-31T06:48:00Z</dcterms:modified>
</cp:coreProperties>
</file>