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B7931" w14:textId="77777777" w:rsidR="00200F4B" w:rsidRPr="00200F4B" w:rsidRDefault="00200F4B" w:rsidP="00200F4B">
      <w:pPr>
        <w:rPr>
          <w:rFonts w:asciiTheme="minorHAnsi" w:hAnsiTheme="minorHAnsi" w:cstheme="minorHAnsi"/>
          <w:sz w:val="24"/>
          <w:szCs w:val="24"/>
          <w:u w:val="single"/>
        </w:rPr>
      </w:pPr>
      <w:r w:rsidRPr="00200F4B">
        <w:rPr>
          <w:rFonts w:asciiTheme="minorHAnsi" w:hAnsiTheme="minorHAnsi" w:cstheme="minorHAnsi"/>
          <w:sz w:val="24"/>
          <w:szCs w:val="24"/>
          <w:u w:val="single"/>
        </w:rPr>
        <w:t>PURPOSE</w:t>
      </w:r>
    </w:p>
    <w:p w14:paraId="1214F258" w14:textId="77777777" w:rsidR="00200F4B" w:rsidRPr="00200F4B" w:rsidRDefault="00200F4B" w:rsidP="00200F4B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48A1CD85" w14:textId="77777777" w:rsidR="00200F4B" w:rsidRPr="00200F4B" w:rsidRDefault="00200F4B" w:rsidP="00200F4B">
      <w:pPr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200F4B">
        <w:rPr>
          <w:rFonts w:asciiTheme="minorHAnsi" w:hAnsiTheme="minorHAnsi" w:cstheme="minorHAnsi"/>
          <w:sz w:val="24"/>
          <w:szCs w:val="24"/>
        </w:rPr>
        <w:t>The objective of Fuel Management (</w:t>
      </w:r>
      <w:proofErr w:type="spellStart"/>
      <w:r w:rsidR="00CA77EA">
        <w:rPr>
          <w:rFonts w:asciiTheme="minorHAnsi" w:hAnsiTheme="minorHAnsi" w:cstheme="minorHAnsi"/>
          <w:sz w:val="24"/>
          <w:szCs w:val="24"/>
        </w:rPr>
        <w:t>Dreamworx</w:t>
      </w:r>
      <w:proofErr w:type="spellEnd"/>
      <w:r w:rsidRPr="00200F4B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00F4B">
        <w:rPr>
          <w:rFonts w:asciiTheme="minorHAnsi" w:hAnsiTheme="minorHAnsi" w:cstheme="minorHAnsi"/>
          <w:sz w:val="24"/>
          <w:szCs w:val="24"/>
        </w:rPr>
        <w:t xml:space="preserve">Standard Operating Procedure (SOP) is to provide clear guidelines for operational departments within Namlog Group on </w:t>
      </w:r>
      <w:r>
        <w:rPr>
          <w:rFonts w:asciiTheme="minorHAnsi" w:hAnsiTheme="minorHAnsi" w:cstheme="minorHAnsi"/>
          <w:sz w:val="24"/>
          <w:szCs w:val="24"/>
        </w:rPr>
        <w:t>the fuel management process</w:t>
      </w:r>
      <w:r w:rsidRPr="00200F4B">
        <w:rPr>
          <w:rFonts w:asciiTheme="minorHAnsi" w:hAnsiTheme="minorHAnsi" w:cstheme="minorHAnsi"/>
          <w:sz w:val="24"/>
          <w:szCs w:val="24"/>
        </w:rPr>
        <w:t xml:space="preserve">. This SOP is intended to be used as a reference for all </w:t>
      </w:r>
      <w:r>
        <w:rPr>
          <w:rFonts w:asciiTheme="minorHAnsi" w:hAnsiTheme="minorHAnsi" w:cstheme="minorHAnsi"/>
          <w:sz w:val="24"/>
          <w:szCs w:val="24"/>
        </w:rPr>
        <w:t>Namlog</w:t>
      </w:r>
      <w:r w:rsidRPr="00200F4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fuel management</w:t>
      </w:r>
      <w:r w:rsidRPr="00200F4B">
        <w:rPr>
          <w:rFonts w:asciiTheme="minorHAnsi" w:hAnsiTheme="minorHAnsi" w:cstheme="minorHAnsi"/>
          <w:sz w:val="24"/>
          <w:szCs w:val="24"/>
        </w:rPr>
        <w:t xml:space="preserve"> activities.</w:t>
      </w:r>
    </w:p>
    <w:bookmarkEnd w:id="0"/>
    <w:p w14:paraId="02563FF6" w14:textId="77777777" w:rsidR="00200F4B" w:rsidRPr="00200F4B" w:rsidRDefault="00200F4B" w:rsidP="00200F4B">
      <w:pPr>
        <w:rPr>
          <w:rFonts w:asciiTheme="minorHAnsi" w:eastAsia="Calibri" w:hAnsiTheme="minorHAnsi" w:cstheme="minorHAnsi"/>
          <w:sz w:val="24"/>
          <w:szCs w:val="24"/>
        </w:rPr>
      </w:pPr>
    </w:p>
    <w:p w14:paraId="41E06F46" w14:textId="77777777" w:rsidR="00200F4B" w:rsidRPr="00200F4B" w:rsidRDefault="00200F4B" w:rsidP="00200F4B">
      <w:pPr>
        <w:rPr>
          <w:rFonts w:asciiTheme="minorHAnsi" w:eastAsia="Calibri" w:hAnsiTheme="minorHAnsi" w:cstheme="minorHAnsi"/>
          <w:sz w:val="24"/>
          <w:szCs w:val="24"/>
          <w:u w:val="single"/>
        </w:rPr>
      </w:pPr>
      <w:r w:rsidRPr="00200F4B">
        <w:rPr>
          <w:rFonts w:asciiTheme="minorHAnsi" w:eastAsia="Calibri" w:hAnsiTheme="minorHAnsi" w:cstheme="minorHAnsi"/>
          <w:sz w:val="24"/>
          <w:szCs w:val="24"/>
          <w:u w:val="single"/>
        </w:rPr>
        <w:t>SCOPE</w:t>
      </w:r>
    </w:p>
    <w:p w14:paraId="5A199F08" w14:textId="77777777" w:rsidR="00200F4B" w:rsidRPr="00200F4B" w:rsidRDefault="00200F4B" w:rsidP="00200F4B">
      <w:pPr>
        <w:rPr>
          <w:rFonts w:asciiTheme="minorHAnsi" w:eastAsia="Calibri" w:hAnsiTheme="minorHAnsi" w:cstheme="minorHAnsi"/>
          <w:sz w:val="24"/>
          <w:szCs w:val="24"/>
          <w:u w:val="single"/>
        </w:rPr>
      </w:pPr>
    </w:p>
    <w:p w14:paraId="23F6D524" w14:textId="77777777" w:rsidR="00200F4B" w:rsidRPr="00200F4B" w:rsidRDefault="00200F4B" w:rsidP="00200F4B">
      <w:pPr>
        <w:rPr>
          <w:rFonts w:asciiTheme="minorHAnsi" w:eastAsia="Calibri" w:hAnsiTheme="minorHAnsi" w:cstheme="minorHAnsi"/>
          <w:sz w:val="24"/>
          <w:szCs w:val="24"/>
        </w:rPr>
      </w:pPr>
      <w:bookmarkStart w:id="1" w:name="_Hlk152677912"/>
      <w:r w:rsidRPr="00200F4B">
        <w:rPr>
          <w:rFonts w:asciiTheme="minorHAnsi" w:eastAsia="Calibri" w:hAnsiTheme="minorHAnsi" w:cstheme="minorHAnsi"/>
          <w:sz w:val="24"/>
          <w:szCs w:val="24"/>
        </w:rPr>
        <w:t xml:space="preserve">The SOP is applicable to operational personnel who are responsible for </w:t>
      </w:r>
      <w:r w:rsidR="00CA77EA">
        <w:rPr>
          <w:rFonts w:asciiTheme="minorHAnsi" w:eastAsia="Calibri" w:hAnsiTheme="minorHAnsi" w:cstheme="minorHAnsi"/>
          <w:sz w:val="24"/>
          <w:szCs w:val="24"/>
        </w:rPr>
        <w:t xml:space="preserve">the </w:t>
      </w:r>
      <w:r>
        <w:rPr>
          <w:rFonts w:asciiTheme="minorHAnsi" w:hAnsiTheme="minorHAnsi" w:cstheme="minorHAnsi"/>
          <w:sz w:val="24"/>
          <w:szCs w:val="24"/>
        </w:rPr>
        <w:t>fuel management</w:t>
      </w:r>
      <w:r w:rsidR="00017A1E">
        <w:rPr>
          <w:rFonts w:asciiTheme="minorHAnsi" w:hAnsiTheme="minorHAnsi" w:cstheme="minorHAnsi"/>
          <w:sz w:val="24"/>
          <w:szCs w:val="24"/>
        </w:rPr>
        <w:t xml:space="preserve"> process</w:t>
      </w:r>
      <w:r>
        <w:rPr>
          <w:rFonts w:asciiTheme="minorHAnsi" w:hAnsiTheme="minorHAnsi" w:cstheme="minorHAnsi"/>
          <w:sz w:val="24"/>
          <w:szCs w:val="24"/>
        </w:rPr>
        <w:t>.</w:t>
      </w:r>
    </w:p>
    <w:bookmarkEnd w:id="1"/>
    <w:p w14:paraId="4F5B9ABF" w14:textId="77777777" w:rsidR="00200F4B" w:rsidRPr="00200F4B" w:rsidRDefault="00200F4B" w:rsidP="00200F4B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84C74F8" w14:textId="77777777" w:rsidR="00200F4B" w:rsidRPr="00200F4B" w:rsidRDefault="00200F4B" w:rsidP="00200F4B">
      <w:pPr>
        <w:spacing w:line="276" w:lineRule="auto"/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200F4B">
        <w:rPr>
          <w:rFonts w:asciiTheme="minorHAnsi" w:hAnsiTheme="minorHAnsi" w:cstheme="minorHAnsi"/>
          <w:bCs/>
          <w:sz w:val="24"/>
          <w:szCs w:val="24"/>
          <w:u w:val="single"/>
        </w:rPr>
        <w:t>PROCESS</w:t>
      </w:r>
    </w:p>
    <w:p w14:paraId="783010ED" w14:textId="77777777" w:rsidR="00E112D5" w:rsidRDefault="00E112D5" w:rsidP="00200F4B"/>
    <w:p w14:paraId="67065532" w14:textId="77777777" w:rsidR="00200F4B" w:rsidRDefault="00200F4B" w:rsidP="00200F4B">
      <w:pPr>
        <w:pStyle w:val="ListParagraph"/>
        <w:numPr>
          <w:ilvl w:val="0"/>
          <w:numId w:val="40"/>
        </w:numPr>
      </w:pPr>
      <w:r w:rsidRPr="00200F4B">
        <w:t>Pump Attendant</w:t>
      </w:r>
      <w:r w:rsidR="00CA77EA">
        <w:t>:</w:t>
      </w:r>
    </w:p>
    <w:p w14:paraId="78FF5E2A" w14:textId="77777777" w:rsidR="00200F4B" w:rsidRPr="00200F4B" w:rsidRDefault="00200F4B" w:rsidP="00200F4B">
      <w:pPr>
        <w:pStyle w:val="ListParagraph"/>
        <w:numPr>
          <w:ilvl w:val="1"/>
          <w:numId w:val="40"/>
        </w:numPr>
      </w:pPr>
      <w:r w:rsidRPr="00200F4B">
        <w:t xml:space="preserve">Perform </w:t>
      </w:r>
      <w:r w:rsidR="00CA77EA">
        <w:t>daily d</w:t>
      </w:r>
      <w:r w:rsidRPr="00200F4B">
        <w:t xml:space="preserve">ip level </w:t>
      </w:r>
      <w:r w:rsidR="00CA77EA">
        <w:t>measurements</w:t>
      </w:r>
      <w:r w:rsidRPr="00200F4B">
        <w:t xml:space="preserve"> on the small and large tank</w:t>
      </w:r>
      <w:r>
        <w:t>.</w:t>
      </w:r>
    </w:p>
    <w:p w14:paraId="77CC6CE3" w14:textId="77777777" w:rsidR="00200F4B" w:rsidRPr="00200F4B" w:rsidRDefault="00200F4B" w:rsidP="00200F4B">
      <w:pPr>
        <w:pStyle w:val="ListParagraph"/>
        <w:numPr>
          <w:ilvl w:val="1"/>
          <w:numId w:val="40"/>
        </w:numPr>
      </w:pPr>
      <w:r w:rsidRPr="00200F4B">
        <w:t>Record</w:t>
      </w:r>
      <w:r w:rsidR="00CA77EA">
        <w:t xml:space="preserve"> the</w:t>
      </w:r>
      <w:r w:rsidRPr="00200F4B">
        <w:t xml:space="preserve"> </w:t>
      </w:r>
      <w:r>
        <w:t xml:space="preserve">day, date and </w:t>
      </w:r>
      <w:r w:rsidRPr="00200F4B">
        <w:t>opening dip reading on the "Depot - Daily Diesel Capture Sheet" for both tanks</w:t>
      </w:r>
      <w:r>
        <w:t>.</w:t>
      </w:r>
    </w:p>
    <w:p w14:paraId="787A3593" w14:textId="77777777" w:rsidR="00200F4B" w:rsidRDefault="00200F4B" w:rsidP="00200F4B">
      <w:pPr>
        <w:pStyle w:val="ListParagraph"/>
        <w:ind w:left="1080"/>
      </w:pPr>
    </w:p>
    <w:p w14:paraId="03664503" w14:textId="77777777" w:rsidR="00200F4B" w:rsidRDefault="00200F4B" w:rsidP="00ED3380">
      <w:pPr>
        <w:pStyle w:val="ListParagraph"/>
        <w:ind w:left="0"/>
      </w:pPr>
      <w:r w:rsidRPr="00200F4B">
        <w:rPr>
          <w:noProof/>
          <w:lang w:val="en-US"/>
        </w:rPr>
        <w:drawing>
          <wp:inline distT="0" distB="0" distL="0" distR="0" wp14:anchorId="49879287" wp14:editId="710D1CB5">
            <wp:extent cx="5911850" cy="1541579"/>
            <wp:effectExtent l="19050" t="19050" r="12700" b="20955"/>
            <wp:docPr id="159560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4468" cy="15526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23A44" w14:textId="77777777" w:rsidR="00200F4B" w:rsidRDefault="00200F4B" w:rsidP="00200F4B"/>
    <w:p w14:paraId="0A3202B2" w14:textId="77777777" w:rsidR="00362B41" w:rsidRPr="00362B41" w:rsidRDefault="00362B41" w:rsidP="00362B41">
      <w:pPr>
        <w:pStyle w:val="ListParagraph"/>
        <w:numPr>
          <w:ilvl w:val="1"/>
          <w:numId w:val="40"/>
        </w:numPr>
      </w:pPr>
      <w:r w:rsidRPr="00362B41">
        <w:t>Vehicle arrive</w:t>
      </w:r>
      <w:r>
        <w:t>s</w:t>
      </w:r>
      <w:r w:rsidRPr="00362B41">
        <w:t xml:space="preserve"> at the bowser for refuelling, complete the "Depot - Daily Diesel Capture Sheet”.</w:t>
      </w:r>
    </w:p>
    <w:p w14:paraId="3B9E1EC9" w14:textId="77777777" w:rsidR="00185CD1" w:rsidRPr="00185CD1" w:rsidRDefault="00185CD1" w:rsidP="00185CD1">
      <w:pPr>
        <w:pStyle w:val="ListParagraph"/>
        <w:numPr>
          <w:ilvl w:val="0"/>
          <w:numId w:val="41"/>
        </w:numPr>
      </w:pPr>
      <w:r w:rsidRPr="00185CD1">
        <w:t>Before refuelling, record:</w:t>
      </w:r>
    </w:p>
    <w:p w14:paraId="3C0FE0BB" w14:textId="77777777" w:rsidR="00185CD1" w:rsidRPr="00185CD1" w:rsidRDefault="00185CD1" w:rsidP="00185CD1">
      <w:pPr>
        <w:pStyle w:val="ListParagraph"/>
        <w:numPr>
          <w:ilvl w:val="0"/>
          <w:numId w:val="42"/>
        </w:numPr>
      </w:pPr>
      <w:r w:rsidRPr="00185CD1">
        <w:t>Vehicle registration number</w:t>
      </w:r>
    </w:p>
    <w:p w14:paraId="482D4C5C" w14:textId="77777777" w:rsidR="00185CD1" w:rsidRPr="00185CD1" w:rsidRDefault="00185CD1" w:rsidP="00185CD1">
      <w:pPr>
        <w:pStyle w:val="ListParagraph"/>
        <w:numPr>
          <w:ilvl w:val="0"/>
          <w:numId w:val="42"/>
        </w:numPr>
      </w:pPr>
      <w:r w:rsidRPr="00185CD1">
        <w:t>Time</w:t>
      </w:r>
    </w:p>
    <w:p w14:paraId="0CD74AE1" w14:textId="77777777" w:rsidR="00185CD1" w:rsidRPr="00185CD1" w:rsidRDefault="00185CD1" w:rsidP="00185CD1">
      <w:pPr>
        <w:pStyle w:val="ListParagraph"/>
        <w:numPr>
          <w:ilvl w:val="0"/>
          <w:numId w:val="42"/>
        </w:numPr>
      </w:pPr>
      <w:r w:rsidRPr="00185CD1">
        <w:t>Odometer reading</w:t>
      </w:r>
    </w:p>
    <w:p w14:paraId="3A604AF8" w14:textId="77777777" w:rsidR="00185CD1" w:rsidRDefault="00185CD1" w:rsidP="00185CD1">
      <w:pPr>
        <w:pStyle w:val="ListParagraph"/>
        <w:numPr>
          <w:ilvl w:val="0"/>
          <w:numId w:val="42"/>
        </w:numPr>
      </w:pPr>
      <w:r w:rsidRPr="00185CD1">
        <w:t>Driver's name</w:t>
      </w:r>
    </w:p>
    <w:p w14:paraId="1B28CC89" w14:textId="77777777" w:rsidR="00ED3380" w:rsidRDefault="00ED3380" w:rsidP="00185CD1">
      <w:pPr>
        <w:pStyle w:val="ListParagraph"/>
        <w:numPr>
          <w:ilvl w:val="0"/>
          <w:numId w:val="42"/>
        </w:numPr>
      </w:pPr>
      <w:r>
        <w:t>Opening pump reading</w:t>
      </w:r>
    </w:p>
    <w:p w14:paraId="073B5F57" w14:textId="77777777" w:rsidR="00B91448" w:rsidRPr="00185CD1" w:rsidRDefault="00B91448" w:rsidP="00B91448">
      <w:pPr>
        <w:pStyle w:val="ListParagraph"/>
        <w:ind w:left="2520"/>
      </w:pPr>
    </w:p>
    <w:p w14:paraId="0BC54F98" w14:textId="77777777" w:rsidR="00185CD1" w:rsidRPr="00185CD1" w:rsidRDefault="00185CD1" w:rsidP="00185CD1">
      <w:pPr>
        <w:pStyle w:val="ListParagraph"/>
        <w:numPr>
          <w:ilvl w:val="0"/>
          <w:numId w:val="41"/>
        </w:numPr>
      </w:pPr>
      <w:r w:rsidRPr="00185CD1">
        <w:t>After refuelling, record:</w:t>
      </w:r>
    </w:p>
    <w:p w14:paraId="2B8B3C88" w14:textId="77777777" w:rsidR="00B91448" w:rsidRPr="00B91448" w:rsidRDefault="00ED3380" w:rsidP="00B91448">
      <w:pPr>
        <w:pStyle w:val="ListParagraph"/>
        <w:numPr>
          <w:ilvl w:val="0"/>
          <w:numId w:val="43"/>
        </w:numPr>
      </w:pPr>
      <w:r>
        <w:t>C</w:t>
      </w:r>
      <w:r w:rsidR="00B91448" w:rsidRPr="00B91448">
        <w:t>losing pump reading</w:t>
      </w:r>
    </w:p>
    <w:p w14:paraId="179DFDBB" w14:textId="77777777" w:rsidR="00B91448" w:rsidRPr="00B91448" w:rsidRDefault="00B91448" w:rsidP="00B91448">
      <w:pPr>
        <w:pStyle w:val="ListParagraph"/>
        <w:numPr>
          <w:ilvl w:val="0"/>
          <w:numId w:val="43"/>
        </w:numPr>
      </w:pPr>
      <w:r w:rsidRPr="00B91448">
        <w:t>Litres</w:t>
      </w:r>
    </w:p>
    <w:p w14:paraId="231BBDFC" w14:textId="77777777" w:rsidR="00B91448" w:rsidRPr="00B91448" w:rsidRDefault="00B91448" w:rsidP="00B91448">
      <w:pPr>
        <w:pStyle w:val="ListParagraph"/>
        <w:numPr>
          <w:ilvl w:val="0"/>
          <w:numId w:val="43"/>
        </w:numPr>
      </w:pPr>
      <w:r w:rsidRPr="00B91448">
        <w:t>Signature</w:t>
      </w:r>
      <w:r>
        <w:t xml:space="preserve"> (pump attendant)</w:t>
      </w:r>
    </w:p>
    <w:p w14:paraId="7A543839" w14:textId="77777777" w:rsidR="00B91448" w:rsidRPr="00B91448" w:rsidRDefault="00B91448" w:rsidP="00B91448">
      <w:pPr>
        <w:pStyle w:val="ListParagraph"/>
        <w:numPr>
          <w:ilvl w:val="0"/>
          <w:numId w:val="43"/>
        </w:numPr>
      </w:pPr>
      <w:r w:rsidRPr="00B91448">
        <w:t>Pump Attendant's name</w:t>
      </w:r>
    </w:p>
    <w:p w14:paraId="0BFDCE15" w14:textId="77777777" w:rsidR="00200F4B" w:rsidRDefault="00200F4B" w:rsidP="00B91448">
      <w:pPr>
        <w:pStyle w:val="ListParagraph"/>
        <w:ind w:left="2520"/>
      </w:pPr>
    </w:p>
    <w:p w14:paraId="22D7BA59" w14:textId="77777777" w:rsidR="00ED3380" w:rsidRDefault="00ED3380" w:rsidP="00ED3380">
      <w:pPr>
        <w:pStyle w:val="ListParagraph"/>
        <w:ind w:left="0"/>
      </w:pPr>
      <w:r w:rsidRPr="00ED3380">
        <w:rPr>
          <w:noProof/>
          <w:lang w:val="en-US"/>
        </w:rPr>
        <w:lastRenderedPageBreak/>
        <w:drawing>
          <wp:inline distT="0" distB="0" distL="0" distR="0" wp14:anchorId="1F133987" wp14:editId="3F92A791">
            <wp:extent cx="6089650" cy="1401412"/>
            <wp:effectExtent l="19050" t="19050" r="25400" b="27940"/>
            <wp:docPr id="537473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73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816" cy="14069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49D15" w14:textId="77777777" w:rsidR="00ED3380" w:rsidRDefault="00ED3380" w:rsidP="00ED3380"/>
    <w:p w14:paraId="36DB03AC" w14:textId="77777777" w:rsidR="00ED3380" w:rsidRDefault="00ED3380" w:rsidP="00ED3380">
      <w:pPr>
        <w:pStyle w:val="ListParagraph"/>
        <w:numPr>
          <w:ilvl w:val="1"/>
          <w:numId w:val="40"/>
        </w:numPr>
      </w:pPr>
      <w:r w:rsidRPr="00ED3380">
        <w:t>At the end of the shift</w:t>
      </w:r>
      <w:r>
        <w:t>:</w:t>
      </w:r>
    </w:p>
    <w:p w14:paraId="0B28BD8C" w14:textId="77777777" w:rsidR="00ED3380" w:rsidRDefault="00ED3380" w:rsidP="00A73BFA">
      <w:pPr>
        <w:pStyle w:val="ListParagraph"/>
        <w:numPr>
          <w:ilvl w:val="0"/>
          <w:numId w:val="41"/>
        </w:numPr>
        <w:ind w:left="1080"/>
      </w:pPr>
      <w:r>
        <w:t>P</w:t>
      </w:r>
      <w:r w:rsidRPr="00ED3380">
        <w:t xml:space="preserve">erform dip level </w:t>
      </w:r>
      <w:r w:rsidR="00CA77EA">
        <w:t xml:space="preserve">measurement </w:t>
      </w:r>
      <w:r w:rsidR="006935E4" w:rsidRPr="006935E4">
        <w:t xml:space="preserve">and complete the </w:t>
      </w:r>
      <w:r w:rsidR="006935E4">
        <w:t>B</w:t>
      </w:r>
      <w:r w:rsidR="006935E4" w:rsidRPr="006935E4">
        <w:t>owser Admin section on the "Depot - Daily Diesel Capture Sheet"</w:t>
      </w:r>
      <w:r w:rsidR="006935E4">
        <w:t>.</w:t>
      </w:r>
    </w:p>
    <w:p w14:paraId="34FC5217" w14:textId="77777777" w:rsidR="00691816" w:rsidRDefault="00054258" w:rsidP="00054258">
      <w:pPr>
        <w:pStyle w:val="ListParagraph"/>
        <w:ind w:left="0"/>
      </w:pPr>
      <w:r w:rsidRPr="00054258">
        <w:rPr>
          <w:noProof/>
          <w:lang w:val="en-US"/>
        </w:rPr>
        <w:drawing>
          <wp:inline distT="0" distB="0" distL="0" distR="0" wp14:anchorId="78333000" wp14:editId="5EC57765">
            <wp:extent cx="6146800" cy="2467949"/>
            <wp:effectExtent l="19050" t="19050" r="25400" b="27940"/>
            <wp:docPr id="1885857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576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917" cy="247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618F7" w14:textId="77777777" w:rsidR="001242B4" w:rsidRDefault="001242B4" w:rsidP="001242B4"/>
    <w:p w14:paraId="6C58A90C" w14:textId="77777777" w:rsidR="0098745D" w:rsidRPr="0098745D" w:rsidRDefault="0098745D" w:rsidP="0098745D">
      <w:pPr>
        <w:pStyle w:val="ListParagraph"/>
        <w:numPr>
          <w:ilvl w:val="1"/>
          <w:numId w:val="40"/>
        </w:numPr>
      </w:pPr>
      <w:r w:rsidRPr="0098745D">
        <w:t>Before the start of the shift the next day, hand over the previous day "Depot - Daily Diesel Capture Sheet" to Workshop</w:t>
      </w:r>
      <w:r w:rsidR="00CA77EA">
        <w:t>.</w:t>
      </w:r>
    </w:p>
    <w:p w14:paraId="205A3217" w14:textId="77777777" w:rsidR="001242B4" w:rsidRDefault="001242B4" w:rsidP="0098745D"/>
    <w:p w14:paraId="3F40523B" w14:textId="77777777" w:rsidR="0098745D" w:rsidRDefault="0098745D" w:rsidP="0098745D">
      <w:pPr>
        <w:pStyle w:val="ListParagraph"/>
        <w:numPr>
          <w:ilvl w:val="0"/>
          <w:numId w:val="40"/>
        </w:numPr>
      </w:pPr>
      <w:r>
        <w:t xml:space="preserve">Workshop Buyer verify the information recorded and complete </w:t>
      </w:r>
      <w:r w:rsidRPr="006935E4">
        <w:t xml:space="preserve">the </w:t>
      </w:r>
      <w:r>
        <w:t>B</w:t>
      </w:r>
      <w:r w:rsidRPr="006935E4">
        <w:t>owser Admin section on the "Depot - Daily Diesel Capture Sheet"</w:t>
      </w:r>
      <w:r>
        <w:t>.</w:t>
      </w:r>
    </w:p>
    <w:p w14:paraId="219F6BEA" w14:textId="77777777" w:rsidR="00165183" w:rsidRDefault="00165183" w:rsidP="00165183">
      <w:r w:rsidRPr="00165183">
        <w:rPr>
          <w:noProof/>
          <w:lang w:val="en-US"/>
        </w:rPr>
        <w:drawing>
          <wp:inline distT="0" distB="0" distL="0" distR="0" wp14:anchorId="58824039" wp14:editId="17E69F14">
            <wp:extent cx="5899150" cy="2256317"/>
            <wp:effectExtent l="19050" t="19050" r="25400" b="10795"/>
            <wp:docPr id="1150910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106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7138" cy="22593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FBB89C" w14:textId="77777777" w:rsidR="00165183" w:rsidRDefault="00165183" w:rsidP="00165183"/>
    <w:p w14:paraId="02E63941" w14:textId="77777777" w:rsidR="0098745D" w:rsidRPr="0098745D" w:rsidRDefault="0098745D" w:rsidP="0098745D">
      <w:pPr>
        <w:pStyle w:val="ListParagraph"/>
        <w:numPr>
          <w:ilvl w:val="0"/>
          <w:numId w:val="40"/>
        </w:numPr>
      </w:pPr>
      <w:r>
        <w:lastRenderedPageBreak/>
        <w:t>Workshop Manager v</w:t>
      </w:r>
      <w:r w:rsidRPr="0098745D">
        <w:t>erify the information on the "Depot - Daily Diesel Capture Sheet" and sign off as approved</w:t>
      </w:r>
      <w:r w:rsidR="00CA77EA">
        <w:t>.</w:t>
      </w:r>
    </w:p>
    <w:p w14:paraId="552F1A66" w14:textId="77777777" w:rsidR="0098745D" w:rsidRDefault="0098745D" w:rsidP="0098745D">
      <w:pPr>
        <w:pStyle w:val="ListParagraph"/>
        <w:numPr>
          <w:ilvl w:val="0"/>
          <w:numId w:val="40"/>
        </w:numPr>
      </w:pPr>
      <w:r>
        <w:t>Workshop Buyer:</w:t>
      </w:r>
    </w:p>
    <w:p w14:paraId="0B14A635" w14:textId="77777777" w:rsidR="0098745D" w:rsidRDefault="0098745D" w:rsidP="0098745D">
      <w:pPr>
        <w:pStyle w:val="ListParagraph"/>
        <w:numPr>
          <w:ilvl w:val="1"/>
          <w:numId w:val="40"/>
        </w:numPr>
      </w:pPr>
      <w:r>
        <w:t xml:space="preserve">Scan and email the </w:t>
      </w:r>
      <w:r w:rsidRPr="0098745D">
        <w:t>"Depot - Daily Diesel Capture Sheet"</w:t>
      </w:r>
      <w:r>
        <w:t xml:space="preserve"> to all relevant p</w:t>
      </w:r>
      <w:r w:rsidR="00CA77EA">
        <w:t>arties, as per current distribution list.</w:t>
      </w:r>
    </w:p>
    <w:p w14:paraId="3238FFFE" w14:textId="77777777" w:rsidR="0098745D" w:rsidRDefault="0098745D" w:rsidP="0098745D">
      <w:pPr>
        <w:pStyle w:val="ListParagraph"/>
        <w:numPr>
          <w:ilvl w:val="1"/>
          <w:numId w:val="40"/>
        </w:numPr>
      </w:pPr>
      <w:r w:rsidRPr="0098745D">
        <w:t xml:space="preserve">Login to </w:t>
      </w:r>
      <w:proofErr w:type="spellStart"/>
      <w:r w:rsidRPr="0098745D">
        <w:t>Dreamworx</w:t>
      </w:r>
      <w:proofErr w:type="spellEnd"/>
      <w:r w:rsidRPr="0098745D">
        <w:t xml:space="preserve"> </w:t>
      </w:r>
      <w:r w:rsidR="00CA77EA">
        <w:t>to</w:t>
      </w:r>
      <w:r w:rsidRPr="0098745D">
        <w:t xml:space="preserve"> capture the information </w:t>
      </w:r>
      <w:r w:rsidR="00CA77EA">
        <w:t>from</w:t>
      </w:r>
      <w:r w:rsidRPr="0098745D">
        <w:t xml:space="preserve"> the "Depot - Daily Diesel Capture Sheet"</w:t>
      </w:r>
      <w:r>
        <w:t>.</w:t>
      </w:r>
    </w:p>
    <w:p w14:paraId="4FC18AB7" w14:textId="77777777" w:rsidR="0098745D" w:rsidRPr="0098745D" w:rsidRDefault="0098745D" w:rsidP="0098745D">
      <w:pPr>
        <w:pStyle w:val="ListParagraph"/>
        <w:ind w:left="1080"/>
      </w:pPr>
    </w:p>
    <w:p w14:paraId="4EF36758" w14:textId="77777777" w:rsidR="0098745D" w:rsidRDefault="0098745D" w:rsidP="0098745D">
      <w:pPr>
        <w:pStyle w:val="ListParagraph"/>
        <w:ind w:left="0"/>
      </w:pPr>
      <w:r w:rsidRPr="0098745D">
        <w:rPr>
          <w:noProof/>
          <w:lang w:val="en-US"/>
        </w:rPr>
        <w:drawing>
          <wp:inline distT="0" distB="0" distL="0" distR="0" wp14:anchorId="057189FA" wp14:editId="6FC6E8C6">
            <wp:extent cx="5988050" cy="2612804"/>
            <wp:effectExtent l="19050" t="19050" r="12700" b="16510"/>
            <wp:docPr id="280912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24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564" cy="2630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08524" w14:textId="77777777" w:rsidR="0098745D" w:rsidRPr="0098745D" w:rsidRDefault="0098745D" w:rsidP="0098745D"/>
    <w:p w14:paraId="5C909EAD" w14:textId="77777777" w:rsidR="0098745D" w:rsidRDefault="0098745D" w:rsidP="0098745D"/>
    <w:p w14:paraId="33244291" w14:textId="77777777" w:rsidR="0098745D" w:rsidRDefault="0098745D" w:rsidP="0098745D">
      <w:pPr>
        <w:pStyle w:val="ListParagraph"/>
        <w:numPr>
          <w:ilvl w:val="2"/>
          <w:numId w:val="40"/>
        </w:numPr>
      </w:pPr>
      <w:r>
        <w:t xml:space="preserve">Select </w:t>
      </w:r>
      <w:r w:rsidR="00BF6F75">
        <w:t>the correct role and depot, then press save.</w:t>
      </w:r>
    </w:p>
    <w:p w14:paraId="111A87D9" w14:textId="77777777" w:rsidR="00BF6F75" w:rsidRDefault="00BF6F75" w:rsidP="00BF6F75">
      <w:pPr>
        <w:pStyle w:val="ListParagraph"/>
        <w:ind w:left="1440"/>
      </w:pPr>
    </w:p>
    <w:p w14:paraId="41DA5B23" w14:textId="77777777" w:rsidR="00BF6F75" w:rsidRDefault="00BF6F75" w:rsidP="00BF6F75">
      <w:pPr>
        <w:pStyle w:val="ListParagraph"/>
        <w:ind w:left="0"/>
      </w:pPr>
      <w:r w:rsidRPr="00BF6F75">
        <w:rPr>
          <w:noProof/>
          <w:lang w:val="en-US"/>
        </w:rPr>
        <w:drawing>
          <wp:inline distT="0" distB="0" distL="0" distR="0" wp14:anchorId="3CDCF388" wp14:editId="03778F23">
            <wp:extent cx="5918200" cy="2616686"/>
            <wp:effectExtent l="19050" t="19050" r="25400" b="12700"/>
            <wp:docPr id="1004870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04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5764" cy="2628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7163E" w14:textId="77777777" w:rsidR="00BF6F75" w:rsidRPr="00BF6F75" w:rsidRDefault="00BF6F75" w:rsidP="00BF6F75"/>
    <w:p w14:paraId="6C4D4221" w14:textId="77777777" w:rsidR="00BF6F75" w:rsidRDefault="00BF6F75" w:rsidP="00BF6F75">
      <w:pPr>
        <w:pStyle w:val="ListParagraph"/>
        <w:numPr>
          <w:ilvl w:val="2"/>
          <w:numId w:val="40"/>
        </w:numPr>
      </w:pPr>
      <w:r>
        <w:t>Select “Transactions”, then select “Create Dips” for capturing the dip readings.</w:t>
      </w:r>
    </w:p>
    <w:p w14:paraId="6AEEE4B2" w14:textId="77777777" w:rsidR="00BF6F75" w:rsidRPr="00BF6F75" w:rsidRDefault="00BF6F75" w:rsidP="00BF6F75"/>
    <w:p w14:paraId="69C8727A" w14:textId="77777777" w:rsidR="00BF6F75" w:rsidRPr="00BF6F75" w:rsidRDefault="00BF6F75" w:rsidP="00BF6F75"/>
    <w:p w14:paraId="49DCAF3A" w14:textId="77777777" w:rsidR="00BF6F75" w:rsidRDefault="00BF6F75" w:rsidP="00BF6F75"/>
    <w:p w14:paraId="323B160B" w14:textId="77777777" w:rsidR="00BF6F75" w:rsidRDefault="00BF6F75" w:rsidP="00BF6F75">
      <w:r w:rsidRPr="00BF6F75">
        <w:rPr>
          <w:noProof/>
          <w:lang w:val="en-US"/>
        </w:rPr>
        <w:lastRenderedPageBreak/>
        <w:drawing>
          <wp:inline distT="0" distB="0" distL="0" distR="0" wp14:anchorId="1CBAE651" wp14:editId="49227888">
            <wp:extent cx="5956300" cy="3350196"/>
            <wp:effectExtent l="19050" t="19050" r="25400" b="22225"/>
            <wp:docPr id="1599954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43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8052" cy="3356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C972E6" w14:textId="77777777" w:rsidR="00BF6F75" w:rsidRPr="00BF6F75" w:rsidRDefault="00BF6F75" w:rsidP="00BF6F75"/>
    <w:p w14:paraId="0E499F4D" w14:textId="77777777" w:rsidR="00BF6F75" w:rsidRDefault="00BF6F75" w:rsidP="00BF6F75"/>
    <w:p w14:paraId="3970F3DC" w14:textId="77777777" w:rsidR="00BF6F75" w:rsidRDefault="00BF6F75" w:rsidP="00BF6F75">
      <w:pPr>
        <w:pStyle w:val="ListParagraph"/>
        <w:numPr>
          <w:ilvl w:val="2"/>
          <w:numId w:val="40"/>
        </w:numPr>
      </w:pPr>
      <w:r>
        <w:t>Capture the Dip readings and select “Create”.</w:t>
      </w:r>
    </w:p>
    <w:p w14:paraId="3D48232D" w14:textId="77777777" w:rsidR="00BF6F75" w:rsidRDefault="00BF6F75" w:rsidP="00BF6F75">
      <w:pPr>
        <w:pStyle w:val="ListParagraph"/>
        <w:ind w:left="1440"/>
      </w:pPr>
    </w:p>
    <w:p w14:paraId="137A508A" w14:textId="77777777" w:rsidR="00BF6F75" w:rsidRDefault="00BF6F75" w:rsidP="00BF6F75">
      <w:pPr>
        <w:pStyle w:val="ListParagraph"/>
        <w:ind w:left="0"/>
        <w:rPr>
          <w:noProof/>
        </w:rPr>
      </w:pPr>
      <w:r>
        <w:rPr>
          <w:noProof/>
          <w:lang w:val="en-US"/>
        </w:rPr>
        <w:drawing>
          <wp:inline distT="0" distB="0" distL="0" distR="0" wp14:anchorId="4A76E1B5" wp14:editId="4DBDB099">
            <wp:extent cx="5937250" cy="3337871"/>
            <wp:effectExtent l="0" t="0" r="6350" b="0"/>
            <wp:docPr id="1867033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3359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019" cy="33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73C8" w14:textId="77777777" w:rsidR="00BF6F75" w:rsidRPr="00BF6F75" w:rsidRDefault="00BF6F75" w:rsidP="00BF6F75"/>
    <w:p w14:paraId="33169B98" w14:textId="77777777" w:rsidR="00BF6F75" w:rsidRDefault="00BF6F75" w:rsidP="00BF6F75">
      <w:pPr>
        <w:rPr>
          <w:noProof/>
        </w:rPr>
      </w:pPr>
    </w:p>
    <w:p w14:paraId="055BEB31" w14:textId="77777777" w:rsidR="00BF6F75" w:rsidRDefault="00BF6F75" w:rsidP="00BF6F75">
      <w:pPr>
        <w:pStyle w:val="ListParagraph"/>
        <w:numPr>
          <w:ilvl w:val="2"/>
          <w:numId w:val="40"/>
        </w:numPr>
      </w:pPr>
      <w:r>
        <w:t xml:space="preserve">Under transactions, select “Create </w:t>
      </w:r>
      <w:r w:rsidRPr="00BF6F75">
        <w:t>Transaction Out”.</w:t>
      </w:r>
      <w:r>
        <w:t xml:space="preserve"> </w:t>
      </w:r>
    </w:p>
    <w:p w14:paraId="325A6987" w14:textId="77777777" w:rsidR="00BF6F75" w:rsidRDefault="00BF6F75" w:rsidP="00BF6F75">
      <w:pPr>
        <w:pStyle w:val="ListParagraph"/>
        <w:ind w:left="1440"/>
      </w:pPr>
    </w:p>
    <w:p w14:paraId="518F38C2" w14:textId="77777777" w:rsidR="00BF6F75" w:rsidRDefault="00BF6F75" w:rsidP="00BF6F75">
      <w:pPr>
        <w:pStyle w:val="ListParagraph"/>
        <w:ind w:left="0"/>
      </w:pPr>
      <w:r w:rsidRPr="00BF6F75">
        <w:rPr>
          <w:noProof/>
          <w:lang w:val="en-US"/>
        </w:rPr>
        <w:lastRenderedPageBreak/>
        <w:drawing>
          <wp:inline distT="0" distB="0" distL="0" distR="0" wp14:anchorId="012CC13E" wp14:editId="2CFE0AF7">
            <wp:extent cx="5829300" cy="3117028"/>
            <wp:effectExtent l="19050" t="19050" r="19050" b="26670"/>
            <wp:docPr id="461430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30806" name=""/>
                    <pic:cNvPicPr/>
                  </pic:nvPicPr>
                  <pic:blipFill rotWithShape="1">
                    <a:blip r:embed="rId16"/>
                    <a:srcRect b="4933"/>
                    <a:stretch/>
                  </pic:blipFill>
                  <pic:spPr bwMode="auto">
                    <a:xfrm>
                      <a:off x="0" y="0"/>
                      <a:ext cx="5843764" cy="3124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146B6" w14:textId="77777777" w:rsidR="00BF6F75" w:rsidRPr="00BF6F75" w:rsidRDefault="00BF6F75" w:rsidP="00BF6F75"/>
    <w:p w14:paraId="4082A4F6" w14:textId="77777777" w:rsidR="00BF6F75" w:rsidRDefault="00BF6F75" w:rsidP="00BF6F75"/>
    <w:p w14:paraId="6EFF3A1F" w14:textId="77777777" w:rsidR="00BF6F75" w:rsidRDefault="00BF6F75" w:rsidP="00BF6F75">
      <w:pPr>
        <w:pStyle w:val="ListParagraph"/>
        <w:numPr>
          <w:ilvl w:val="2"/>
          <w:numId w:val="40"/>
        </w:numPr>
      </w:pPr>
      <w:r>
        <w:t xml:space="preserve">Select the correct transaction type and </w:t>
      </w:r>
      <w:r w:rsidRPr="00BF6F75">
        <w:t>pump</w:t>
      </w:r>
      <w:r>
        <w:t>.</w:t>
      </w:r>
    </w:p>
    <w:p w14:paraId="50659F69" w14:textId="77777777" w:rsidR="00BF6F75" w:rsidRPr="00BF6F75" w:rsidRDefault="00BF6F75" w:rsidP="00BF6F75"/>
    <w:p w14:paraId="65A16B90" w14:textId="77777777" w:rsidR="00BF6F75" w:rsidRDefault="00BF6F75" w:rsidP="00BF6F75"/>
    <w:p w14:paraId="7CA86D24" w14:textId="77777777" w:rsidR="00BF6F75" w:rsidRDefault="00BF6F75" w:rsidP="00BF6F75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28F77C5A" wp14:editId="396A46C6">
            <wp:extent cx="5803900" cy="2984021"/>
            <wp:effectExtent l="19050" t="19050" r="25400" b="26035"/>
            <wp:docPr id="4851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791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8547"/>
                    <a:stretch/>
                  </pic:blipFill>
                  <pic:spPr bwMode="auto">
                    <a:xfrm>
                      <a:off x="0" y="0"/>
                      <a:ext cx="5817288" cy="2990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0B9E" w14:textId="77777777" w:rsidR="00BF6F75" w:rsidRPr="00BF6F75" w:rsidRDefault="00BF6F75" w:rsidP="00BF6F75"/>
    <w:p w14:paraId="397A8AE2" w14:textId="77777777" w:rsidR="00BF6F75" w:rsidRDefault="00BF6F75" w:rsidP="00BF6F75">
      <w:pPr>
        <w:rPr>
          <w:noProof/>
        </w:rPr>
      </w:pPr>
    </w:p>
    <w:p w14:paraId="2D2EDBD1" w14:textId="77777777" w:rsidR="00BF6F75" w:rsidRDefault="00BF6F75" w:rsidP="00BF6F75">
      <w:pPr>
        <w:pStyle w:val="ListParagraph"/>
        <w:numPr>
          <w:ilvl w:val="2"/>
          <w:numId w:val="40"/>
        </w:numPr>
      </w:pPr>
      <w:r>
        <w:t xml:space="preserve">Capture all the data according to the </w:t>
      </w:r>
      <w:r w:rsidR="00CA77EA" w:rsidRPr="0098745D">
        <w:t>"Depot - Daily Diesel Capture Sheet"</w:t>
      </w:r>
      <w:r w:rsidR="00CA77EA">
        <w:t xml:space="preserve">, </w:t>
      </w:r>
      <w:r>
        <w:t xml:space="preserve">then click </w:t>
      </w:r>
      <w:r w:rsidR="00DF20D1">
        <w:t>“C</w:t>
      </w:r>
      <w:r>
        <w:t>reate</w:t>
      </w:r>
      <w:r w:rsidR="00DF20D1">
        <w:t>”</w:t>
      </w:r>
      <w:r>
        <w:t xml:space="preserve"> after each transaction/line.</w:t>
      </w:r>
    </w:p>
    <w:p w14:paraId="79B3A0FC" w14:textId="77777777" w:rsidR="002C71DE" w:rsidRPr="002C71DE" w:rsidRDefault="002C71DE" w:rsidP="002C71DE"/>
    <w:p w14:paraId="7B33EF5C" w14:textId="77777777" w:rsidR="002C71DE" w:rsidRDefault="002C71DE" w:rsidP="002C71DE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3D29F35B" wp14:editId="0D69CEEA">
            <wp:extent cx="5602363" cy="3149600"/>
            <wp:effectExtent l="19050" t="19050" r="17780" b="12700"/>
            <wp:docPr id="648530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306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1258" cy="31714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29A88" w14:textId="77777777" w:rsidR="002C71DE" w:rsidRDefault="00DF20D1" w:rsidP="002C71DE">
      <w:pPr>
        <w:rPr>
          <w:noProof/>
        </w:rPr>
      </w:pPr>
      <w:r w:rsidRPr="00DF20D1">
        <w:rPr>
          <w:noProof/>
          <w:lang w:val="en-US"/>
        </w:rPr>
        <w:drawing>
          <wp:inline distT="0" distB="0" distL="0" distR="0" wp14:anchorId="2F33AD38" wp14:editId="6C88F863">
            <wp:extent cx="5622504" cy="2381250"/>
            <wp:effectExtent l="19050" t="19050" r="16510" b="19050"/>
            <wp:docPr id="182425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51529" name=""/>
                    <pic:cNvPicPr/>
                  </pic:nvPicPr>
                  <pic:blipFill rotWithShape="1">
                    <a:blip r:embed="rId19"/>
                    <a:srcRect t="26569"/>
                    <a:stretch/>
                  </pic:blipFill>
                  <pic:spPr bwMode="auto">
                    <a:xfrm>
                      <a:off x="0" y="0"/>
                      <a:ext cx="5667574" cy="240033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EFB7E" w14:textId="77777777" w:rsidR="002C71DE" w:rsidRPr="002C71DE" w:rsidRDefault="002C71DE" w:rsidP="002C71DE"/>
    <w:p w14:paraId="5B22F16E" w14:textId="77777777" w:rsidR="002C71DE" w:rsidRDefault="002C71DE" w:rsidP="002C71DE">
      <w:pPr>
        <w:rPr>
          <w:noProof/>
        </w:rPr>
      </w:pPr>
    </w:p>
    <w:p w14:paraId="6694EEF0" w14:textId="77777777" w:rsidR="002C71DE" w:rsidRDefault="002C71DE" w:rsidP="002C71DE">
      <w:pPr>
        <w:pStyle w:val="ListParagraph"/>
        <w:numPr>
          <w:ilvl w:val="2"/>
          <w:numId w:val="40"/>
        </w:numPr>
      </w:pPr>
      <w:r>
        <w:t xml:space="preserve">After all transactions have been captured on the system, </w:t>
      </w:r>
      <w:r w:rsidRPr="00DF20D1">
        <w:t xml:space="preserve">click </w:t>
      </w:r>
      <w:r w:rsidR="00DF20D1" w:rsidRPr="00DF20D1">
        <w:t>“T</w:t>
      </w:r>
      <w:r w:rsidRPr="00DF20D1">
        <w:t>ransfer</w:t>
      </w:r>
      <w:r w:rsidR="00DF20D1" w:rsidRPr="00DF20D1">
        <w:t>”</w:t>
      </w:r>
      <w:r w:rsidRPr="00DF20D1">
        <w:t xml:space="preserve"> </w:t>
      </w:r>
      <w:r>
        <w:t xml:space="preserve">to upload the entries on </w:t>
      </w:r>
      <w:proofErr w:type="spellStart"/>
      <w:r w:rsidR="00CA77EA">
        <w:t>Dreamworx</w:t>
      </w:r>
      <w:proofErr w:type="spellEnd"/>
      <w:r>
        <w:t xml:space="preserve"> server.</w:t>
      </w:r>
    </w:p>
    <w:p w14:paraId="7A9F4F31" w14:textId="77777777" w:rsidR="002C71DE" w:rsidRDefault="002C71DE" w:rsidP="002C71DE">
      <w:pPr>
        <w:pStyle w:val="ListParagraph"/>
        <w:ind w:left="1440"/>
      </w:pPr>
    </w:p>
    <w:p w14:paraId="4CADFB1E" w14:textId="77777777" w:rsidR="002C71DE" w:rsidRPr="002C71DE" w:rsidRDefault="002C71DE" w:rsidP="002C71DE">
      <w:pPr>
        <w:pStyle w:val="ListParagraph"/>
        <w:ind w:left="0"/>
      </w:pPr>
      <w:r w:rsidRPr="002C71DE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DADCCE6" wp14:editId="6F9A72C9">
            <wp:simplePos x="861060" y="2857500"/>
            <wp:positionH relativeFrom="margin">
              <wp:align>left</wp:align>
            </wp:positionH>
            <wp:positionV relativeFrom="paragraph">
              <wp:align>top</wp:align>
            </wp:positionV>
            <wp:extent cx="6102985" cy="3602355"/>
            <wp:effectExtent l="19050" t="19050" r="12065" b="17145"/>
            <wp:wrapSquare wrapText="bothSides"/>
            <wp:docPr id="317615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15849" name="Picture 1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02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2C71DE" w:rsidRPr="002C71DE" w:rsidSect="009225BA">
      <w:headerReference w:type="default" r:id="rId21"/>
      <w:footerReference w:type="default" r:id="rId22"/>
      <w:pgSz w:w="12240" w:h="15840"/>
      <w:pgMar w:top="1440" w:right="900" w:bottom="1440" w:left="135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9EE84" w14:textId="77777777" w:rsidR="009A387E" w:rsidRPr="00200F4B" w:rsidRDefault="009A387E" w:rsidP="00561FAE">
      <w:r w:rsidRPr="00200F4B">
        <w:separator/>
      </w:r>
    </w:p>
  </w:endnote>
  <w:endnote w:type="continuationSeparator" w:id="0">
    <w:p w14:paraId="7E1FA4E3" w14:textId="77777777" w:rsidR="009A387E" w:rsidRPr="00200F4B" w:rsidRDefault="009A387E" w:rsidP="00561FAE">
      <w:r w:rsidRPr="00200F4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0344D" w14:textId="24E3E852" w:rsidR="00600A79" w:rsidRDefault="00600A79" w:rsidP="00033213">
    <w:pPr>
      <w:pStyle w:val="Footer"/>
      <w:tabs>
        <w:tab w:val="left" w:pos="8010"/>
        <w:tab w:val="right" w:pos="10631"/>
      </w:tabs>
      <w:rPr>
        <w:rFonts w:ascii="Calibri" w:hAnsi="Calibri" w:cs="Calibri"/>
      </w:rPr>
    </w:pPr>
    <w:r>
      <w:rPr>
        <w:rFonts w:ascii="Calibri" w:hAnsi="Calibri" w:cs="Calibri"/>
      </w:rPr>
      <w:t xml:space="preserve">Page </w:t>
    </w:r>
    <w:r>
      <w:rPr>
        <w:rFonts w:ascii="Calibri" w:hAnsi="Calibri" w:cs="Calibri"/>
        <w:b/>
      </w:rPr>
      <w:fldChar w:fldCharType="begin"/>
    </w:r>
    <w:r>
      <w:rPr>
        <w:rFonts w:ascii="Calibri" w:hAnsi="Calibri" w:cs="Calibri"/>
        <w:b/>
      </w:rPr>
      <w:instrText xml:space="preserve"> PAGE </w:instrText>
    </w:r>
    <w:r>
      <w:rPr>
        <w:rFonts w:ascii="Calibri" w:hAnsi="Calibri" w:cs="Calibri"/>
        <w:b/>
      </w:rPr>
      <w:fldChar w:fldCharType="separate"/>
    </w:r>
    <w:r w:rsidR="0078681E">
      <w:rPr>
        <w:rFonts w:ascii="Calibri" w:hAnsi="Calibri" w:cs="Calibri"/>
        <w:b/>
        <w:noProof/>
      </w:rPr>
      <w:t>1</w:t>
    </w:r>
    <w:r>
      <w:rPr>
        <w:rFonts w:ascii="Calibri" w:hAnsi="Calibri" w:cs="Calibri"/>
        <w:b/>
      </w:rPr>
      <w:fldChar w:fldCharType="end"/>
    </w:r>
    <w:r>
      <w:rPr>
        <w:rFonts w:ascii="Calibri" w:hAnsi="Calibri" w:cs="Calibri"/>
      </w:rPr>
      <w:t xml:space="preserve"> of </w:t>
    </w:r>
    <w:r>
      <w:rPr>
        <w:rFonts w:ascii="Calibri" w:hAnsi="Calibri" w:cs="Calibri"/>
        <w:b/>
      </w:rPr>
      <w:fldChar w:fldCharType="begin"/>
    </w:r>
    <w:r>
      <w:rPr>
        <w:rFonts w:ascii="Calibri" w:hAnsi="Calibri" w:cs="Calibri"/>
        <w:b/>
      </w:rPr>
      <w:instrText xml:space="preserve"> NUMPAGES  </w:instrText>
    </w:r>
    <w:r>
      <w:rPr>
        <w:rFonts w:ascii="Calibri" w:hAnsi="Calibri" w:cs="Calibri"/>
        <w:b/>
      </w:rPr>
      <w:fldChar w:fldCharType="separate"/>
    </w:r>
    <w:r w:rsidR="0078681E">
      <w:rPr>
        <w:rFonts w:ascii="Calibri" w:hAnsi="Calibri" w:cs="Calibri"/>
        <w:b/>
        <w:noProof/>
      </w:rPr>
      <w:t>7</w:t>
    </w:r>
    <w:r>
      <w:rPr>
        <w:rFonts w:ascii="Calibri" w:hAnsi="Calibri" w:cs="Calibri"/>
        <w:b/>
      </w:rPr>
      <w:fldChar w:fldCharType="end"/>
    </w:r>
    <w:r>
      <w:rPr>
        <w:rFonts w:ascii="Calibri" w:hAnsi="Calibri" w:cs="Calibri"/>
      </w:rPr>
      <w:t xml:space="preserve">                                             Uncontrolled co</w:t>
    </w:r>
    <w:r w:rsidR="0078681E">
      <w:rPr>
        <w:rFonts w:ascii="Calibri" w:hAnsi="Calibri" w:cs="Calibri"/>
      </w:rPr>
      <w:t>py if printed</w:t>
    </w:r>
    <w:r w:rsidR="0078681E">
      <w:rPr>
        <w:rFonts w:ascii="Calibri" w:hAnsi="Calibri" w:cs="Calibri"/>
      </w:rPr>
      <w:tab/>
      <w:t xml:space="preserve"> </w:t>
    </w:r>
  </w:p>
  <w:p w14:paraId="64834E8E" w14:textId="77777777" w:rsidR="00600A79" w:rsidRDefault="00600A79" w:rsidP="00600A79">
    <w:pPr>
      <w:pStyle w:val="Footer"/>
      <w:rPr>
        <w:lang w:val="en-GB"/>
      </w:rPr>
    </w:pPr>
  </w:p>
  <w:p w14:paraId="1C697CAC" w14:textId="77777777" w:rsidR="00B35F4D" w:rsidRPr="00200F4B" w:rsidRDefault="00B35F4D" w:rsidP="00600A79">
    <w:pPr>
      <w:pStyle w:val="Footer"/>
      <w:rPr>
        <w:caps/>
      </w:rPr>
    </w:pPr>
  </w:p>
  <w:p w14:paraId="15E09938" w14:textId="77777777" w:rsidR="00B840BC" w:rsidRPr="00200F4B" w:rsidRDefault="00B840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7F459" w14:textId="77777777" w:rsidR="009A387E" w:rsidRPr="00200F4B" w:rsidRDefault="009A387E" w:rsidP="00561FAE">
      <w:r w:rsidRPr="00200F4B">
        <w:separator/>
      </w:r>
    </w:p>
  </w:footnote>
  <w:footnote w:type="continuationSeparator" w:id="0">
    <w:p w14:paraId="76E56DD7" w14:textId="77777777" w:rsidR="009A387E" w:rsidRPr="00200F4B" w:rsidRDefault="009A387E" w:rsidP="00561FAE">
      <w:r w:rsidRPr="00200F4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746DA" w14:textId="77777777" w:rsidR="00600A79" w:rsidRDefault="00600A79" w:rsidP="00600A79">
    <w:pPr>
      <w:pStyle w:val="Header"/>
      <w:jc w:val="right"/>
      <w:rPr>
        <w:rFonts w:ascii="Calibri" w:hAnsi="Calibri" w:cs="Calibri"/>
        <w:b/>
        <w:bCs/>
        <w:sz w:val="32"/>
        <w:szCs w:val="32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D968D83" wp14:editId="43BFDC5E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8682987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sz w:val="32"/>
        <w:szCs w:val="32"/>
      </w:rPr>
      <w:t>Fuel Management</w:t>
    </w:r>
  </w:p>
  <w:p w14:paraId="6E76040A" w14:textId="77777777" w:rsidR="00600A79" w:rsidRDefault="00600A79" w:rsidP="00600A79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4085F496" w14:textId="77777777" w:rsidR="00600A79" w:rsidRDefault="00600A79" w:rsidP="00600A79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Owner/ Department: ZAF – Fleet Department</w:t>
    </w:r>
    <w:r>
      <w:rPr>
        <w:sz w:val="44"/>
        <w:szCs w:val="44"/>
      </w:rPr>
      <w:t xml:space="preserve">                                     </w:t>
    </w:r>
  </w:p>
  <w:p w14:paraId="6E04E931" w14:textId="77777777" w:rsidR="00E95979" w:rsidRPr="00200F4B" w:rsidRDefault="00E95979" w:rsidP="00783C08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5pt;height:10.5pt" o:bullet="t">
        <v:imagedata r:id="rId1" o:title="BD14868_"/>
      </v:shape>
    </w:pict>
  </w:numPicBullet>
  <w:numPicBullet w:numPicBulletId="1">
    <w:pict>
      <v:shape id="_x0000_i1039" type="#_x0000_t75" style="width:10.5pt;height:10.5pt" o:bullet="t">
        <v:imagedata r:id="rId2" o:title="BD21294_"/>
      </v:shape>
    </w:pict>
  </w:numPicBullet>
  <w:numPicBullet w:numPicBulletId="2">
    <w:pict>
      <v:shape id="_x0000_i1040" type="#_x0000_t75" style="width:10.5pt;height:10.5pt" o:bullet="t">
        <v:imagedata r:id="rId3" o:title="BD21519_"/>
      </v:shape>
    </w:pict>
  </w:numPicBullet>
  <w:numPicBullet w:numPicBulletId="3">
    <w:pict>
      <v:shape id="_x0000_i1041" type="#_x0000_t75" style="width:10.5pt;height:10.5pt" o:bullet="t">
        <v:imagedata r:id="rId4" o:title="BD21298_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4DC199B"/>
    <w:multiLevelType w:val="hybridMultilevel"/>
    <w:tmpl w:val="A58A3AB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A1047F"/>
    <w:multiLevelType w:val="hybridMultilevel"/>
    <w:tmpl w:val="2334FC52"/>
    <w:lvl w:ilvl="0" w:tplc="0E72B2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5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17C7BCB"/>
    <w:multiLevelType w:val="hybridMultilevel"/>
    <w:tmpl w:val="FFF60F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67715"/>
    <w:multiLevelType w:val="hybridMultilevel"/>
    <w:tmpl w:val="75D871D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975D5"/>
    <w:multiLevelType w:val="hybridMultilevel"/>
    <w:tmpl w:val="7D80001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402B30"/>
    <w:multiLevelType w:val="hybridMultilevel"/>
    <w:tmpl w:val="A72CEC3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47ADE"/>
    <w:multiLevelType w:val="hybridMultilevel"/>
    <w:tmpl w:val="EA9C1928"/>
    <w:lvl w:ilvl="0" w:tplc="1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ABB29AA"/>
    <w:multiLevelType w:val="hybridMultilevel"/>
    <w:tmpl w:val="1A48B51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49582C"/>
    <w:multiLevelType w:val="hybridMultilevel"/>
    <w:tmpl w:val="800271C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D2490D"/>
    <w:multiLevelType w:val="hybridMultilevel"/>
    <w:tmpl w:val="64FA40C0"/>
    <w:lvl w:ilvl="0" w:tplc="1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D77A6B"/>
    <w:multiLevelType w:val="hybridMultilevel"/>
    <w:tmpl w:val="45508EC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A00E64"/>
    <w:multiLevelType w:val="hybridMultilevel"/>
    <w:tmpl w:val="7C30CDA4"/>
    <w:lvl w:ilvl="0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26B40190"/>
    <w:multiLevelType w:val="hybridMultilevel"/>
    <w:tmpl w:val="38A0C2F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085860"/>
    <w:multiLevelType w:val="hybridMultilevel"/>
    <w:tmpl w:val="3752C4D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 w15:restartNumberingAfterBreak="0">
    <w:nsid w:val="35901BCB"/>
    <w:multiLevelType w:val="hybridMultilevel"/>
    <w:tmpl w:val="C3A8A9CA"/>
    <w:lvl w:ilvl="0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3872310C"/>
    <w:multiLevelType w:val="hybridMultilevel"/>
    <w:tmpl w:val="EA429FA2"/>
    <w:lvl w:ilvl="0" w:tplc="CF6ACE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60D61"/>
    <w:multiLevelType w:val="hybridMultilevel"/>
    <w:tmpl w:val="01404C18"/>
    <w:lvl w:ilvl="0" w:tplc="1C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4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564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B4436C"/>
    <w:multiLevelType w:val="hybridMultilevel"/>
    <w:tmpl w:val="FCC25222"/>
    <w:lvl w:ilvl="0" w:tplc="1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4EAB33A7"/>
    <w:multiLevelType w:val="hybridMultilevel"/>
    <w:tmpl w:val="5CDC0038"/>
    <w:lvl w:ilvl="0" w:tplc="1C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4FD742D2"/>
    <w:multiLevelType w:val="hybridMultilevel"/>
    <w:tmpl w:val="DE04D9E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BE52D5"/>
    <w:multiLevelType w:val="hybridMultilevel"/>
    <w:tmpl w:val="D3EC9D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011BE"/>
    <w:multiLevelType w:val="hybridMultilevel"/>
    <w:tmpl w:val="6220C33C"/>
    <w:lvl w:ilvl="0" w:tplc="1C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594D3494"/>
    <w:multiLevelType w:val="hybridMultilevel"/>
    <w:tmpl w:val="B66E081A"/>
    <w:lvl w:ilvl="0" w:tplc="1C09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32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EE83D59"/>
    <w:multiLevelType w:val="hybridMultilevel"/>
    <w:tmpl w:val="71E4A3BC"/>
    <w:lvl w:ilvl="0" w:tplc="123621C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47847"/>
    <w:multiLevelType w:val="hybridMultilevel"/>
    <w:tmpl w:val="97202C78"/>
    <w:lvl w:ilvl="0" w:tplc="CF6ACE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C1E9C"/>
    <w:multiLevelType w:val="hybridMultilevel"/>
    <w:tmpl w:val="67246BF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31D92"/>
    <w:multiLevelType w:val="hybridMultilevel"/>
    <w:tmpl w:val="5EE87BC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50A5A7B"/>
    <w:multiLevelType w:val="multilevel"/>
    <w:tmpl w:val="FA8A2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0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D3955BE"/>
    <w:multiLevelType w:val="hybridMultilevel"/>
    <w:tmpl w:val="9CEA3792"/>
    <w:lvl w:ilvl="0" w:tplc="64DA611E">
      <w:start w:val="1"/>
      <w:numFmt w:val="bullet"/>
      <w:pStyle w:val="Bullet2"/>
      <w:lvlText w:val=""/>
      <w:lvlPicBulletId w:val="0"/>
      <w:lvlJc w:val="left"/>
      <w:pPr>
        <w:ind w:left="1276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57924"/>
    <w:multiLevelType w:val="hybridMultilevel"/>
    <w:tmpl w:val="5A749C46"/>
    <w:lvl w:ilvl="0" w:tplc="1C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781296850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1434204749">
    <w:abstractNumId w:val="37"/>
  </w:num>
  <w:num w:numId="3" w16cid:durableId="751199066">
    <w:abstractNumId w:val="15"/>
  </w:num>
  <w:num w:numId="4" w16cid:durableId="221986683">
    <w:abstractNumId w:val="3"/>
  </w:num>
  <w:num w:numId="5" w16cid:durableId="307635318">
    <w:abstractNumId w:val="33"/>
  </w:num>
  <w:num w:numId="6" w16cid:durableId="318002091">
    <w:abstractNumId w:val="9"/>
  </w:num>
  <w:num w:numId="7" w16cid:durableId="260838431">
    <w:abstractNumId w:val="24"/>
  </w:num>
  <w:num w:numId="8" w16cid:durableId="1848327687">
    <w:abstractNumId w:val="40"/>
  </w:num>
  <w:num w:numId="9" w16cid:durableId="684601324">
    <w:abstractNumId w:val="26"/>
  </w:num>
  <w:num w:numId="10" w16cid:durableId="1400833827">
    <w:abstractNumId w:val="4"/>
  </w:num>
  <w:num w:numId="11" w16cid:durableId="2076971346">
    <w:abstractNumId w:val="20"/>
  </w:num>
  <w:num w:numId="12" w16cid:durableId="2079673054">
    <w:abstractNumId w:val="41"/>
  </w:num>
  <w:num w:numId="13" w16cid:durableId="2026898359">
    <w:abstractNumId w:val="5"/>
  </w:num>
  <w:num w:numId="14" w16cid:durableId="1312636139">
    <w:abstractNumId w:val="32"/>
  </w:num>
  <w:num w:numId="15" w16cid:durableId="1095521651">
    <w:abstractNumId w:val="16"/>
  </w:num>
  <w:num w:numId="16" w16cid:durableId="1297223137">
    <w:abstractNumId w:val="29"/>
  </w:num>
  <w:num w:numId="17" w16cid:durableId="1144270958">
    <w:abstractNumId w:val="2"/>
  </w:num>
  <w:num w:numId="18" w16cid:durableId="1458523263">
    <w:abstractNumId w:val="6"/>
  </w:num>
  <w:num w:numId="19" w16cid:durableId="458304923">
    <w:abstractNumId w:val="14"/>
  </w:num>
  <w:num w:numId="20" w16cid:durableId="976911450">
    <w:abstractNumId w:val="7"/>
  </w:num>
  <w:num w:numId="21" w16cid:durableId="117527260">
    <w:abstractNumId w:val="23"/>
  </w:num>
  <w:num w:numId="22" w16cid:durableId="452284491">
    <w:abstractNumId w:val="31"/>
  </w:num>
  <w:num w:numId="23" w16cid:durableId="1087531436">
    <w:abstractNumId w:val="13"/>
  </w:num>
  <w:num w:numId="24" w16cid:durableId="1147279810">
    <w:abstractNumId w:val="34"/>
  </w:num>
  <w:num w:numId="25" w16cid:durableId="716054960">
    <w:abstractNumId w:val="35"/>
  </w:num>
  <w:num w:numId="26" w16cid:durableId="793795667">
    <w:abstractNumId w:val="38"/>
  </w:num>
  <w:num w:numId="27" w16cid:durableId="783307868">
    <w:abstractNumId w:val="22"/>
  </w:num>
  <w:num w:numId="28" w16cid:durableId="1628470125">
    <w:abstractNumId w:val="19"/>
  </w:num>
  <w:num w:numId="29" w16cid:durableId="1322268073">
    <w:abstractNumId w:val="1"/>
  </w:num>
  <w:num w:numId="30" w16cid:durableId="1936479070">
    <w:abstractNumId w:val="42"/>
  </w:num>
  <w:num w:numId="31" w16cid:durableId="55402601">
    <w:abstractNumId w:val="8"/>
  </w:num>
  <w:num w:numId="32" w16cid:durableId="677737023">
    <w:abstractNumId w:val="28"/>
  </w:num>
  <w:num w:numId="33" w16cid:durableId="1701008597">
    <w:abstractNumId w:val="18"/>
  </w:num>
  <w:num w:numId="34" w16cid:durableId="1738359748">
    <w:abstractNumId w:val="36"/>
  </w:num>
  <w:num w:numId="35" w16cid:durableId="1082140998">
    <w:abstractNumId w:val="12"/>
  </w:num>
  <w:num w:numId="36" w16cid:durableId="1684238162">
    <w:abstractNumId w:val="25"/>
  </w:num>
  <w:num w:numId="37" w16cid:durableId="1451824338">
    <w:abstractNumId w:val="11"/>
  </w:num>
  <w:num w:numId="38" w16cid:durableId="647635522">
    <w:abstractNumId w:val="30"/>
  </w:num>
  <w:num w:numId="39" w16cid:durableId="334772741">
    <w:abstractNumId w:val="27"/>
  </w:num>
  <w:num w:numId="40" w16cid:durableId="1789855261">
    <w:abstractNumId w:val="39"/>
  </w:num>
  <w:num w:numId="41" w16cid:durableId="1533808505">
    <w:abstractNumId w:val="10"/>
  </w:num>
  <w:num w:numId="42" w16cid:durableId="521944662">
    <w:abstractNumId w:val="17"/>
  </w:num>
  <w:num w:numId="43" w16cid:durableId="592276786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0C9F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A1E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213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10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258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27C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22F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592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2B4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13B8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183"/>
    <w:rsid w:val="001652C0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CD1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5E7C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585"/>
    <w:rsid w:val="001D380E"/>
    <w:rsid w:val="001D3D3F"/>
    <w:rsid w:val="001D3F75"/>
    <w:rsid w:val="001D4D63"/>
    <w:rsid w:val="001D4E9C"/>
    <w:rsid w:val="001D5668"/>
    <w:rsid w:val="001D5C84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0F4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0C9F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0D5D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1DE"/>
    <w:rsid w:val="002C7637"/>
    <w:rsid w:val="002D0BF4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2AD"/>
    <w:rsid w:val="002E77D8"/>
    <w:rsid w:val="002E7E56"/>
    <w:rsid w:val="002F03AC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2B41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7B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655E"/>
    <w:rsid w:val="003D666C"/>
    <w:rsid w:val="003D7796"/>
    <w:rsid w:val="003D79BE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4B1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56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3FF8"/>
    <w:rsid w:val="004240BA"/>
    <w:rsid w:val="004244F8"/>
    <w:rsid w:val="00424DFE"/>
    <w:rsid w:val="004254FC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1D5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B71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2AC"/>
    <w:rsid w:val="00444E93"/>
    <w:rsid w:val="004455FD"/>
    <w:rsid w:val="004459C2"/>
    <w:rsid w:val="004471B9"/>
    <w:rsid w:val="0044762D"/>
    <w:rsid w:val="00450744"/>
    <w:rsid w:val="00450FFB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3ECD"/>
    <w:rsid w:val="004B4A0E"/>
    <w:rsid w:val="004B51E2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1F0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4485"/>
    <w:rsid w:val="00585C97"/>
    <w:rsid w:val="00585D9B"/>
    <w:rsid w:val="00585F18"/>
    <w:rsid w:val="0058607B"/>
    <w:rsid w:val="00586745"/>
    <w:rsid w:val="00586CE7"/>
    <w:rsid w:val="00586F52"/>
    <w:rsid w:val="005876A5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4EF7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9C7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A79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321"/>
    <w:rsid w:val="00605640"/>
    <w:rsid w:val="00605E54"/>
    <w:rsid w:val="0060633A"/>
    <w:rsid w:val="00606C46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0756"/>
    <w:rsid w:val="00630C96"/>
    <w:rsid w:val="0063117E"/>
    <w:rsid w:val="00631BED"/>
    <w:rsid w:val="006330A0"/>
    <w:rsid w:val="00634443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2B3"/>
    <w:rsid w:val="006415D0"/>
    <w:rsid w:val="00641613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77F1A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1816"/>
    <w:rsid w:val="006923A8"/>
    <w:rsid w:val="00692793"/>
    <w:rsid w:val="006929D4"/>
    <w:rsid w:val="00692D9D"/>
    <w:rsid w:val="006931A3"/>
    <w:rsid w:val="0069340C"/>
    <w:rsid w:val="006935E4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56A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6524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4CF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221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0ED9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08"/>
    <w:rsid w:val="00783CC5"/>
    <w:rsid w:val="0078427D"/>
    <w:rsid w:val="0078681E"/>
    <w:rsid w:val="00786B2A"/>
    <w:rsid w:val="00790925"/>
    <w:rsid w:val="00790E58"/>
    <w:rsid w:val="00790EF1"/>
    <w:rsid w:val="00791078"/>
    <w:rsid w:val="0079128E"/>
    <w:rsid w:val="00791342"/>
    <w:rsid w:val="007918C5"/>
    <w:rsid w:val="007924A9"/>
    <w:rsid w:val="00792738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3DE9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6D3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7E1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033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6D2A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331"/>
    <w:rsid w:val="008F3B3B"/>
    <w:rsid w:val="008F3C85"/>
    <w:rsid w:val="008F3D44"/>
    <w:rsid w:val="008F4120"/>
    <w:rsid w:val="008F4C5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489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703D"/>
    <w:rsid w:val="009170FC"/>
    <w:rsid w:val="00920ACE"/>
    <w:rsid w:val="009217A0"/>
    <w:rsid w:val="00922449"/>
    <w:rsid w:val="009225BA"/>
    <w:rsid w:val="0092267E"/>
    <w:rsid w:val="00922811"/>
    <w:rsid w:val="0092281A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636F"/>
    <w:rsid w:val="00987027"/>
    <w:rsid w:val="0098745D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0ED"/>
    <w:rsid w:val="009A04E2"/>
    <w:rsid w:val="009A0614"/>
    <w:rsid w:val="009A1953"/>
    <w:rsid w:val="009A1F97"/>
    <w:rsid w:val="009A232F"/>
    <w:rsid w:val="009A2738"/>
    <w:rsid w:val="009A2CB2"/>
    <w:rsid w:val="009A3735"/>
    <w:rsid w:val="009A387E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891"/>
    <w:rsid w:val="009C5D51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1E6E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86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87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29E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623"/>
    <w:rsid w:val="00B057E2"/>
    <w:rsid w:val="00B059B5"/>
    <w:rsid w:val="00B071DF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AE3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5F4D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03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55B"/>
    <w:rsid w:val="00B666CF"/>
    <w:rsid w:val="00B66984"/>
    <w:rsid w:val="00B66FCC"/>
    <w:rsid w:val="00B67A64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0BC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448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3C3D"/>
    <w:rsid w:val="00BA4635"/>
    <w:rsid w:val="00BA486E"/>
    <w:rsid w:val="00BA548A"/>
    <w:rsid w:val="00BA56C5"/>
    <w:rsid w:val="00BA5B78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B56"/>
    <w:rsid w:val="00BE0E55"/>
    <w:rsid w:val="00BE1799"/>
    <w:rsid w:val="00BE1973"/>
    <w:rsid w:val="00BE1FD5"/>
    <w:rsid w:val="00BE2C02"/>
    <w:rsid w:val="00BE2C56"/>
    <w:rsid w:val="00BE2E68"/>
    <w:rsid w:val="00BE3082"/>
    <w:rsid w:val="00BE3BC5"/>
    <w:rsid w:val="00BE4A22"/>
    <w:rsid w:val="00BE4BC1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6F75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847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25D1"/>
    <w:rsid w:val="00C32A66"/>
    <w:rsid w:val="00C32F95"/>
    <w:rsid w:val="00C33EFD"/>
    <w:rsid w:val="00C33F9B"/>
    <w:rsid w:val="00C3449C"/>
    <w:rsid w:val="00C34785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A78"/>
    <w:rsid w:val="00C45C9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7EA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38E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2F49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976A6"/>
    <w:rsid w:val="00DA0D58"/>
    <w:rsid w:val="00DA1901"/>
    <w:rsid w:val="00DA2F9A"/>
    <w:rsid w:val="00DA3937"/>
    <w:rsid w:val="00DA3B79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46F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2F92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20D1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67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2D5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4F3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8692E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1459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A40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380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2EF6"/>
    <w:rsid w:val="00EF3EB6"/>
    <w:rsid w:val="00EF477E"/>
    <w:rsid w:val="00EF484A"/>
    <w:rsid w:val="00EF4C23"/>
    <w:rsid w:val="00EF5545"/>
    <w:rsid w:val="00EF555A"/>
    <w:rsid w:val="00EF5762"/>
    <w:rsid w:val="00EF61F9"/>
    <w:rsid w:val="00EF6DAA"/>
    <w:rsid w:val="00EF708D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1C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8B7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2DA9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3AE4F6"/>
  <w15:docId w15:val="{D6C55013-AA5D-4D4C-B6AC-54E0A7B8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745D"/>
    <w:rPr>
      <w:rFonts w:ascii="Verdana" w:hAnsi="Verdana"/>
      <w:lang w:val="en-Z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ind w:left="714" w:hanging="357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NormalIndented1cm">
    <w:name w:val="Normal Indented 1cm"/>
    <w:basedOn w:val="Normal"/>
    <w:rsid w:val="00641613"/>
    <w:pPr>
      <w:ind w:left="567"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3F527-2B28-48B1-8A3B-5197817B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210</TotalTime>
  <Pages>7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2206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20</cp:revision>
  <cp:lastPrinted>2022-03-27T06:07:00Z</cp:lastPrinted>
  <dcterms:created xsi:type="dcterms:W3CDTF">2022-04-20T09:49:00Z</dcterms:created>
  <dcterms:modified xsi:type="dcterms:W3CDTF">2025-09-03T10:09:00Z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