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C27B" w14:textId="77777777" w:rsidR="00D976A6" w:rsidRDefault="00D976A6" w:rsidP="00D976A6">
      <w:pPr>
        <w:pStyle w:val="Bullet5"/>
        <w:numPr>
          <w:ilvl w:val="0"/>
          <w:numId w:val="0"/>
        </w:numPr>
        <w:ind w:left="1757"/>
      </w:pPr>
    </w:p>
    <w:p w14:paraId="1C5F71D2" w14:textId="58B88154" w:rsidR="002E72AD" w:rsidRDefault="008C6D2A" w:rsidP="002E72AD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Workshop staff’s clock in times are sent every week. The clock in time sheet is sorted and the correct clock in times are captured onto the overtime</w:t>
      </w:r>
      <w:r w:rsidR="002E72AD">
        <w:rPr>
          <w:rFonts w:ascii="Calibri" w:hAnsi="Calibri" w:cs="Calibri"/>
          <w:lang w:val="en-ZA"/>
        </w:rPr>
        <w:t xml:space="preserve"> master</w:t>
      </w:r>
      <w:r>
        <w:rPr>
          <w:rFonts w:ascii="Calibri" w:hAnsi="Calibri" w:cs="Calibri"/>
          <w:lang w:val="en-ZA"/>
        </w:rPr>
        <w:t xml:space="preserve"> </w:t>
      </w:r>
      <w:proofErr w:type="gramStart"/>
      <w:r w:rsidR="00AE1BB8">
        <w:rPr>
          <w:rFonts w:ascii="Calibri" w:hAnsi="Calibri" w:cs="Calibri"/>
          <w:lang w:val="en-ZA"/>
        </w:rPr>
        <w:t>sheet(</w:t>
      </w:r>
      <w:proofErr w:type="gramEnd"/>
      <w:r w:rsidR="00AE1BB8">
        <w:rPr>
          <w:rFonts w:ascii="Calibri" w:hAnsi="Calibri" w:cs="Calibri"/>
          <w:lang w:val="en-ZA"/>
        </w:rPr>
        <w:t>Overtime</w:t>
      </w:r>
      <w:r>
        <w:rPr>
          <w:rFonts w:ascii="Calibri" w:hAnsi="Calibri" w:cs="Calibri"/>
          <w:lang w:val="en-ZA"/>
        </w:rPr>
        <w:t xml:space="preserve"> runs from the 16</w:t>
      </w:r>
      <w:r w:rsidRPr="008C6D2A">
        <w:rPr>
          <w:rFonts w:ascii="Calibri" w:hAnsi="Calibri" w:cs="Calibri"/>
          <w:vertAlign w:val="superscript"/>
          <w:lang w:val="en-ZA"/>
        </w:rPr>
        <w:t>th</w:t>
      </w:r>
      <w:r>
        <w:rPr>
          <w:rFonts w:ascii="Calibri" w:hAnsi="Calibri" w:cs="Calibri"/>
          <w:lang w:val="en-ZA"/>
        </w:rPr>
        <w:t xml:space="preserve"> of the current to the 16</w:t>
      </w:r>
      <w:r w:rsidRPr="008C6D2A">
        <w:rPr>
          <w:rFonts w:ascii="Calibri" w:hAnsi="Calibri" w:cs="Calibri"/>
          <w:vertAlign w:val="superscript"/>
          <w:lang w:val="en-ZA"/>
        </w:rPr>
        <w:t>th</w:t>
      </w:r>
      <w:r>
        <w:rPr>
          <w:rFonts w:ascii="Calibri" w:hAnsi="Calibri" w:cs="Calibri"/>
          <w:lang w:val="en-ZA"/>
        </w:rPr>
        <w:t xml:space="preserve"> of the following month)</w:t>
      </w:r>
      <w:r w:rsidRPr="008C6D2A">
        <w:rPr>
          <w:rFonts w:ascii="Calibri" w:hAnsi="Calibri" w:cs="Calibri"/>
          <w:noProof/>
          <w:lang w:val="en-ZA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5D1546C" wp14:editId="08713022">
                <wp:simplePos x="0" y="0"/>
                <wp:positionH relativeFrom="margin">
                  <wp:align>right</wp:align>
                </wp:positionH>
                <wp:positionV relativeFrom="paragraph">
                  <wp:posOffset>4093210</wp:posOffset>
                </wp:positionV>
                <wp:extent cx="1819275" cy="6572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E7258" w14:textId="7534CE64" w:rsidR="008C6D2A" w:rsidRPr="008C6D2A" w:rsidRDefault="008C6D2A" w:rsidP="008C6D2A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Overt</w:t>
                            </w:r>
                            <w:r w:rsidR="002E72AD">
                              <w:rPr>
                                <w:lang w:val="en-ZA"/>
                              </w:rPr>
                              <w:t>ime master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5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05pt;margin-top:322.3pt;width:143.25pt;height:51.7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">
                <v:textbox>
                  <w:txbxContent>
                    <w:p w14:paraId="47EE7258" w14:textId="7534CE64" w:rsidR="008C6D2A" w:rsidRPr="008C6D2A" w:rsidRDefault="008C6D2A" w:rsidP="008C6D2A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Overt</w:t>
                      </w:r>
                      <w:r w:rsidR="002E72AD">
                        <w:rPr>
                          <w:lang w:val="en-ZA"/>
                        </w:rPr>
                        <w:t>ime master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72AD">
        <w:rPr>
          <w:rFonts w:ascii="Calibri" w:hAnsi="Calibri" w:cs="Calibri"/>
          <w:lang w:val="en-ZA"/>
        </w:rPr>
        <w:t xml:space="preserve"> </w:t>
      </w:r>
    </w:p>
    <w:p w14:paraId="1907F9EF" w14:textId="1D04A945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  <w:r w:rsidRPr="008C6D2A">
        <w:rPr>
          <w:noProof/>
        </w:rPr>
        <w:drawing>
          <wp:anchor distT="0" distB="0" distL="114300" distR="114300" simplePos="0" relativeHeight="251663360" behindDoc="0" locked="0" layoutInCell="1" allowOverlap="1" wp14:anchorId="6A7475F2" wp14:editId="533C415F">
            <wp:simplePos x="0" y="0"/>
            <wp:positionH relativeFrom="column">
              <wp:posOffset>419100</wp:posOffset>
            </wp:positionH>
            <wp:positionV relativeFrom="paragraph">
              <wp:posOffset>83185</wp:posOffset>
            </wp:positionV>
            <wp:extent cx="2628900" cy="2282064"/>
            <wp:effectExtent l="0" t="0" r="0" b="4445"/>
            <wp:wrapNone/>
            <wp:docPr id="3" name="Picture 3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, Exce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82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F3109" w14:textId="7E2F7E91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  <w:r w:rsidRPr="008C6D2A">
        <w:rPr>
          <w:rFonts w:ascii="Calibri" w:hAnsi="Calibri" w:cs="Calibri"/>
          <w:noProof/>
          <w:lang w:val="en-Z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996683" wp14:editId="0E099FAD">
                <wp:simplePos x="0" y="0"/>
                <wp:positionH relativeFrom="column">
                  <wp:posOffset>3790950</wp:posOffset>
                </wp:positionH>
                <wp:positionV relativeFrom="paragraph">
                  <wp:posOffset>11430</wp:posOffset>
                </wp:positionV>
                <wp:extent cx="1819275" cy="6572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D286" w14:textId="3C216ADF" w:rsidR="008C6D2A" w:rsidRPr="008C6D2A" w:rsidRDefault="008C6D2A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Clock in times received from HR department.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6683" id="_x0000_s1027" type="#_x0000_t202" style="position:absolute;left:0;text-align:left;margin-left:298.5pt;margin-top:.9pt;width:143.25pt;height:5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">
                <v:textbox>
                  <w:txbxContent>
                    <w:p w14:paraId="06E5D286" w14:textId="3C216ADF" w:rsidR="008C6D2A" w:rsidRPr="008C6D2A" w:rsidRDefault="008C6D2A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Clock in times received from HR department.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27BF5180" w14:textId="500F8435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noProof/>
          <w:lang w:val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37628" wp14:editId="3169706A">
                <wp:simplePos x="0" y="0"/>
                <wp:positionH relativeFrom="column">
                  <wp:posOffset>3352800</wp:posOffset>
                </wp:positionH>
                <wp:positionV relativeFrom="paragraph">
                  <wp:posOffset>142240</wp:posOffset>
                </wp:positionV>
                <wp:extent cx="1028700" cy="685800"/>
                <wp:effectExtent l="38100" t="0" r="190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DC5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4pt;margin-top:11.2pt;width:81pt;height:5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" strokecolor="#d34817 [3204]" strokeweight=".9pt">
                <v:stroke endarrow="block"/>
              </v:shape>
            </w:pict>
          </mc:Fallback>
        </mc:AlternateContent>
      </w:r>
    </w:p>
    <w:p w14:paraId="15D16BBE" w14:textId="77777777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2A6A63C2" w14:textId="77777777" w:rsidR="002E72AD" w:rsidRDefault="002E72AD" w:rsidP="002E72AD">
      <w:pPr>
        <w:pStyle w:val="Bullet5"/>
        <w:numPr>
          <w:ilvl w:val="0"/>
          <w:numId w:val="0"/>
        </w:numPr>
        <w:rPr>
          <w:rFonts w:ascii="Calibri" w:hAnsi="Calibri" w:cs="Calibri"/>
          <w:lang w:val="en-ZA"/>
        </w:rPr>
      </w:pPr>
    </w:p>
    <w:p w14:paraId="6376E016" w14:textId="77777777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523B02AB" w14:textId="77777777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5003D29A" w14:textId="77777777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22A046F7" w14:textId="77777777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1D96541D" w14:textId="77777777" w:rsidR="002E72AD" w:rsidRDefault="002E72AD" w:rsidP="002E72AD">
      <w:pPr>
        <w:pStyle w:val="Bullet5"/>
        <w:numPr>
          <w:ilvl w:val="0"/>
          <w:numId w:val="0"/>
        </w:numPr>
        <w:rPr>
          <w:rFonts w:ascii="Calibri" w:hAnsi="Calibri" w:cs="Calibri"/>
          <w:lang w:val="en-ZA"/>
        </w:rPr>
      </w:pPr>
    </w:p>
    <w:p w14:paraId="5E4E6F84" w14:textId="77777777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7EACA23C" w14:textId="035122AE" w:rsidR="00D976A6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C0DBB" wp14:editId="077DF29E">
                <wp:simplePos x="0" y="0"/>
                <wp:positionH relativeFrom="column">
                  <wp:posOffset>4219575</wp:posOffset>
                </wp:positionH>
                <wp:positionV relativeFrom="paragraph">
                  <wp:posOffset>1502410</wp:posOffset>
                </wp:positionV>
                <wp:extent cx="695325" cy="409575"/>
                <wp:effectExtent l="38100" t="0" r="2857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A21D1" id="Straight Arrow Connector 8" o:spid="_x0000_s1026" type="#_x0000_t32" style="position:absolute;margin-left:332.25pt;margin-top:118.3pt;width:54.75pt;height:32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" strokecolor="#d34817 [3204]" strokeweight=".9pt">
                <v:stroke endarrow="block"/>
              </v:shape>
            </w:pict>
          </mc:Fallback>
        </mc:AlternateContent>
      </w:r>
      <w:r w:rsidR="008C6D2A" w:rsidRPr="008C6D2A">
        <w:rPr>
          <w:noProof/>
        </w:rPr>
        <w:drawing>
          <wp:inline distT="0" distB="0" distL="0" distR="0" wp14:anchorId="18068084" wp14:editId="54F729E0">
            <wp:extent cx="4229100" cy="2362624"/>
            <wp:effectExtent l="0" t="0" r="0" b="0"/>
            <wp:docPr id="4" name="Picture 4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, Exce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3964" cy="236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BC5E7" w14:textId="77777777" w:rsidR="002E72AD" w:rsidRDefault="002E72AD" w:rsidP="002E72AD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41734DE3" w14:textId="77777777" w:rsidR="002E72AD" w:rsidRPr="002E72AD" w:rsidRDefault="002E72AD" w:rsidP="002E72AD">
      <w:pPr>
        <w:pStyle w:val="Bullet5"/>
        <w:numPr>
          <w:ilvl w:val="0"/>
          <w:numId w:val="0"/>
        </w:numPr>
        <w:rPr>
          <w:rFonts w:ascii="Calibri" w:hAnsi="Calibri" w:cs="Calibri"/>
          <w:lang w:val="en-ZA"/>
        </w:rPr>
      </w:pPr>
    </w:p>
    <w:p w14:paraId="4BC62F43" w14:textId="0ABCCF35" w:rsidR="000F1592" w:rsidRDefault="000F1592" w:rsidP="000F1592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3FD8E509" w14:textId="0C3D18AE" w:rsidR="00D976A6" w:rsidRDefault="002E72AD" w:rsidP="00D976A6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On the 16</w:t>
      </w:r>
      <w:r w:rsidRPr="002E72AD">
        <w:rPr>
          <w:rFonts w:ascii="Calibri" w:hAnsi="Calibri" w:cs="Calibri"/>
          <w:vertAlign w:val="superscript"/>
          <w:lang w:val="en-ZA"/>
        </w:rPr>
        <w:t>th</w:t>
      </w:r>
      <w:r>
        <w:rPr>
          <w:rFonts w:ascii="Calibri" w:hAnsi="Calibri" w:cs="Calibri"/>
          <w:lang w:val="en-ZA"/>
        </w:rPr>
        <w:t xml:space="preserve"> all </w:t>
      </w:r>
      <w:r w:rsidR="00724221">
        <w:rPr>
          <w:rFonts w:ascii="Calibri" w:hAnsi="Calibri" w:cs="Calibri"/>
          <w:lang w:val="en-ZA"/>
        </w:rPr>
        <w:t>staff hand</w:t>
      </w:r>
      <w:r>
        <w:rPr>
          <w:rFonts w:ascii="Calibri" w:hAnsi="Calibri" w:cs="Calibri"/>
          <w:lang w:val="en-ZA"/>
        </w:rPr>
        <w:t xml:space="preserve"> in their hours worked on an overtime </w:t>
      </w:r>
      <w:r w:rsidR="00AE1BB8">
        <w:rPr>
          <w:rFonts w:ascii="Calibri" w:hAnsi="Calibri" w:cs="Calibri"/>
          <w:lang w:val="en-ZA"/>
        </w:rPr>
        <w:t>sheet,</w:t>
      </w:r>
      <w:r>
        <w:rPr>
          <w:rFonts w:ascii="Calibri" w:hAnsi="Calibri" w:cs="Calibri"/>
          <w:lang w:val="en-ZA"/>
        </w:rPr>
        <w:t xml:space="preserve"> this is manually </w:t>
      </w:r>
      <w:r w:rsidR="00AE1BB8">
        <w:rPr>
          <w:rFonts w:ascii="Calibri" w:hAnsi="Calibri" w:cs="Calibri"/>
          <w:lang w:val="en-ZA"/>
        </w:rPr>
        <w:t>completed.</w:t>
      </w:r>
      <w:r>
        <w:rPr>
          <w:rFonts w:ascii="Calibri" w:hAnsi="Calibri" w:cs="Calibri"/>
          <w:lang w:val="en-ZA"/>
        </w:rPr>
        <w:t xml:space="preserve"> The clock in times </w:t>
      </w:r>
      <w:r w:rsidR="00AE1BB8">
        <w:rPr>
          <w:rFonts w:ascii="Calibri" w:hAnsi="Calibri" w:cs="Calibri"/>
          <w:lang w:val="en-ZA"/>
        </w:rPr>
        <w:t>is</w:t>
      </w:r>
      <w:r>
        <w:rPr>
          <w:rFonts w:ascii="Calibri" w:hAnsi="Calibri" w:cs="Calibri"/>
          <w:lang w:val="en-ZA"/>
        </w:rPr>
        <w:t xml:space="preserve"> checked against the manually recording sheets. These sheets are also used to determine call outs or breakdown assistance that is out of the usual working hours.</w:t>
      </w:r>
    </w:p>
    <w:p w14:paraId="5B46A5CA" w14:textId="02FB2898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157675B1" w14:textId="7FBD35DA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6493B257" w14:textId="0350AD74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2140DEE8" w14:textId="55CABC2A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2DC5F506" w14:textId="77777777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155E2CCF" w14:textId="5D9553B7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1321C8CD" w14:textId="44B973C3" w:rsidR="00724221" w:rsidRDefault="009970B4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FDDB15B" wp14:editId="4D3F2752">
            <wp:simplePos x="0" y="0"/>
            <wp:positionH relativeFrom="margin">
              <wp:posOffset>99060</wp:posOffset>
            </wp:positionH>
            <wp:positionV relativeFrom="paragraph">
              <wp:posOffset>82550</wp:posOffset>
            </wp:positionV>
            <wp:extent cx="4600575" cy="3170206"/>
            <wp:effectExtent l="0" t="0" r="0" b="0"/>
            <wp:wrapNone/>
            <wp:docPr id="1" name="Picture 1" descr="A picture containing text,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eceip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170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9A166" w14:textId="4A21945B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054539C9" w14:textId="4BC67583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179703D9" w14:textId="177B6CD5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750AE86A" w14:textId="3E831DD3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3B22D3ED" w14:textId="77777777" w:rsidR="009970B4" w:rsidRDefault="009970B4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3864D73E" w14:textId="77777777" w:rsidR="009970B4" w:rsidRDefault="009970B4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5DD5EAEC" w14:textId="77777777" w:rsidR="009970B4" w:rsidRDefault="009970B4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471BF01C" w14:textId="15D72E74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7B1DC82B" w14:textId="40950405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52B22A84" w14:textId="77777777" w:rsidR="009970B4" w:rsidRDefault="009970B4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1E3D6CFA" w14:textId="77777777" w:rsidR="009970B4" w:rsidRDefault="009970B4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1ACDD469" w14:textId="77777777" w:rsidR="009970B4" w:rsidRDefault="009970B4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5DB8A267" w14:textId="77777777" w:rsidR="009970B4" w:rsidRDefault="009970B4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5383627F" w14:textId="77777777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0DF27AB4" w14:textId="52C2AA27" w:rsidR="00724221" w:rsidRDefault="006B356A" w:rsidP="00D976A6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Once the overtime master is completed and </w:t>
      </w:r>
      <w:r w:rsidR="00AE1BB8">
        <w:rPr>
          <w:rFonts w:ascii="Calibri" w:hAnsi="Calibri" w:cs="Calibri"/>
          <w:lang w:val="en-ZA"/>
        </w:rPr>
        <w:t>finalised, it</w:t>
      </w:r>
      <w:r>
        <w:rPr>
          <w:rFonts w:ascii="Calibri" w:hAnsi="Calibri" w:cs="Calibri"/>
          <w:lang w:val="en-ZA"/>
        </w:rPr>
        <w:t xml:space="preserve"> is sent to the technical manager for reviewing.</w:t>
      </w:r>
    </w:p>
    <w:p w14:paraId="07507E4C" w14:textId="4765A2A3" w:rsidR="006B356A" w:rsidRDefault="006B356A" w:rsidP="00D976A6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If necessary, changes are made as per the technical managers’ discretion.</w:t>
      </w:r>
    </w:p>
    <w:p w14:paraId="58B211BB" w14:textId="419FCB40" w:rsidR="006B356A" w:rsidRDefault="006B356A" w:rsidP="00D976A6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The technical manager than forwards it onto the HR </w:t>
      </w:r>
      <w:r w:rsidR="00AE1BB8">
        <w:rPr>
          <w:rFonts w:ascii="Calibri" w:hAnsi="Calibri" w:cs="Calibri"/>
          <w:lang w:val="en-ZA"/>
        </w:rPr>
        <w:t>team.</w:t>
      </w:r>
    </w:p>
    <w:p w14:paraId="06E67FEA" w14:textId="386CDD6A" w:rsidR="00724221" w:rsidRDefault="00724221" w:rsidP="00724221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0EF865B9" w14:textId="2E0D40C9" w:rsidR="000F1592" w:rsidRDefault="000F1592" w:rsidP="000F1592">
      <w:pPr>
        <w:pStyle w:val="Bullet5"/>
        <w:numPr>
          <w:ilvl w:val="0"/>
          <w:numId w:val="0"/>
        </w:numPr>
        <w:rPr>
          <w:rFonts w:ascii="Calibri" w:hAnsi="Calibri" w:cs="Calibri"/>
          <w:lang w:val="en-ZA"/>
        </w:rPr>
      </w:pPr>
    </w:p>
    <w:p w14:paraId="349F9184" w14:textId="5824B647" w:rsidR="000F1592" w:rsidRDefault="000F1592" w:rsidP="000F1592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011E2E2F" w14:textId="77777777" w:rsidR="00D976A6" w:rsidRDefault="00D976A6" w:rsidP="00D976A6">
      <w:pPr>
        <w:rPr>
          <w:rFonts w:ascii="Calibri" w:hAnsi="Calibri" w:cs="Calibri"/>
          <w:lang w:val="en-ZA"/>
        </w:rPr>
      </w:pPr>
    </w:p>
    <w:p w14:paraId="18CC724E" w14:textId="77777777" w:rsidR="00E112D5" w:rsidRDefault="00E112D5" w:rsidP="008F333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E112D5" w:rsidSect="009225BA">
      <w:headerReference w:type="default" r:id="rId11"/>
      <w:footerReference w:type="default" r:id="rId12"/>
      <w:pgSz w:w="12240" w:h="15840"/>
      <w:pgMar w:top="1440" w:right="900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3833" w14:textId="77777777" w:rsidR="00494EFC" w:rsidRDefault="00494EFC" w:rsidP="00561FAE">
      <w:r>
        <w:separator/>
      </w:r>
    </w:p>
  </w:endnote>
  <w:endnote w:type="continuationSeparator" w:id="0">
    <w:p w14:paraId="40A99112" w14:textId="77777777" w:rsidR="00494EFC" w:rsidRDefault="00494EFC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762F" w14:textId="77777777" w:rsidR="000D1DDC" w:rsidRPr="000D1DDC" w:rsidRDefault="000D1DDC" w:rsidP="000D1DDC">
    <w:pPr>
      <w:pStyle w:val="Footer"/>
      <w:jc w:val="right"/>
      <w:rPr>
        <w:caps/>
        <w:noProof/>
      </w:rPr>
    </w:pPr>
    <w:r w:rsidRPr="000D1DDC">
      <w:rPr>
        <w:caps/>
      </w:rPr>
      <w:fldChar w:fldCharType="begin"/>
    </w:r>
    <w:r w:rsidRPr="000D1DDC">
      <w:rPr>
        <w:caps/>
      </w:rPr>
      <w:instrText xml:space="preserve"> PAGE   \* MERGEFORMAT </w:instrText>
    </w:r>
    <w:r w:rsidRPr="000D1DDC">
      <w:rPr>
        <w:caps/>
      </w:rPr>
      <w:fldChar w:fldCharType="separate"/>
    </w:r>
    <w:r w:rsidRPr="000D1DDC">
      <w:rPr>
        <w:caps/>
        <w:noProof/>
      </w:rPr>
      <w:t>2</w:t>
    </w:r>
    <w:r w:rsidRPr="000D1DDC">
      <w:rPr>
        <w:caps/>
        <w:noProof/>
      </w:rPr>
      <w:fldChar w:fldCharType="end"/>
    </w:r>
  </w:p>
  <w:p w14:paraId="19C9609D" w14:textId="77777777" w:rsidR="00C1410B" w:rsidRDefault="00C14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D40A" w14:textId="77777777" w:rsidR="00494EFC" w:rsidRDefault="00494EFC" w:rsidP="00561FAE">
      <w:r>
        <w:separator/>
      </w:r>
    </w:p>
  </w:footnote>
  <w:footnote w:type="continuationSeparator" w:id="0">
    <w:p w14:paraId="332311A3" w14:textId="77777777" w:rsidR="00494EFC" w:rsidRDefault="00494EFC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9233" w14:textId="7C909F4D" w:rsidR="009970B4" w:rsidRDefault="009970B4" w:rsidP="009970B4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B21186" wp14:editId="66571DD7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39210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36001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382">
      <w:rPr>
        <w:rFonts w:ascii="Calibri" w:hAnsi="Calibri" w:cs="Calibri"/>
        <w:b/>
        <w:bCs/>
        <w:sz w:val="32"/>
        <w:szCs w:val="32"/>
      </w:rPr>
      <w:t>ZAF Workshop Overtime</w:t>
    </w:r>
  </w:p>
  <w:p w14:paraId="7D03916E" w14:textId="77777777" w:rsidR="009970B4" w:rsidRDefault="009970B4" w:rsidP="009970B4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5EFCBEF" w14:textId="43311173" w:rsidR="00E95979" w:rsidRPr="009860B6" w:rsidRDefault="009970B4" w:rsidP="009970B4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Fleet Department</w:t>
    </w:r>
    <w:r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pt;height:11pt" o:bullet="t">
        <v:imagedata r:id="rId1" o:title="BD14868_"/>
      </v:shape>
    </w:pict>
  </w:numPicBullet>
  <w:numPicBullet w:numPicBulletId="1">
    <w:pict>
      <v:shape id="_x0000_i1039" type="#_x0000_t75" style="width:11pt;height:11pt" o:bullet="t">
        <v:imagedata r:id="rId2" o:title="BD21294_"/>
      </v:shape>
    </w:pict>
  </w:numPicBullet>
  <w:numPicBullet w:numPicBulletId="2">
    <w:pict>
      <v:shape id="_x0000_i1040" type="#_x0000_t75" style="width:11pt;height:11pt" o:bullet="t">
        <v:imagedata r:id="rId3" o:title="BD21519_"/>
      </v:shape>
    </w:pict>
  </w:numPicBullet>
  <w:numPicBullet w:numPicBulletId="3">
    <w:pict>
      <v:shape id="_x0000_i1041" type="#_x0000_t75" style="width:11pt;height:11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8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37017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722753162">
    <w:abstractNumId w:val="20"/>
  </w:num>
  <w:num w:numId="3" w16cid:durableId="1184321632">
    <w:abstractNumId w:val="10"/>
  </w:num>
  <w:num w:numId="4" w16cid:durableId="973830252">
    <w:abstractNumId w:val="2"/>
  </w:num>
  <w:num w:numId="5" w16cid:durableId="1322343341">
    <w:abstractNumId w:val="19"/>
  </w:num>
  <w:num w:numId="6" w16cid:durableId="1407072682">
    <w:abstractNumId w:val="7"/>
  </w:num>
  <w:num w:numId="7" w16cid:durableId="961301920">
    <w:abstractNumId w:val="14"/>
  </w:num>
  <w:num w:numId="8" w16cid:durableId="799613165">
    <w:abstractNumId w:val="21"/>
  </w:num>
  <w:num w:numId="9" w16cid:durableId="336881590">
    <w:abstractNumId w:val="15"/>
  </w:num>
  <w:num w:numId="10" w16cid:durableId="674192938">
    <w:abstractNumId w:val="3"/>
  </w:num>
  <w:num w:numId="11" w16cid:durableId="1887795785">
    <w:abstractNumId w:val="12"/>
  </w:num>
  <w:num w:numId="12" w16cid:durableId="1931888947">
    <w:abstractNumId w:val="22"/>
  </w:num>
  <w:num w:numId="13" w16cid:durableId="1875850035">
    <w:abstractNumId w:val="4"/>
  </w:num>
  <w:num w:numId="14" w16cid:durableId="200824871">
    <w:abstractNumId w:val="18"/>
  </w:num>
  <w:num w:numId="15" w16cid:durableId="1254514394">
    <w:abstractNumId w:val="11"/>
  </w:num>
  <w:num w:numId="16" w16cid:durableId="793213461">
    <w:abstractNumId w:val="16"/>
  </w:num>
  <w:num w:numId="17" w16cid:durableId="201478079">
    <w:abstractNumId w:val="1"/>
  </w:num>
  <w:num w:numId="18" w16cid:durableId="653532743">
    <w:abstractNumId w:val="5"/>
  </w:num>
  <w:num w:numId="19" w16cid:durableId="428700366">
    <w:abstractNumId w:val="9"/>
  </w:num>
  <w:num w:numId="20" w16cid:durableId="528759737">
    <w:abstractNumId w:val="6"/>
  </w:num>
  <w:num w:numId="21" w16cid:durableId="1386635174">
    <w:abstractNumId w:val="13"/>
  </w:num>
  <w:num w:numId="22" w16cid:durableId="361127943">
    <w:abstractNumId w:val="17"/>
  </w:num>
  <w:num w:numId="23" w16cid:durableId="104205360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DDC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0D29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6A94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138"/>
    <w:rsid w:val="004944E1"/>
    <w:rsid w:val="00494C81"/>
    <w:rsid w:val="00494D0E"/>
    <w:rsid w:val="00494EFC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3DE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1F4F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0B4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4877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12A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5E55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BB8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10B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4CE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3918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B7B5E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382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5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807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2</cp:revision>
  <cp:lastPrinted>2022-03-27T06:07:00Z</cp:lastPrinted>
  <dcterms:created xsi:type="dcterms:W3CDTF">2025-09-03T10:29:00Z</dcterms:created>
  <dcterms:modified xsi:type="dcterms:W3CDTF">2025-09-03T10:29:00Z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