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62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8640"/>
      </w:tblGrid>
      <w:tr w:rsidR="003050B7" w:rsidRPr="002928E9" w14:paraId="44E5C810" w14:textId="77777777" w:rsidTr="00980C86">
        <w:tc>
          <w:tcPr>
            <w:tcW w:w="1980" w:type="dxa"/>
          </w:tcPr>
          <w:p w14:paraId="72F97E99" w14:textId="77777777" w:rsidR="003050B7" w:rsidRPr="00980C86" w:rsidRDefault="004E7314" w:rsidP="003050B7">
            <w:pPr>
              <w:spacing w:before="120" w:after="0"/>
              <w:rPr>
                <w:rFonts w:ascii="Calibri" w:hAnsi="Calibri"/>
                <w:b/>
                <w:bCs/>
              </w:rPr>
            </w:pPr>
            <w:r>
              <w:rPr>
                <w:rFonts w:ascii="Calibri" w:hAnsi="Calibri"/>
                <w:b/>
                <w:bCs/>
              </w:rPr>
              <w:t>Purpose</w:t>
            </w:r>
          </w:p>
        </w:tc>
        <w:tc>
          <w:tcPr>
            <w:tcW w:w="8640" w:type="dxa"/>
          </w:tcPr>
          <w:p w14:paraId="58F2B7C6" w14:textId="77777777" w:rsidR="00AA3604" w:rsidRPr="00AA3604" w:rsidRDefault="00AA3604" w:rsidP="00AA3604">
            <w:pPr>
              <w:spacing w:before="120" w:after="120"/>
              <w:ind w:left="72" w:right="162"/>
              <w:jc w:val="both"/>
              <w:rPr>
                <w:rFonts w:ascii="Calibri" w:hAnsi="Calibri"/>
              </w:rPr>
            </w:pPr>
            <w:r w:rsidRPr="00AA3604">
              <w:rPr>
                <w:rFonts w:ascii="Calibri" w:hAnsi="Calibri"/>
              </w:rPr>
              <w:t>The purpose of this policy is to ensure that SMSA information assets and other associated assets are identified, recorded, owned, classified, protected, used, transferred, returned and disposed of in a controlled manner.</w:t>
            </w:r>
          </w:p>
          <w:p w14:paraId="7280FB12" w14:textId="77777777" w:rsidR="00AA3604" w:rsidRPr="00AA3604" w:rsidRDefault="00AA3604" w:rsidP="00AA3604">
            <w:pPr>
              <w:spacing w:before="120" w:after="120"/>
              <w:ind w:left="72" w:right="162"/>
              <w:jc w:val="both"/>
              <w:rPr>
                <w:rFonts w:ascii="Calibri" w:hAnsi="Calibri"/>
              </w:rPr>
            </w:pPr>
            <w:r w:rsidRPr="00AA3604">
              <w:rPr>
                <w:rFonts w:ascii="Calibri" w:hAnsi="Calibri"/>
              </w:rPr>
              <w:t>This policy helps SMSA protect information, systems, devices, media, software, cloud assets and other IT assets from loss, misuse, unauthorized access, damage, data leakage, or improper disposal.</w:t>
            </w:r>
          </w:p>
          <w:p w14:paraId="687AAA57" w14:textId="3A6A7E53" w:rsidR="003050B7" w:rsidRPr="00AA3604" w:rsidRDefault="00AA3604" w:rsidP="00AA3604">
            <w:pPr>
              <w:spacing w:before="120" w:after="120"/>
              <w:ind w:left="72" w:right="162"/>
              <w:jc w:val="both"/>
              <w:rPr>
                <w:rFonts w:ascii="Calibri" w:hAnsi="Calibri"/>
              </w:rPr>
            </w:pPr>
            <w:r w:rsidRPr="00AA3604">
              <w:rPr>
                <w:rFonts w:ascii="Calibri" w:hAnsi="Calibri"/>
              </w:rPr>
              <w:t>This policy forms part of SMSA’s Information Security Management System (ISMS) and supports ISO/IEC 27001:2022, ISO/IEC 27002:2022 and ISO/IEC 27005:2022 requirements by ensuring that assets are managed based on ownership, classification, criticality, business need, legal requirement, contractual requirement and risk.</w:t>
            </w:r>
          </w:p>
        </w:tc>
      </w:tr>
      <w:tr w:rsidR="003050B7" w:rsidRPr="002928E9" w14:paraId="40994481" w14:textId="77777777" w:rsidTr="00980C86">
        <w:tc>
          <w:tcPr>
            <w:tcW w:w="1980" w:type="dxa"/>
          </w:tcPr>
          <w:p w14:paraId="3E38DC56" w14:textId="77777777" w:rsidR="003050B7" w:rsidRPr="00980C86" w:rsidRDefault="004E7314" w:rsidP="003050B7">
            <w:pPr>
              <w:spacing w:before="120" w:after="120"/>
              <w:rPr>
                <w:rFonts w:ascii="Calibri" w:hAnsi="Calibri"/>
                <w:b/>
                <w:bCs/>
              </w:rPr>
            </w:pPr>
            <w:r>
              <w:rPr>
                <w:rFonts w:ascii="Calibri" w:hAnsi="Calibri"/>
                <w:b/>
                <w:bCs/>
              </w:rPr>
              <w:t xml:space="preserve">Reference No. </w:t>
            </w:r>
          </w:p>
        </w:tc>
        <w:tc>
          <w:tcPr>
            <w:tcW w:w="8640" w:type="dxa"/>
          </w:tcPr>
          <w:p w14:paraId="18E48A9D" w14:textId="77777777" w:rsidR="00AA3604" w:rsidRPr="00AA3604" w:rsidRDefault="00AA3604">
            <w:pPr>
              <w:pStyle w:val="ListParagraph"/>
              <w:numPr>
                <w:ilvl w:val="0"/>
                <w:numId w:val="2"/>
              </w:numPr>
              <w:spacing w:before="120" w:after="120"/>
              <w:ind w:right="162"/>
              <w:rPr>
                <w:rFonts w:ascii="Calibri" w:hAnsi="Calibri"/>
                <w:lang w:val="en-IN"/>
              </w:rPr>
            </w:pPr>
            <w:r w:rsidRPr="00AA3604">
              <w:rPr>
                <w:rFonts w:ascii="Calibri" w:hAnsi="Calibri"/>
                <w:lang w:val="en-IN"/>
              </w:rPr>
              <w:t>Annex A 5.9 – Inventory of information and other associated assets.</w:t>
            </w:r>
          </w:p>
          <w:p w14:paraId="12A66A00" w14:textId="77777777" w:rsidR="00AA3604" w:rsidRPr="00AA3604" w:rsidRDefault="00AA3604">
            <w:pPr>
              <w:pStyle w:val="ListParagraph"/>
              <w:numPr>
                <w:ilvl w:val="0"/>
                <w:numId w:val="2"/>
              </w:numPr>
              <w:spacing w:before="120" w:after="120"/>
              <w:ind w:right="162"/>
              <w:rPr>
                <w:rFonts w:ascii="Calibri" w:hAnsi="Calibri"/>
                <w:lang w:val="en-IN"/>
              </w:rPr>
            </w:pPr>
            <w:r w:rsidRPr="00AA3604">
              <w:rPr>
                <w:rFonts w:ascii="Calibri" w:hAnsi="Calibri"/>
                <w:lang w:val="en-IN"/>
              </w:rPr>
              <w:t>Annex A 5.10 – Acceptable use of information and other associated assets.</w:t>
            </w:r>
          </w:p>
          <w:p w14:paraId="153D47FC" w14:textId="77777777" w:rsidR="00AA3604" w:rsidRPr="00AA3604" w:rsidRDefault="00AA3604">
            <w:pPr>
              <w:pStyle w:val="ListParagraph"/>
              <w:numPr>
                <w:ilvl w:val="0"/>
                <w:numId w:val="2"/>
              </w:numPr>
              <w:spacing w:before="120" w:after="120"/>
              <w:ind w:right="162"/>
              <w:rPr>
                <w:rFonts w:ascii="Calibri" w:hAnsi="Calibri"/>
                <w:lang w:val="en-IN"/>
              </w:rPr>
            </w:pPr>
            <w:r w:rsidRPr="00AA3604">
              <w:rPr>
                <w:rFonts w:ascii="Calibri" w:hAnsi="Calibri"/>
                <w:lang w:val="en-IN"/>
              </w:rPr>
              <w:t>Annex A 5.11 – Return of assets.</w:t>
            </w:r>
          </w:p>
          <w:p w14:paraId="6AFF5B0C" w14:textId="77777777" w:rsidR="00AA3604" w:rsidRPr="00AA3604" w:rsidRDefault="00AA3604">
            <w:pPr>
              <w:pStyle w:val="ListParagraph"/>
              <w:numPr>
                <w:ilvl w:val="0"/>
                <w:numId w:val="2"/>
              </w:numPr>
              <w:spacing w:before="120" w:after="120"/>
              <w:ind w:right="162"/>
              <w:rPr>
                <w:rFonts w:ascii="Calibri" w:hAnsi="Calibri"/>
                <w:lang w:val="en-IN"/>
              </w:rPr>
            </w:pPr>
            <w:r w:rsidRPr="00AA3604">
              <w:rPr>
                <w:rFonts w:ascii="Calibri" w:hAnsi="Calibri"/>
                <w:lang w:val="en-IN"/>
              </w:rPr>
              <w:t>Annex A 5.12 – Classification of information.</w:t>
            </w:r>
          </w:p>
          <w:p w14:paraId="6154C6A8" w14:textId="77777777" w:rsidR="00AA3604" w:rsidRPr="00AA3604" w:rsidRDefault="00AA3604">
            <w:pPr>
              <w:pStyle w:val="ListParagraph"/>
              <w:numPr>
                <w:ilvl w:val="0"/>
                <w:numId w:val="2"/>
              </w:numPr>
              <w:spacing w:before="120" w:after="120"/>
              <w:ind w:right="162"/>
              <w:rPr>
                <w:rFonts w:ascii="Calibri" w:hAnsi="Calibri"/>
                <w:lang w:val="en-IN"/>
              </w:rPr>
            </w:pPr>
            <w:r w:rsidRPr="00AA3604">
              <w:rPr>
                <w:rFonts w:ascii="Calibri" w:hAnsi="Calibri"/>
                <w:lang w:val="en-IN"/>
              </w:rPr>
              <w:t>Annex A 5.13 – Labelling of information.</w:t>
            </w:r>
          </w:p>
          <w:p w14:paraId="0C55F912" w14:textId="77777777" w:rsidR="00AA3604" w:rsidRPr="00AA3604" w:rsidRDefault="00AA3604">
            <w:pPr>
              <w:pStyle w:val="ListParagraph"/>
              <w:numPr>
                <w:ilvl w:val="0"/>
                <w:numId w:val="2"/>
              </w:numPr>
              <w:spacing w:before="120" w:after="120"/>
              <w:ind w:right="162"/>
              <w:rPr>
                <w:rFonts w:ascii="Calibri" w:hAnsi="Calibri"/>
                <w:lang w:val="en-IN"/>
              </w:rPr>
            </w:pPr>
            <w:r w:rsidRPr="00AA3604">
              <w:rPr>
                <w:rFonts w:ascii="Calibri" w:hAnsi="Calibri"/>
                <w:lang w:val="en-IN"/>
              </w:rPr>
              <w:t>Annex A 5.14 – Information transfer.</w:t>
            </w:r>
          </w:p>
          <w:p w14:paraId="5940D971" w14:textId="77777777" w:rsidR="00AA3604" w:rsidRPr="00AA3604" w:rsidRDefault="00AA3604">
            <w:pPr>
              <w:pStyle w:val="ListParagraph"/>
              <w:numPr>
                <w:ilvl w:val="0"/>
                <w:numId w:val="2"/>
              </w:numPr>
              <w:spacing w:before="120" w:after="120"/>
              <w:ind w:right="162"/>
              <w:rPr>
                <w:rFonts w:ascii="Calibri" w:hAnsi="Calibri"/>
                <w:lang w:val="en-IN"/>
              </w:rPr>
            </w:pPr>
            <w:r w:rsidRPr="00AA3604">
              <w:rPr>
                <w:rFonts w:ascii="Calibri" w:hAnsi="Calibri"/>
                <w:lang w:val="en-IN"/>
              </w:rPr>
              <w:t>Annex A 7.10 – Storage media.</w:t>
            </w:r>
          </w:p>
          <w:p w14:paraId="2669B6DF" w14:textId="75811454" w:rsidR="003050B7" w:rsidRPr="00AA3604" w:rsidRDefault="00AA3604">
            <w:pPr>
              <w:pStyle w:val="ListParagraph"/>
              <w:numPr>
                <w:ilvl w:val="0"/>
                <w:numId w:val="2"/>
              </w:numPr>
              <w:spacing w:before="120" w:after="120"/>
              <w:ind w:right="162"/>
              <w:jc w:val="both"/>
              <w:rPr>
                <w:rFonts w:ascii="Calibri" w:hAnsi="Calibri"/>
              </w:rPr>
            </w:pPr>
            <w:r w:rsidRPr="00AA3604">
              <w:rPr>
                <w:rFonts w:ascii="Calibri" w:hAnsi="Calibri"/>
                <w:lang w:val="en-IN"/>
              </w:rPr>
              <w:t>Annex A 7.14 – Secure disposal or re</w:t>
            </w:r>
            <w:r w:rsidR="00D66E63">
              <w:rPr>
                <w:rFonts w:ascii="Calibri" w:hAnsi="Calibri"/>
                <w:lang w:val="en-IN"/>
              </w:rPr>
              <w:t xml:space="preserve"> </w:t>
            </w:r>
            <w:r w:rsidRPr="00AA3604">
              <w:rPr>
                <w:rFonts w:ascii="Calibri" w:hAnsi="Calibri"/>
                <w:lang w:val="en-IN"/>
              </w:rPr>
              <w:t>use of equipment.</w:t>
            </w:r>
          </w:p>
        </w:tc>
      </w:tr>
      <w:tr w:rsidR="003050B7" w:rsidRPr="002928E9" w14:paraId="1339FD6F" w14:textId="77777777" w:rsidTr="00980C86">
        <w:tc>
          <w:tcPr>
            <w:tcW w:w="1980" w:type="dxa"/>
          </w:tcPr>
          <w:p w14:paraId="52E5EB3E" w14:textId="77777777" w:rsidR="003050B7" w:rsidRDefault="004E7314" w:rsidP="003050B7">
            <w:pPr>
              <w:spacing w:before="120" w:after="120"/>
              <w:rPr>
                <w:rFonts w:ascii="Calibri" w:hAnsi="Calibri"/>
                <w:b/>
                <w:bCs/>
              </w:rPr>
            </w:pPr>
            <w:r>
              <w:rPr>
                <w:rFonts w:ascii="Calibri" w:hAnsi="Calibri"/>
                <w:b/>
                <w:bCs/>
              </w:rPr>
              <w:t>Scope</w:t>
            </w:r>
          </w:p>
        </w:tc>
        <w:tc>
          <w:tcPr>
            <w:tcW w:w="8640" w:type="dxa"/>
          </w:tcPr>
          <w:p w14:paraId="5C801734" w14:textId="0C1CD404" w:rsidR="00AA3604" w:rsidRPr="00AA3604" w:rsidRDefault="00AA3604" w:rsidP="00AA3604">
            <w:pPr>
              <w:spacing w:before="120" w:after="120"/>
              <w:ind w:right="162"/>
              <w:jc w:val="both"/>
              <w:rPr>
                <w:rFonts w:ascii="Calibri" w:hAnsi="Calibri" w:cs="Tahoma"/>
              </w:rPr>
            </w:pPr>
            <w:r w:rsidRPr="00AA3604">
              <w:rPr>
                <w:rFonts w:ascii="Calibri" w:hAnsi="Calibri" w:cs="Tahoma"/>
              </w:rPr>
              <w:t>This policy applies to SMSA information assets and other associated assets owned, managed, hosted, stored, processed, transmitted, or used by or on behalf of SMSA.</w:t>
            </w:r>
            <w:r>
              <w:rPr>
                <w:rFonts w:ascii="Calibri" w:hAnsi="Calibri" w:cs="Tahoma"/>
              </w:rPr>
              <w:t xml:space="preserve"> </w:t>
            </w:r>
            <w:r w:rsidRPr="00AA3604">
              <w:rPr>
                <w:rFonts w:ascii="Calibri" w:hAnsi="Calibri" w:cs="Tahoma"/>
              </w:rPr>
              <w:t>This includes, where applicable:</w:t>
            </w:r>
          </w:p>
          <w:p w14:paraId="390718D5" w14:textId="77777777" w:rsidR="00AA3604" w:rsidRPr="00AA3604" w:rsidRDefault="00AA3604">
            <w:pPr>
              <w:numPr>
                <w:ilvl w:val="0"/>
                <w:numId w:val="3"/>
              </w:numPr>
              <w:spacing w:before="120" w:after="120"/>
              <w:ind w:right="162"/>
              <w:jc w:val="both"/>
              <w:rPr>
                <w:rFonts w:ascii="Calibri" w:hAnsi="Calibri" w:cs="Tahoma"/>
              </w:rPr>
            </w:pPr>
            <w:r w:rsidRPr="00AA3604">
              <w:rPr>
                <w:rFonts w:ascii="Calibri" w:hAnsi="Calibri" w:cs="Tahoma"/>
              </w:rPr>
              <w:t>Information and data.</w:t>
            </w:r>
          </w:p>
          <w:p w14:paraId="60506F48" w14:textId="77777777" w:rsidR="00AA3604" w:rsidRPr="00AA3604" w:rsidRDefault="00AA3604">
            <w:pPr>
              <w:numPr>
                <w:ilvl w:val="0"/>
                <w:numId w:val="3"/>
              </w:numPr>
              <w:spacing w:before="120" w:after="120"/>
              <w:ind w:right="162"/>
              <w:jc w:val="both"/>
              <w:rPr>
                <w:rFonts w:ascii="Calibri" w:hAnsi="Calibri" w:cs="Tahoma"/>
              </w:rPr>
            </w:pPr>
            <w:r w:rsidRPr="00AA3604">
              <w:rPr>
                <w:rFonts w:ascii="Calibri" w:hAnsi="Calibri" w:cs="Tahoma"/>
              </w:rPr>
              <w:t>Applications and systems.</w:t>
            </w:r>
          </w:p>
          <w:p w14:paraId="08C9F713" w14:textId="77777777" w:rsidR="00AA3604" w:rsidRPr="00AA3604" w:rsidRDefault="00AA3604">
            <w:pPr>
              <w:numPr>
                <w:ilvl w:val="0"/>
                <w:numId w:val="3"/>
              </w:numPr>
              <w:spacing w:before="120" w:after="120"/>
              <w:ind w:right="162"/>
              <w:jc w:val="both"/>
              <w:rPr>
                <w:rFonts w:ascii="Calibri" w:hAnsi="Calibri" w:cs="Tahoma"/>
              </w:rPr>
            </w:pPr>
            <w:r w:rsidRPr="00AA3604">
              <w:rPr>
                <w:rFonts w:ascii="Calibri" w:hAnsi="Calibri" w:cs="Tahoma"/>
              </w:rPr>
              <w:t>Servers, databases and storage.</w:t>
            </w:r>
          </w:p>
          <w:p w14:paraId="4718462E" w14:textId="77777777" w:rsidR="00AA3604" w:rsidRPr="00AA3604" w:rsidRDefault="00AA3604">
            <w:pPr>
              <w:numPr>
                <w:ilvl w:val="0"/>
                <w:numId w:val="3"/>
              </w:numPr>
              <w:spacing w:before="120" w:after="120"/>
              <w:ind w:right="162"/>
              <w:jc w:val="both"/>
              <w:rPr>
                <w:rFonts w:ascii="Calibri" w:hAnsi="Calibri" w:cs="Tahoma"/>
              </w:rPr>
            </w:pPr>
            <w:r w:rsidRPr="00AA3604">
              <w:rPr>
                <w:rFonts w:ascii="Calibri" w:hAnsi="Calibri" w:cs="Tahoma"/>
              </w:rPr>
              <w:t>Network devices and communication equipment.</w:t>
            </w:r>
          </w:p>
          <w:p w14:paraId="094927FC" w14:textId="37048706" w:rsidR="00AA3604" w:rsidRPr="00AA3604" w:rsidRDefault="00AA3604">
            <w:pPr>
              <w:numPr>
                <w:ilvl w:val="0"/>
                <w:numId w:val="3"/>
              </w:numPr>
              <w:spacing w:before="120" w:after="120"/>
              <w:ind w:right="162"/>
              <w:jc w:val="both"/>
              <w:rPr>
                <w:rFonts w:ascii="Calibri" w:hAnsi="Calibri" w:cs="Tahoma"/>
              </w:rPr>
            </w:pPr>
            <w:r w:rsidRPr="00AA3604">
              <w:rPr>
                <w:rFonts w:ascii="Calibri" w:hAnsi="Calibri" w:cs="Tahoma"/>
              </w:rPr>
              <w:t>Laptops, desktops, mobile devices and end</w:t>
            </w:r>
            <w:r w:rsidR="00D66E63">
              <w:rPr>
                <w:rFonts w:ascii="Calibri" w:hAnsi="Calibri" w:cs="Tahoma"/>
              </w:rPr>
              <w:t xml:space="preserve"> </w:t>
            </w:r>
            <w:r w:rsidRPr="00AA3604">
              <w:rPr>
                <w:rFonts w:ascii="Calibri" w:hAnsi="Calibri" w:cs="Tahoma"/>
              </w:rPr>
              <w:t>user devices.</w:t>
            </w:r>
          </w:p>
          <w:p w14:paraId="568F96C8" w14:textId="77777777" w:rsidR="00AA3604" w:rsidRPr="00AA3604" w:rsidRDefault="00AA3604">
            <w:pPr>
              <w:numPr>
                <w:ilvl w:val="0"/>
                <w:numId w:val="3"/>
              </w:numPr>
              <w:spacing w:before="120" w:after="120"/>
              <w:ind w:right="162"/>
              <w:jc w:val="both"/>
              <w:rPr>
                <w:rFonts w:ascii="Calibri" w:hAnsi="Calibri" w:cs="Tahoma"/>
              </w:rPr>
            </w:pPr>
            <w:r w:rsidRPr="00AA3604">
              <w:rPr>
                <w:rFonts w:ascii="Calibri" w:hAnsi="Calibri" w:cs="Tahoma"/>
              </w:rPr>
              <w:t>Cloud services and cloud assets.</w:t>
            </w:r>
          </w:p>
          <w:p w14:paraId="5D986540" w14:textId="77777777" w:rsidR="00AA3604" w:rsidRPr="00AA3604" w:rsidRDefault="00AA3604">
            <w:pPr>
              <w:numPr>
                <w:ilvl w:val="0"/>
                <w:numId w:val="3"/>
              </w:numPr>
              <w:spacing w:before="120" w:after="120"/>
              <w:ind w:right="162"/>
              <w:jc w:val="both"/>
              <w:rPr>
                <w:rFonts w:ascii="Calibri" w:hAnsi="Calibri" w:cs="Tahoma"/>
              </w:rPr>
            </w:pPr>
            <w:r w:rsidRPr="00AA3604">
              <w:rPr>
                <w:rFonts w:ascii="Calibri" w:hAnsi="Calibri" w:cs="Tahoma"/>
              </w:rPr>
              <w:t>Virtual machines and hosted environments.</w:t>
            </w:r>
          </w:p>
          <w:p w14:paraId="3A7125FC" w14:textId="77777777" w:rsidR="00AA3604" w:rsidRPr="00AA3604" w:rsidRDefault="00AA3604">
            <w:pPr>
              <w:numPr>
                <w:ilvl w:val="0"/>
                <w:numId w:val="3"/>
              </w:numPr>
              <w:spacing w:before="120" w:after="120"/>
              <w:ind w:right="162"/>
              <w:jc w:val="both"/>
              <w:rPr>
                <w:rFonts w:ascii="Calibri" w:hAnsi="Calibri" w:cs="Tahoma"/>
              </w:rPr>
            </w:pPr>
            <w:r w:rsidRPr="00AA3604">
              <w:rPr>
                <w:rFonts w:ascii="Calibri" w:hAnsi="Calibri" w:cs="Tahoma"/>
              </w:rPr>
              <w:t>Backup systems and backup media.</w:t>
            </w:r>
          </w:p>
          <w:p w14:paraId="21CB174E" w14:textId="77777777" w:rsidR="00AA3604" w:rsidRPr="00AA3604" w:rsidRDefault="00AA3604">
            <w:pPr>
              <w:numPr>
                <w:ilvl w:val="0"/>
                <w:numId w:val="3"/>
              </w:numPr>
              <w:spacing w:before="120" w:after="120"/>
              <w:ind w:right="162"/>
              <w:jc w:val="both"/>
              <w:rPr>
                <w:rFonts w:ascii="Calibri" w:hAnsi="Calibri" w:cs="Tahoma"/>
              </w:rPr>
            </w:pPr>
            <w:r w:rsidRPr="00AA3604">
              <w:rPr>
                <w:rFonts w:ascii="Calibri" w:hAnsi="Calibri" w:cs="Tahoma"/>
              </w:rPr>
              <w:t>Removable media and storage media.</w:t>
            </w:r>
          </w:p>
          <w:p w14:paraId="0749CE40" w14:textId="77777777" w:rsidR="00AA3604" w:rsidRPr="00AA3604" w:rsidRDefault="00AA3604">
            <w:pPr>
              <w:numPr>
                <w:ilvl w:val="0"/>
                <w:numId w:val="3"/>
              </w:numPr>
              <w:spacing w:before="120" w:after="120"/>
              <w:ind w:right="162"/>
              <w:jc w:val="both"/>
              <w:rPr>
                <w:rFonts w:ascii="Calibri" w:hAnsi="Calibri" w:cs="Tahoma"/>
              </w:rPr>
            </w:pPr>
            <w:r w:rsidRPr="00AA3604">
              <w:rPr>
                <w:rFonts w:ascii="Calibri" w:hAnsi="Calibri" w:cs="Tahoma"/>
              </w:rPr>
              <w:t>Software and license records.</w:t>
            </w:r>
          </w:p>
          <w:p w14:paraId="357A2898" w14:textId="77777777" w:rsidR="00AA3604" w:rsidRPr="00AA3604" w:rsidRDefault="00AA3604">
            <w:pPr>
              <w:numPr>
                <w:ilvl w:val="0"/>
                <w:numId w:val="3"/>
              </w:numPr>
              <w:spacing w:before="120" w:after="120"/>
              <w:ind w:right="162"/>
              <w:jc w:val="both"/>
              <w:rPr>
                <w:rFonts w:ascii="Calibri" w:hAnsi="Calibri" w:cs="Tahoma"/>
              </w:rPr>
            </w:pPr>
            <w:r w:rsidRPr="00AA3604">
              <w:rPr>
                <w:rFonts w:ascii="Calibri" w:hAnsi="Calibri" w:cs="Tahoma"/>
              </w:rPr>
              <w:t>Service accounts and cryptographic keys where applicable.</w:t>
            </w:r>
          </w:p>
          <w:p w14:paraId="2A7423AA" w14:textId="77777777" w:rsidR="00AA3604" w:rsidRPr="00AA3604" w:rsidRDefault="00AA3604">
            <w:pPr>
              <w:numPr>
                <w:ilvl w:val="0"/>
                <w:numId w:val="3"/>
              </w:numPr>
              <w:spacing w:before="120" w:after="120"/>
              <w:ind w:right="162"/>
              <w:jc w:val="both"/>
              <w:rPr>
                <w:rFonts w:ascii="Calibri" w:hAnsi="Calibri" w:cs="Tahoma"/>
              </w:rPr>
            </w:pPr>
            <w:r w:rsidRPr="00AA3604">
              <w:rPr>
                <w:rFonts w:ascii="Calibri" w:hAnsi="Calibri" w:cs="Tahoma"/>
              </w:rPr>
              <w:t>Source code repositories where applicable.</w:t>
            </w:r>
          </w:p>
          <w:p w14:paraId="4488FF6F" w14:textId="3DC2451C" w:rsidR="00AA3604" w:rsidRPr="00AA3604" w:rsidRDefault="00AA3604">
            <w:pPr>
              <w:numPr>
                <w:ilvl w:val="0"/>
                <w:numId w:val="3"/>
              </w:numPr>
              <w:spacing w:before="120" w:after="120"/>
              <w:ind w:right="162"/>
              <w:jc w:val="both"/>
              <w:rPr>
                <w:rFonts w:ascii="Calibri" w:hAnsi="Calibri" w:cs="Tahoma"/>
              </w:rPr>
            </w:pPr>
            <w:r w:rsidRPr="00AA3604">
              <w:rPr>
                <w:rFonts w:ascii="Calibri" w:hAnsi="Calibri" w:cs="Tahoma"/>
              </w:rPr>
              <w:t>Third</w:t>
            </w:r>
            <w:r w:rsidR="00D66E63">
              <w:rPr>
                <w:rFonts w:ascii="Calibri" w:hAnsi="Calibri" w:cs="Tahoma"/>
              </w:rPr>
              <w:t xml:space="preserve"> </w:t>
            </w:r>
            <w:r w:rsidRPr="00AA3604">
              <w:rPr>
                <w:rFonts w:ascii="Calibri" w:hAnsi="Calibri" w:cs="Tahoma"/>
              </w:rPr>
              <w:t>party hosted or managed systems.</w:t>
            </w:r>
          </w:p>
          <w:p w14:paraId="56BC1486" w14:textId="77777777" w:rsidR="00AA3604" w:rsidRPr="00AA3604" w:rsidRDefault="00AA3604">
            <w:pPr>
              <w:numPr>
                <w:ilvl w:val="0"/>
                <w:numId w:val="3"/>
              </w:numPr>
              <w:spacing w:before="120" w:after="120"/>
              <w:ind w:right="162"/>
              <w:jc w:val="both"/>
              <w:rPr>
                <w:rFonts w:ascii="Calibri" w:hAnsi="Calibri" w:cs="Tahoma"/>
              </w:rPr>
            </w:pPr>
            <w:r w:rsidRPr="00AA3604">
              <w:rPr>
                <w:rFonts w:ascii="Calibri" w:hAnsi="Calibri" w:cs="Tahoma"/>
              </w:rPr>
              <w:t>Paper records containing SMSA information.</w:t>
            </w:r>
          </w:p>
          <w:p w14:paraId="768CD0FA" w14:textId="636FE4AE" w:rsidR="003050B7" w:rsidRPr="00AA3604" w:rsidRDefault="00AA3604">
            <w:pPr>
              <w:numPr>
                <w:ilvl w:val="0"/>
                <w:numId w:val="3"/>
              </w:numPr>
              <w:spacing w:before="120" w:after="120"/>
              <w:ind w:right="162"/>
              <w:jc w:val="both"/>
              <w:rPr>
                <w:rStyle w:val="Strong"/>
                <w:rFonts w:ascii="Calibri" w:hAnsi="Calibri" w:cs="Tahoma"/>
                <w:b w:val="0"/>
                <w:bCs w:val="0"/>
              </w:rPr>
            </w:pPr>
            <w:r w:rsidRPr="00AA3604">
              <w:rPr>
                <w:rFonts w:ascii="Calibri" w:hAnsi="Calibri" w:cs="Tahoma"/>
              </w:rPr>
              <w:t>Employees, contractors and third parties using or supporting SMSA assets.</w:t>
            </w:r>
          </w:p>
        </w:tc>
      </w:tr>
      <w:tr w:rsidR="003050B7" w:rsidRPr="002928E9" w14:paraId="0F077E94" w14:textId="77777777" w:rsidTr="00980C86">
        <w:tc>
          <w:tcPr>
            <w:tcW w:w="1980" w:type="dxa"/>
          </w:tcPr>
          <w:p w14:paraId="32BC537B" w14:textId="77777777" w:rsidR="003050B7" w:rsidRDefault="003050B7" w:rsidP="003050B7">
            <w:pPr>
              <w:spacing w:before="120" w:after="0"/>
              <w:rPr>
                <w:rFonts w:ascii="Calibri" w:hAnsi="Calibri"/>
                <w:b/>
                <w:bCs/>
              </w:rPr>
            </w:pPr>
            <w:r>
              <w:rPr>
                <w:rFonts w:ascii="Calibri" w:hAnsi="Calibri"/>
                <w:b/>
                <w:bCs/>
              </w:rPr>
              <w:lastRenderedPageBreak/>
              <w:t>Responsibilities</w:t>
            </w:r>
          </w:p>
        </w:tc>
        <w:tc>
          <w:tcPr>
            <w:tcW w:w="8640" w:type="dxa"/>
          </w:tcPr>
          <w:p w14:paraId="2B1D115D" w14:textId="77777777" w:rsidR="00AA3604" w:rsidRPr="00AA3604" w:rsidRDefault="00AA3604" w:rsidP="00AA3604">
            <w:pPr>
              <w:spacing w:after="240"/>
              <w:ind w:right="162"/>
              <w:jc w:val="both"/>
              <w:rPr>
                <w:rFonts w:ascii="Calibri" w:hAnsi="Calibri" w:cs="Tahoma"/>
              </w:rPr>
            </w:pPr>
            <w:r w:rsidRPr="00AA3604">
              <w:rPr>
                <w:rFonts w:ascii="Calibri" w:hAnsi="Calibri" w:cs="Tahoma"/>
              </w:rPr>
              <w:t>Chief Technology Officer (CTO) is the highest level for Information Security governance and shall be responsible for evaluation, direction and oversight of Information Security compliance at SMSA. Supporting procedures and forms shall define the detailed implementation requirements where required.</w:t>
            </w:r>
          </w:p>
          <w:p w14:paraId="152FE698" w14:textId="77777777" w:rsidR="00AA3604" w:rsidRPr="00AA3604" w:rsidRDefault="00AA3604" w:rsidP="00AA3604">
            <w:pPr>
              <w:spacing w:after="240"/>
              <w:ind w:right="162"/>
              <w:jc w:val="both"/>
              <w:rPr>
                <w:rFonts w:ascii="Calibri" w:hAnsi="Calibri" w:cs="Tahoma"/>
              </w:rPr>
            </w:pPr>
            <w:r w:rsidRPr="00AA3604">
              <w:rPr>
                <w:rFonts w:ascii="Calibri" w:hAnsi="Calibri" w:cs="Tahoma"/>
                <w:b/>
                <w:bCs/>
              </w:rPr>
              <w:t>National IT Manager:</w:t>
            </w:r>
          </w:p>
          <w:p w14:paraId="69AE0578" w14:textId="77777777" w:rsidR="00AA3604" w:rsidRPr="00AA3604" w:rsidRDefault="00AA3604">
            <w:pPr>
              <w:numPr>
                <w:ilvl w:val="0"/>
                <w:numId w:val="4"/>
              </w:numPr>
              <w:spacing w:after="0"/>
              <w:ind w:right="162"/>
              <w:jc w:val="both"/>
              <w:rPr>
                <w:rFonts w:ascii="Calibri" w:hAnsi="Calibri" w:cs="Tahoma"/>
              </w:rPr>
            </w:pPr>
            <w:r w:rsidRPr="00AA3604">
              <w:rPr>
                <w:rFonts w:ascii="Calibri" w:hAnsi="Calibri" w:cs="Tahoma"/>
              </w:rPr>
              <w:t>Approve this policy and any following modifications where delegated by the CTO.</w:t>
            </w:r>
          </w:p>
          <w:p w14:paraId="5414CBE5" w14:textId="77777777" w:rsidR="00AA3604" w:rsidRPr="00AA3604" w:rsidRDefault="00AA3604">
            <w:pPr>
              <w:numPr>
                <w:ilvl w:val="0"/>
                <w:numId w:val="4"/>
              </w:numPr>
              <w:spacing w:after="0"/>
              <w:ind w:right="162"/>
              <w:jc w:val="both"/>
              <w:rPr>
                <w:rFonts w:ascii="Calibri" w:hAnsi="Calibri" w:cs="Tahoma"/>
              </w:rPr>
            </w:pPr>
            <w:r w:rsidRPr="00AA3604">
              <w:rPr>
                <w:rFonts w:ascii="Calibri" w:hAnsi="Calibri" w:cs="Tahoma"/>
              </w:rPr>
              <w:t>Ensure asset management requirements are implemented, maintained and reviewed.</w:t>
            </w:r>
          </w:p>
          <w:p w14:paraId="3CDF0155" w14:textId="77777777" w:rsidR="00AA3604" w:rsidRPr="00AA3604" w:rsidRDefault="00AA3604">
            <w:pPr>
              <w:numPr>
                <w:ilvl w:val="0"/>
                <w:numId w:val="4"/>
              </w:numPr>
              <w:spacing w:after="0"/>
              <w:ind w:right="162"/>
              <w:jc w:val="both"/>
              <w:rPr>
                <w:rFonts w:ascii="Calibri" w:hAnsi="Calibri" w:cs="Tahoma"/>
              </w:rPr>
            </w:pPr>
            <w:r w:rsidRPr="00AA3604">
              <w:rPr>
                <w:rFonts w:ascii="Calibri" w:hAnsi="Calibri" w:cs="Tahoma"/>
              </w:rPr>
              <w:t>Ensure IT assets are recorded in the IT Asset Inventory or approved asset management system.</w:t>
            </w:r>
          </w:p>
          <w:p w14:paraId="5242FE5B" w14:textId="77777777" w:rsidR="00AA3604" w:rsidRPr="00AA3604" w:rsidRDefault="00AA3604">
            <w:pPr>
              <w:numPr>
                <w:ilvl w:val="0"/>
                <w:numId w:val="4"/>
              </w:numPr>
              <w:spacing w:after="0"/>
              <w:ind w:right="162"/>
              <w:jc w:val="both"/>
              <w:rPr>
                <w:rFonts w:ascii="Calibri" w:hAnsi="Calibri" w:cs="Tahoma"/>
              </w:rPr>
            </w:pPr>
            <w:r w:rsidRPr="00AA3604">
              <w:rPr>
                <w:rFonts w:ascii="Calibri" w:hAnsi="Calibri" w:cs="Tahoma"/>
              </w:rPr>
              <w:t>Ensure asset owners and custodians are assigned where required.</w:t>
            </w:r>
          </w:p>
          <w:p w14:paraId="6F24D926" w14:textId="77777777" w:rsidR="00AA3604" w:rsidRPr="00AA3604" w:rsidRDefault="00AA3604">
            <w:pPr>
              <w:numPr>
                <w:ilvl w:val="0"/>
                <w:numId w:val="4"/>
              </w:numPr>
              <w:spacing w:after="0"/>
              <w:ind w:right="162"/>
              <w:jc w:val="both"/>
              <w:rPr>
                <w:rFonts w:ascii="Calibri" w:hAnsi="Calibri" w:cs="Tahoma"/>
              </w:rPr>
            </w:pPr>
            <w:r w:rsidRPr="00AA3604">
              <w:rPr>
                <w:rFonts w:ascii="Calibri" w:hAnsi="Calibri" w:cs="Tahoma"/>
              </w:rPr>
              <w:t>Ensure asset classification, criticality, ownership, location and review details are maintained where applicable.</w:t>
            </w:r>
          </w:p>
          <w:p w14:paraId="73AB7CD0" w14:textId="77777777" w:rsidR="00AA3604" w:rsidRPr="00AA3604" w:rsidRDefault="00AA3604">
            <w:pPr>
              <w:numPr>
                <w:ilvl w:val="0"/>
                <w:numId w:val="4"/>
              </w:numPr>
              <w:spacing w:after="0"/>
              <w:ind w:right="162"/>
              <w:jc w:val="both"/>
              <w:rPr>
                <w:rFonts w:ascii="Calibri" w:hAnsi="Calibri" w:cs="Tahoma"/>
              </w:rPr>
            </w:pPr>
            <w:r w:rsidRPr="00AA3604">
              <w:rPr>
                <w:rFonts w:ascii="Calibri" w:hAnsi="Calibri" w:cs="Tahoma"/>
              </w:rPr>
              <w:t>Ensure asset transfer, return, disposal and secure deletion requirements are controlled.</w:t>
            </w:r>
          </w:p>
          <w:p w14:paraId="14E03B11" w14:textId="5AD3AC8A" w:rsidR="00AA3604" w:rsidRPr="00AA3604" w:rsidRDefault="00AA3604">
            <w:pPr>
              <w:numPr>
                <w:ilvl w:val="0"/>
                <w:numId w:val="4"/>
              </w:numPr>
              <w:spacing w:after="0"/>
              <w:ind w:right="162"/>
              <w:jc w:val="both"/>
              <w:rPr>
                <w:rFonts w:ascii="Calibri" w:hAnsi="Calibri" w:cs="Tahoma"/>
              </w:rPr>
            </w:pPr>
            <w:r w:rsidRPr="00AA3604">
              <w:rPr>
                <w:rFonts w:ascii="Calibri" w:hAnsi="Calibri" w:cs="Tahoma"/>
              </w:rPr>
              <w:t>Ensure major asset management weaknesses, repeated non</w:t>
            </w:r>
            <w:r w:rsidR="00D66E63">
              <w:rPr>
                <w:rFonts w:ascii="Calibri" w:hAnsi="Calibri" w:cs="Tahoma"/>
              </w:rPr>
              <w:t xml:space="preserve"> </w:t>
            </w:r>
            <w:r w:rsidRPr="00AA3604">
              <w:rPr>
                <w:rFonts w:ascii="Calibri" w:hAnsi="Calibri" w:cs="Tahoma"/>
              </w:rPr>
              <w:t>compliance, missing critical assets, or material control weaknesses are reported to the CTO where required.</w:t>
            </w:r>
          </w:p>
          <w:p w14:paraId="7946A642" w14:textId="5DC89466" w:rsidR="00AA3604" w:rsidRDefault="00AA3604">
            <w:pPr>
              <w:numPr>
                <w:ilvl w:val="0"/>
                <w:numId w:val="4"/>
              </w:numPr>
              <w:spacing w:after="0"/>
              <w:ind w:right="162"/>
              <w:jc w:val="both"/>
              <w:rPr>
                <w:rFonts w:ascii="Calibri" w:hAnsi="Calibri" w:cs="Tahoma"/>
              </w:rPr>
            </w:pPr>
            <w:r w:rsidRPr="00AA3604">
              <w:rPr>
                <w:rFonts w:ascii="Calibri" w:hAnsi="Calibri" w:cs="Tahoma"/>
              </w:rPr>
              <w:t>Ensure asset</w:t>
            </w:r>
            <w:r w:rsidR="00D66E63">
              <w:rPr>
                <w:rFonts w:ascii="Calibri" w:hAnsi="Calibri" w:cs="Tahoma"/>
              </w:rPr>
              <w:t xml:space="preserve"> </w:t>
            </w:r>
            <w:r w:rsidRPr="00AA3604">
              <w:rPr>
                <w:rFonts w:ascii="Calibri" w:hAnsi="Calibri" w:cs="Tahoma"/>
              </w:rPr>
              <w:t>related risks are assessed, treated and monitored where required.</w:t>
            </w:r>
          </w:p>
          <w:p w14:paraId="5FBD574A" w14:textId="77777777" w:rsidR="00AA3604" w:rsidRPr="00AA3604" w:rsidRDefault="00AA3604" w:rsidP="00AA3604">
            <w:pPr>
              <w:spacing w:after="0"/>
              <w:ind w:left="720" w:right="162"/>
              <w:jc w:val="both"/>
              <w:rPr>
                <w:rFonts w:ascii="Calibri" w:hAnsi="Calibri" w:cs="Tahoma"/>
              </w:rPr>
            </w:pPr>
          </w:p>
          <w:p w14:paraId="26651CD4" w14:textId="77777777" w:rsidR="00AA3604" w:rsidRPr="00AA3604" w:rsidRDefault="00AA3604" w:rsidP="00AA3604">
            <w:pPr>
              <w:spacing w:after="240"/>
              <w:ind w:right="162"/>
              <w:jc w:val="both"/>
              <w:rPr>
                <w:rFonts w:ascii="Calibri" w:hAnsi="Calibri" w:cs="Tahoma"/>
              </w:rPr>
            </w:pPr>
            <w:r w:rsidRPr="00AA3604">
              <w:rPr>
                <w:rFonts w:ascii="Calibri" w:hAnsi="Calibri" w:cs="Tahoma"/>
                <w:b/>
                <w:bCs/>
              </w:rPr>
              <w:t>IT Department (ITD):</w:t>
            </w:r>
          </w:p>
          <w:p w14:paraId="100FA565" w14:textId="77777777" w:rsidR="00AA3604" w:rsidRPr="00AA3604" w:rsidRDefault="00AA3604">
            <w:pPr>
              <w:numPr>
                <w:ilvl w:val="0"/>
                <w:numId w:val="5"/>
              </w:numPr>
              <w:spacing w:after="0"/>
              <w:ind w:right="162"/>
              <w:jc w:val="both"/>
              <w:rPr>
                <w:rFonts w:ascii="Calibri" w:hAnsi="Calibri" w:cs="Tahoma"/>
              </w:rPr>
            </w:pPr>
            <w:r w:rsidRPr="00AA3604">
              <w:rPr>
                <w:rFonts w:ascii="Calibri" w:hAnsi="Calibri" w:cs="Tahoma"/>
              </w:rPr>
              <w:t>Maintain the IT Asset Inventory or approved asset management records.</w:t>
            </w:r>
          </w:p>
          <w:p w14:paraId="4348C5E5" w14:textId="77777777" w:rsidR="00AA3604" w:rsidRPr="00AA3604" w:rsidRDefault="00AA3604">
            <w:pPr>
              <w:numPr>
                <w:ilvl w:val="0"/>
                <w:numId w:val="5"/>
              </w:numPr>
              <w:spacing w:after="0"/>
              <w:ind w:right="162"/>
              <w:jc w:val="both"/>
              <w:rPr>
                <w:rFonts w:ascii="Calibri" w:hAnsi="Calibri" w:cs="Tahoma"/>
              </w:rPr>
            </w:pPr>
            <w:r w:rsidRPr="00AA3604">
              <w:rPr>
                <w:rFonts w:ascii="Calibri" w:hAnsi="Calibri" w:cs="Tahoma"/>
              </w:rPr>
              <w:t>Record IT assets and update asset details when assets are added, moved, changed, transferred, returned, decommissioned, or disposed.</w:t>
            </w:r>
          </w:p>
          <w:p w14:paraId="59DCB07D" w14:textId="77777777" w:rsidR="00AA3604" w:rsidRPr="00AA3604" w:rsidRDefault="00AA3604">
            <w:pPr>
              <w:numPr>
                <w:ilvl w:val="0"/>
                <w:numId w:val="5"/>
              </w:numPr>
              <w:spacing w:after="0"/>
              <w:ind w:right="162"/>
              <w:jc w:val="both"/>
              <w:rPr>
                <w:rFonts w:ascii="Calibri" w:hAnsi="Calibri" w:cs="Tahoma"/>
              </w:rPr>
            </w:pPr>
            <w:r w:rsidRPr="00AA3604">
              <w:rPr>
                <w:rFonts w:ascii="Calibri" w:hAnsi="Calibri" w:cs="Tahoma"/>
              </w:rPr>
              <w:t>Implement technical security controls to protect SMSA assets.</w:t>
            </w:r>
          </w:p>
          <w:p w14:paraId="026BA480" w14:textId="77777777" w:rsidR="00AA3604" w:rsidRPr="00AA3604" w:rsidRDefault="00AA3604">
            <w:pPr>
              <w:numPr>
                <w:ilvl w:val="0"/>
                <w:numId w:val="5"/>
              </w:numPr>
              <w:spacing w:after="0"/>
              <w:ind w:right="162"/>
              <w:jc w:val="both"/>
              <w:rPr>
                <w:rFonts w:ascii="Calibri" w:hAnsi="Calibri" w:cs="Tahoma"/>
              </w:rPr>
            </w:pPr>
            <w:r w:rsidRPr="00AA3604">
              <w:rPr>
                <w:rFonts w:ascii="Calibri" w:hAnsi="Calibri" w:cs="Tahoma"/>
              </w:rPr>
              <w:t>Maintain asset custodian details, location, classification, criticality, backup status and supplier/contract reference where applicable.</w:t>
            </w:r>
          </w:p>
          <w:p w14:paraId="769263FD" w14:textId="77777777" w:rsidR="00AA3604" w:rsidRPr="00AA3604" w:rsidRDefault="00AA3604">
            <w:pPr>
              <w:numPr>
                <w:ilvl w:val="0"/>
                <w:numId w:val="5"/>
              </w:numPr>
              <w:spacing w:after="0"/>
              <w:ind w:right="162"/>
              <w:jc w:val="both"/>
              <w:rPr>
                <w:rFonts w:ascii="Calibri" w:hAnsi="Calibri" w:cs="Tahoma"/>
              </w:rPr>
            </w:pPr>
            <w:r w:rsidRPr="00AA3604">
              <w:rPr>
                <w:rFonts w:ascii="Calibri" w:hAnsi="Calibri" w:cs="Tahoma"/>
              </w:rPr>
              <w:t>Support asset owners in classifying assets and defining required protection.</w:t>
            </w:r>
          </w:p>
          <w:p w14:paraId="6912E888" w14:textId="77777777" w:rsidR="00AA3604" w:rsidRPr="00AA3604" w:rsidRDefault="00AA3604">
            <w:pPr>
              <w:numPr>
                <w:ilvl w:val="0"/>
                <w:numId w:val="5"/>
              </w:numPr>
              <w:spacing w:after="0"/>
              <w:ind w:right="162"/>
              <w:jc w:val="both"/>
              <w:rPr>
                <w:rFonts w:ascii="Calibri" w:hAnsi="Calibri" w:cs="Tahoma"/>
              </w:rPr>
            </w:pPr>
            <w:r w:rsidRPr="00AA3604">
              <w:rPr>
                <w:rFonts w:ascii="Calibri" w:hAnsi="Calibri" w:cs="Tahoma"/>
              </w:rPr>
              <w:t>Ensure unauthorized assets, unauthorized software, unauthorized cloud services, or unauthorized devices are investigated and removed or formally approved.</w:t>
            </w:r>
          </w:p>
          <w:p w14:paraId="156F917C" w14:textId="77777777" w:rsidR="00AA3604" w:rsidRPr="00AA3604" w:rsidRDefault="00AA3604">
            <w:pPr>
              <w:numPr>
                <w:ilvl w:val="0"/>
                <w:numId w:val="5"/>
              </w:numPr>
              <w:spacing w:after="0"/>
              <w:ind w:right="162"/>
              <w:jc w:val="both"/>
              <w:rPr>
                <w:rFonts w:ascii="Calibri" w:hAnsi="Calibri" w:cs="Tahoma"/>
              </w:rPr>
            </w:pPr>
            <w:r w:rsidRPr="00AA3604">
              <w:rPr>
                <w:rFonts w:ascii="Calibri" w:hAnsi="Calibri" w:cs="Tahoma"/>
              </w:rPr>
              <w:t>Support secure transfer, return, decommissioning, disposal and secure deletion of assets.</w:t>
            </w:r>
          </w:p>
          <w:p w14:paraId="742D00FC" w14:textId="77777777" w:rsidR="00AA3604" w:rsidRDefault="00AA3604">
            <w:pPr>
              <w:numPr>
                <w:ilvl w:val="0"/>
                <w:numId w:val="5"/>
              </w:numPr>
              <w:spacing w:after="0"/>
              <w:ind w:right="162"/>
              <w:jc w:val="both"/>
              <w:rPr>
                <w:rFonts w:ascii="Calibri" w:hAnsi="Calibri" w:cs="Tahoma"/>
              </w:rPr>
            </w:pPr>
            <w:r w:rsidRPr="00AA3604">
              <w:rPr>
                <w:rFonts w:ascii="Calibri" w:hAnsi="Calibri" w:cs="Tahoma"/>
              </w:rPr>
              <w:t>Maintain evidence required for audit, investigation and management review.</w:t>
            </w:r>
          </w:p>
          <w:p w14:paraId="4B21D280" w14:textId="5A4E07BC" w:rsidR="00AA3604" w:rsidRPr="00AA3604" w:rsidRDefault="00AA3604" w:rsidP="00AA3604">
            <w:pPr>
              <w:spacing w:after="0"/>
              <w:ind w:left="360" w:right="162"/>
              <w:jc w:val="both"/>
              <w:rPr>
                <w:rFonts w:ascii="Calibri" w:hAnsi="Calibri" w:cs="Tahoma"/>
              </w:rPr>
            </w:pPr>
          </w:p>
          <w:p w14:paraId="7D8BB390" w14:textId="77777777" w:rsidR="00AA3604" w:rsidRPr="00AA3604" w:rsidRDefault="00AA3604" w:rsidP="00AA3604">
            <w:pPr>
              <w:spacing w:after="240"/>
              <w:ind w:right="162"/>
              <w:jc w:val="both"/>
              <w:rPr>
                <w:rFonts w:ascii="Calibri" w:hAnsi="Calibri" w:cs="Tahoma"/>
              </w:rPr>
            </w:pPr>
            <w:r w:rsidRPr="00AA3604">
              <w:rPr>
                <w:rFonts w:ascii="Calibri" w:hAnsi="Calibri" w:cs="Tahoma"/>
                <w:b/>
                <w:bCs/>
              </w:rPr>
              <w:t>Business Asset Owners / System Owners:</w:t>
            </w:r>
          </w:p>
          <w:p w14:paraId="73748A6E" w14:textId="77777777" w:rsidR="00AA3604" w:rsidRPr="00AA3604" w:rsidRDefault="00AA3604">
            <w:pPr>
              <w:numPr>
                <w:ilvl w:val="0"/>
                <w:numId w:val="6"/>
              </w:numPr>
              <w:spacing w:after="0"/>
              <w:ind w:right="162"/>
              <w:jc w:val="both"/>
              <w:rPr>
                <w:rFonts w:ascii="Calibri" w:hAnsi="Calibri" w:cs="Tahoma"/>
              </w:rPr>
            </w:pPr>
            <w:r w:rsidRPr="00AA3604">
              <w:rPr>
                <w:rFonts w:ascii="Calibri" w:hAnsi="Calibri" w:cs="Tahoma"/>
              </w:rPr>
              <w:t>Ensure assets under their ownership are properly identified and classified.</w:t>
            </w:r>
          </w:p>
          <w:p w14:paraId="58EF862F" w14:textId="77777777" w:rsidR="00AA3604" w:rsidRPr="00AA3604" w:rsidRDefault="00AA3604">
            <w:pPr>
              <w:numPr>
                <w:ilvl w:val="0"/>
                <w:numId w:val="6"/>
              </w:numPr>
              <w:spacing w:after="0"/>
              <w:ind w:right="162"/>
              <w:jc w:val="both"/>
              <w:rPr>
                <w:rFonts w:ascii="Calibri" w:hAnsi="Calibri" w:cs="Tahoma"/>
              </w:rPr>
            </w:pPr>
            <w:r w:rsidRPr="00AA3604">
              <w:rPr>
                <w:rFonts w:ascii="Calibri" w:hAnsi="Calibri" w:cs="Tahoma"/>
              </w:rPr>
              <w:t>Define the required level of protection based on business need, sensitivity, criticality and legal or contractual requirements.</w:t>
            </w:r>
          </w:p>
          <w:p w14:paraId="77FBAC63" w14:textId="77777777" w:rsidR="00AA3604" w:rsidRPr="00AA3604" w:rsidRDefault="00AA3604">
            <w:pPr>
              <w:numPr>
                <w:ilvl w:val="0"/>
                <w:numId w:val="6"/>
              </w:numPr>
              <w:spacing w:after="0"/>
              <w:ind w:right="162"/>
              <w:jc w:val="both"/>
              <w:rPr>
                <w:rFonts w:ascii="Calibri" w:hAnsi="Calibri" w:cs="Tahoma"/>
              </w:rPr>
            </w:pPr>
            <w:r w:rsidRPr="00AA3604">
              <w:rPr>
                <w:rFonts w:ascii="Calibri" w:hAnsi="Calibri" w:cs="Tahoma"/>
              </w:rPr>
              <w:t>Approve and review access rights where required.</w:t>
            </w:r>
          </w:p>
          <w:p w14:paraId="0D1140B6" w14:textId="77777777" w:rsidR="00AA3604" w:rsidRPr="00AA3604" w:rsidRDefault="00AA3604">
            <w:pPr>
              <w:numPr>
                <w:ilvl w:val="0"/>
                <w:numId w:val="6"/>
              </w:numPr>
              <w:spacing w:after="0"/>
              <w:ind w:right="162"/>
              <w:jc w:val="both"/>
              <w:rPr>
                <w:rFonts w:ascii="Calibri" w:hAnsi="Calibri" w:cs="Tahoma"/>
              </w:rPr>
            </w:pPr>
            <w:r w:rsidRPr="00AA3604">
              <w:rPr>
                <w:rFonts w:ascii="Calibri" w:hAnsi="Calibri" w:cs="Tahoma"/>
              </w:rPr>
              <w:t>Define or confirm retention requirements where applicable.</w:t>
            </w:r>
          </w:p>
          <w:p w14:paraId="69EC4B93" w14:textId="77777777" w:rsidR="00AA3604" w:rsidRPr="00AA3604" w:rsidRDefault="00AA3604">
            <w:pPr>
              <w:numPr>
                <w:ilvl w:val="0"/>
                <w:numId w:val="6"/>
              </w:numPr>
              <w:spacing w:after="0"/>
              <w:ind w:right="162"/>
              <w:jc w:val="both"/>
              <w:rPr>
                <w:rFonts w:ascii="Calibri" w:hAnsi="Calibri" w:cs="Tahoma"/>
              </w:rPr>
            </w:pPr>
            <w:r w:rsidRPr="00AA3604">
              <w:rPr>
                <w:rFonts w:ascii="Calibri" w:hAnsi="Calibri" w:cs="Tahoma"/>
              </w:rPr>
              <w:t>Ensure assets under their ownership are used in line with approved policies and procedures.</w:t>
            </w:r>
          </w:p>
          <w:p w14:paraId="291C2EDB" w14:textId="77777777" w:rsidR="00AA3604" w:rsidRPr="00AA3604" w:rsidRDefault="00AA3604">
            <w:pPr>
              <w:numPr>
                <w:ilvl w:val="0"/>
                <w:numId w:val="6"/>
              </w:numPr>
              <w:spacing w:after="0"/>
              <w:ind w:right="162"/>
              <w:jc w:val="both"/>
              <w:rPr>
                <w:rFonts w:ascii="Calibri" w:hAnsi="Calibri" w:cs="Tahoma"/>
              </w:rPr>
            </w:pPr>
            <w:r w:rsidRPr="00AA3604">
              <w:rPr>
                <w:rFonts w:ascii="Calibri" w:hAnsi="Calibri" w:cs="Tahoma"/>
              </w:rPr>
              <w:t xml:space="preserve">Support ITD in reviewing classification, ownership, access, retention and disposal </w:t>
            </w:r>
            <w:r w:rsidRPr="00AA3604">
              <w:rPr>
                <w:rFonts w:ascii="Calibri" w:hAnsi="Calibri" w:cs="Tahoma"/>
              </w:rPr>
              <w:lastRenderedPageBreak/>
              <w:t>requirements.</w:t>
            </w:r>
          </w:p>
          <w:p w14:paraId="393E42FA" w14:textId="24869577" w:rsidR="00AA3604" w:rsidRDefault="00AA3604">
            <w:pPr>
              <w:numPr>
                <w:ilvl w:val="0"/>
                <w:numId w:val="6"/>
              </w:numPr>
              <w:spacing w:after="0"/>
              <w:ind w:right="162"/>
              <w:jc w:val="both"/>
              <w:rPr>
                <w:rFonts w:ascii="Calibri" w:hAnsi="Calibri" w:cs="Tahoma"/>
              </w:rPr>
            </w:pPr>
            <w:r w:rsidRPr="00AA3604">
              <w:rPr>
                <w:rFonts w:ascii="Calibri" w:hAnsi="Calibri" w:cs="Tahoma"/>
              </w:rPr>
              <w:t>Inform ITD of major changes that may affect asset ownership, classification, criticality, access, retention, transfer, or disposal.</w:t>
            </w:r>
          </w:p>
          <w:p w14:paraId="376259A5" w14:textId="77777777" w:rsidR="00AA3604" w:rsidRPr="00AA3604" w:rsidRDefault="00AA3604" w:rsidP="00AA3604">
            <w:pPr>
              <w:spacing w:after="0"/>
              <w:ind w:left="720" w:right="162"/>
              <w:jc w:val="both"/>
              <w:rPr>
                <w:rFonts w:ascii="Calibri" w:hAnsi="Calibri" w:cs="Tahoma"/>
              </w:rPr>
            </w:pPr>
          </w:p>
          <w:p w14:paraId="249C4C3C" w14:textId="77777777" w:rsidR="00AA3604" w:rsidRPr="00AA3604" w:rsidRDefault="00AA3604" w:rsidP="00AA3604">
            <w:pPr>
              <w:spacing w:after="240"/>
              <w:ind w:right="162"/>
              <w:jc w:val="both"/>
              <w:rPr>
                <w:rFonts w:ascii="Calibri" w:hAnsi="Calibri" w:cs="Tahoma"/>
              </w:rPr>
            </w:pPr>
            <w:r w:rsidRPr="00AA3604">
              <w:rPr>
                <w:rFonts w:ascii="Calibri" w:hAnsi="Calibri" w:cs="Tahoma"/>
                <w:b/>
                <w:bCs/>
              </w:rPr>
              <w:t>Asset Custodians:</w:t>
            </w:r>
          </w:p>
          <w:p w14:paraId="1B25645A" w14:textId="77777777" w:rsidR="00AA3604" w:rsidRPr="00AA3604" w:rsidRDefault="00AA3604">
            <w:pPr>
              <w:numPr>
                <w:ilvl w:val="0"/>
                <w:numId w:val="7"/>
              </w:numPr>
              <w:spacing w:after="0"/>
              <w:ind w:right="162"/>
              <w:jc w:val="both"/>
              <w:rPr>
                <w:rFonts w:ascii="Calibri" w:hAnsi="Calibri" w:cs="Tahoma"/>
              </w:rPr>
            </w:pPr>
            <w:r w:rsidRPr="00AA3604">
              <w:rPr>
                <w:rFonts w:ascii="Calibri" w:hAnsi="Calibri" w:cs="Tahoma"/>
              </w:rPr>
              <w:t>Maintain and protect assets assigned to their custody.</w:t>
            </w:r>
          </w:p>
          <w:p w14:paraId="0487A046" w14:textId="77777777" w:rsidR="00AA3604" w:rsidRPr="00AA3604" w:rsidRDefault="00AA3604">
            <w:pPr>
              <w:numPr>
                <w:ilvl w:val="0"/>
                <w:numId w:val="7"/>
              </w:numPr>
              <w:spacing w:after="0"/>
              <w:ind w:right="162"/>
              <w:jc w:val="both"/>
              <w:rPr>
                <w:rFonts w:ascii="Calibri" w:hAnsi="Calibri" w:cs="Tahoma"/>
              </w:rPr>
            </w:pPr>
            <w:r w:rsidRPr="00AA3604">
              <w:rPr>
                <w:rFonts w:ascii="Calibri" w:hAnsi="Calibri" w:cs="Tahoma"/>
              </w:rPr>
              <w:t>Use assets only for approved business purposes.</w:t>
            </w:r>
          </w:p>
          <w:p w14:paraId="621C4D28" w14:textId="77777777" w:rsidR="00AA3604" w:rsidRPr="00AA3604" w:rsidRDefault="00AA3604">
            <w:pPr>
              <w:numPr>
                <w:ilvl w:val="0"/>
                <w:numId w:val="7"/>
              </w:numPr>
              <w:spacing w:after="0"/>
              <w:ind w:right="162"/>
              <w:jc w:val="both"/>
              <w:rPr>
                <w:rFonts w:ascii="Calibri" w:hAnsi="Calibri" w:cs="Tahoma"/>
              </w:rPr>
            </w:pPr>
            <w:r w:rsidRPr="00AA3604">
              <w:rPr>
                <w:rFonts w:ascii="Calibri" w:hAnsi="Calibri" w:cs="Tahoma"/>
              </w:rPr>
              <w:t>Follow ITD instructions related to asset protection, transfer, return, storage and disposal.</w:t>
            </w:r>
          </w:p>
          <w:p w14:paraId="72C8EC6B" w14:textId="59AC0C7D" w:rsidR="00AA3604" w:rsidRDefault="00AA3604">
            <w:pPr>
              <w:numPr>
                <w:ilvl w:val="0"/>
                <w:numId w:val="7"/>
              </w:numPr>
              <w:spacing w:after="0"/>
              <w:ind w:right="162"/>
              <w:jc w:val="both"/>
              <w:rPr>
                <w:rFonts w:ascii="Calibri" w:hAnsi="Calibri" w:cs="Tahoma"/>
              </w:rPr>
            </w:pPr>
            <w:r w:rsidRPr="00AA3604">
              <w:rPr>
                <w:rFonts w:ascii="Calibri" w:hAnsi="Calibri" w:cs="Tahoma"/>
              </w:rPr>
              <w:t>Report lost, damaged, stolen, unauthorized, or misused assets to ITD and the relevant department.</w:t>
            </w:r>
          </w:p>
          <w:p w14:paraId="05ECBDF2" w14:textId="77777777" w:rsidR="00AA3604" w:rsidRPr="00AA3604" w:rsidRDefault="00AA3604" w:rsidP="00AA3604">
            <w:pPr>
              <w:spacing w:after="0"/>
              <w:ind w:left="720" w:right="162"/>
              <w:jc w:val="both"/>
              <w:rPr>
                <w:rFonts w:ascii="Calibri" w:hAnsi="Calibri" w:cs="Tahoma"/>
              </w:rPr>
            </w:pPr>
          </w:p>
          <w:p w14:paraId="2122AC80" w14:textId="77777777" w:rsidR="00AA3604" w:rsidRPr="00AA3604" w:rsidRDefault="00AA3604" w:rsidP="00AA3604">
            <w:pPr>
              <w:spacing w:after="240"/>
              <w:ind w:right="162"/>
              <w:jc w:val="both"/>
              <w:rPr>
                <w:rFonts w:ascii="Calibri" w:hAnsi="Calibri" w:cs="Tahoma"/>
              </w:rPr>
            </w:pPr>
            <w:r w:rsidRPr="00AA3604">
              <w:rPr>
                <w:rFonts w:ascii="Calibri" w:hAnsi="Calibri" w:cs="Tahoma"/>
                <w:b/>
                <w:bCs/>
              </w:rPr>
              <w:t>Procurement Department:</w:t>
            </w:r>
          </w:p>
          <w:p w14:paraId="4A406611" w14:textId="77777777" w:rsidR="00AA3604" w:rsidRPr="00AA3604" w:rsidRDefault="00AA3604">
            <w:pPr>
              <w:numPr>
                <w:ilvl w:val="0"/>
                <w:numId w:val="8"/>
              </w:numPr>
              <w:spacing w:after="0"/>
              <w:ind w:right="162"/>
              <w:jc w:val="both"/>
              <w:rPr>
                <w:rFonts w:ascii="Calibri" w:hAnsi="Calibri" w:cs="Tahoma"/>
              </w:rPr>
            </w:pPr>
            <w:r w:rsidRPr="00AA3604">
              <w:rPr>
                <w:rFonts w:ascii="Calibri" w:hAnsi="Calibri" w:cs="Tahoma"/>
              </w:rPr>
              <w:t>Coordinate with ITD to ensure IT assets, software, cloud services, licenses, hardware and technology services are purchased through approved or reputable sources.</w:t>
            </w:r>
          </w:p>
          <w:p w14:paraId="23988387" w14:textId="77777777" w:rsidR="00AA3604" w:rsidRPr="00AA3604" w:rsidRDefault="00AA3604">
            <w:pPr>
              <w:numPr>
                <w:ilvl w:val="0"/>
                <w:numId w:val="8"/>
              </w:numPr>
              <w:spacing w:after="0"/>
              <w:ind w:right="162"/>
              <w:jc w:val="both"/>
              <w:rPr>
                <w:rFonts w:ascii="Calibri" w:hAnsi="Calibri" w:cs="Tahoma"/>
              </w:rPr>
            </w:pPr>
            <w:r w:rsidRPr="00AA3604">
              <w:rPr>
                <w:rFonts w:ascii="Calibri" w:hAnsi="Calibri" w:cs="Tahoma"/>
              </w:rPr>
              <w:t>Maintain or support purchase records, supplier records, contract records and license evidence where applicable.</w:t>
            </w:r>
          </w:p>
          <w:p w14:paraId="2CFA945B" w14:textId="47F6D10D" w:rsidR="00AA3604" w:rsidRDefault="00AA3604">
            <w:pPr>
              <w:numPr>
                <w:ilvl w:val="0"/>
                <w:numId w:val="8"/>
              </w:numPr>
              <w:spacing w:after="0"/>
              <w:ind w:right="162"/>
              <w:jc w:val="both"/>
              <w:rPr>
                <w:rFonts w:ascii="Calibri" w:hAnsi="Calibri" w:cs="Tahoma"/>
              </w:rPr>
            </w:pPr>
            <w:r w:rsidRPr="00AA3604">
              <w:rPr>
                <w:rFonts w:ascii="Calibri" w:hAnsi="Calibri" w:cs="Tahoma"/>
              </w:rPr>
              <w:t>Support supplier follow</w:t>
            </w:r>
            <w:r w:rsidR="00D66E63">
              <w:rPr>
                <w:rFonts w:ascii="Calibri" w:hAnsi="Calibri" w:cs="Tahoma"/>
              </w:rPr>
              <w:t xml:space="preserve"> </w:t>
            </w:r>
            <w:r w:rsidRPr="00AA3604">
              <w:rPr>
                <w:rFonts w:ascii="Calibri" w:hAnsi="Calibri" w:cs="Tahoma"/>
              </w:rPr>
              <w:t>up where asset, warranty, license, disposal, or service evidence is required.</w:t>
            </w:r>
          </w:p>
          <w:p w14:paraId="6FCB9633" w14:textId="77777777" w:rsidR="00AA3604" w:rsidRPr="00AA3604" w:rsidRDefault="00AA3604" w:rsidP="00AA3604">
            <w:pPr>
              <w:spacing w:after="0"/>
              <w:ind w:left="720" w:right="162"/>
              <w:jc w:val="both"/>
              <w:rPr>
                <w:rFonts w:ascii="Calibri" w:hAnsi="Calibri" w:cs="Tahoma"/>
              </w:rPr>
            </w:pPr>
          </w:p>
          <w:p w14:paraId="241A3762" w14:textId="77777777" w:rsidR="00AA3604" w:rsidRPr="00AA3604" w:rsidRDefault="00AA3604" w:rsidP="00AA3604">
            <w:pPr>
              <w:spacing w:after="240"/>
              <w:ind w:right="162"/>
              <w:jc w:val="both"/>
              <w:rPr>
                <w:rFonts w:ascii="Calibri" w:hAnsi="Calibri" w:cs="Tahoma"/>
              </w:rPr>
            </w:pPr>
            <w:r w:rsidRPr="00AA3604">
              <w:rPr>
                <w:rFonts w:ascii="Calibri" w:hAnsi="Calibri" w:cs="Tahoma"/>
                <w:b/>
                <w:bCs/>
              </w:rPr>
              <w:t>Third Parties / Vendors:</w:t>
            </w:r>
          </w:p>
          <w:p w14:paraId="1CCB79A7" w14:textId="77777777" w:rsidR="00AA3604" w:rsidRPr="00AA3604" w:rsidRDefault="00AA3604">
            <w:pPr>
              <w:numPr>
                <w:ilvl w:val="0"/>
                <w:numId w:val="9"/>
              </w:numPr>
              <w:spacing w:after="0"/>
              <w:ind w:right="162"/>
              <w:jc w:val="both"/>
              <w:rPr>
                <w:rFonts w:ascii="Calibri" w:hAnsi="Calibri" w:cs="Tahoma"/>
              </w:rPr>
            </w:pPr>
            <w:r w:rsidRPr="00AA3604">
              <w:rPr>
                <w:rFonts w:ascii="Calibri" w:hAnsi="Calibri" w:cs="Tahoma"/>
              </w:rPr>
              <w:t>Comply with SMSA asset management, information security, confidentiality, access control and disposal requirements where applicable.</w:t>
            </w:r>
          </w:p>
          <w:p w14:paraId="4506C758" w14:textId="77777777" w:rsidR="00AA3604" w:rsidRPr="00AA3604" w:rsidRDefault="00AA3604">
            <w:pPr>
              <w:numPr>
                <w:ilvl w:val="0"/>
                <w:numId w:val="9"/>
              </w:numPr>
              <w:spacing w:after="0"/>
              <w:ind w:right="162"/>
              <w:jc w:val="both"/>
              <w:rPr>
                <w:rFonts w:ascii="Calibri" w:hAnsi="Calibri" w:cs="Tahoma"/>
              </w:rPr>
            </w:pPr>
            <w:r w:rsidRPr="00AA3604">
              <w:rPr>
                <w:rFonts w:ascii="Calibri" w:hAnsi="Calibri" w:cs="Tahoma"/>
              </w:rPr>
              <w:t>Protect SMSA assets and information under their custody or control.</w:t>
            </w:r>
          </w:p>
          <w:p w14:paraId="301A6658" w14:textId="77777777" w:rsidR="00AA3604" w:rsidRPr="00AA3604" w:rsidRDefault="00AA3604">
            <w:pPr>
              <w:numPr>
                <w:ilvl w:val="0"/>
                <w:numId w:val="9"/>
              </w:numPr>
              <w:spacing w:after="0"/>
              <w:ind w:right="162"/>
              <w:jc w:val="both"/>
              <w:rPr>
                <w:rFonts w:ascii="Calibri" w:hAnsi="Calibri" w:cs="Tahoma"/>
              </w:rPr>
            </w:pPr>
            <w:r w:rsidRPr="00AA3604">
              <w:rPr>
                <w:rFonts w:ascii="Calibri" w:hAnsi="Calibri" w:cs="Tahoma"/>
              </w:rPr>
              <w:t>Return or securely delete SMSA assets and information when required.</w:t>
            </w:r>
          </w:p>
          <w:p w14:paraId="7FD4FC9B" w14:textId="77777777" w:rsidR="00AA3604" w:rsidRPr="00AA3604" w:rsidRDefault="00AA3604">
            <w:pPr>
              <w:numPr>
                <w:ilvl w:val="0"/>
                <w:numId w:val="9"/>
              </w:numPr>
              <w:spacing w:after="0"/>
              <w:ind w:right="162"/>
              <w:jc w:val="both"/>
              <w:rPr>
                <w:rFonts w:ascii="Calibri" w:hAnsi="Calibri" w:cs="Tahoma"/>
              </w:rPr>
            </w:pPr>
            <w:r w:rsidRPr="00AA3604">
              <w:rPr>
                <w:rFonts w:ascii="Calibri" w:hAnsi="Calibri" w:cs="Tahoma"/>
              </w:rPr>
              <w:t>Provide asset, service, license, disposal, deletion, or security evidence when requested.</w:t>
            </w:r>
          </w:p>
          <w:p w14:paraId="28EBC0D1" w14:textId="77777777" w:rsidR="00AA3604" w:rsidRDefault="00AA3604">
            <w:pPr>
              <w:numPr>
                <w:ilvl w:val="0"/>
                <w:numId w:val="9"/>
              </w:numPr>
              <w:spacing w:after="0"/>
              <w:ind w:right="162"/>
              <w:jc w:val="both"/>
              <w:rPr>
                <w:rFonts w:ascii="Calibri" w:hAnsi="Calibri" w:cs="Tahoma"/>
              </w:rPr>
            </w:pPr>
            <w:r w:rsidRPr="00AA3604">
              <w:rPr>
                <w:rFonts w:ascii="Calibri" w:hAnsi="Calibri" w:cs="Tahoma"/>
              </w:rPr>
              <w:t>Notify SMSA of any loss, damage, unauthorized access, misuse, or disposal issue affecting SMSA assets or information.</w:t>
            </w:r>
          </w:p>
          <w:p w14:paraId="7D37EAEA" w14:textId="77777777" w:rsidR="00AA3604" w:rsidRPr="00AA3604" w:rsidRDefault="00AA3604" w:rsidP="00AA3604">
            <w:pPr>
              <w:spacing w:after="0"/>
              <w:ind w:left="720" w:right="162"/>
              <w:jc w:val="both"/>
              <w:rPr>
                <w:rFonts w:ascii="Calibri" w:hAnsi="Calibri" w:cs="Tahoma"/>
              </w:rPr>
            </w:pPr>
          </w:p>
          <w:p w14:paraId="7750EB2A" w14:textId="77777777" w:rsidR="00AA3604" w:rsidRPr="00AA3604" w:rsidRDefault="00AA3604" w:rsidP="00AA3604">
            <w:pPr>
              <w:spacing w:after="240"/>
              <w:ind w:right="162"/>
              <w:jc w:val="both"/>
              <w:rPr>
                <w:rFonts w:ascii="Calibri" w:hAnsi="Calibri" w:cs="Tahoma"/>
              </w:rPr>
            </w:pPr>
            <w:r w:rsidRPr="00AA3604">
              <w:rPr>
                <w:rFonts w:ascii="Calibri" w:hAnsi="Calibri" w:cs="Tahoma"/>
                <w:b/>
                <w:bCs/>
              </w:rPr>
              <w:t>Quality &amp; Risk Management (QRM):</w:t>
            </w:r>
          </w:p>
          <w:p w14:paraId="765A90E8" w14:textId="77777777" w:rsidR="00AA3604" w:rsidRPr="00AA3604" w:rsidRDefault="00AA3604">
            <w:pPr>
              <w:numPr>
                <w:ilvl w:val="0"/>
                <w:numId w:val="10"/>
              </w:numPr>
              <w:spacing w:after="0"/>
              <w:ind w:right="162"/>
              <w:jc w:val="both"/>
              <w:rPr>
                <w:rFonts w:ascii="Calibri" w:hAnsi="Calibri" w:cs="Tahoma"/>
              </w:rPr>
            </w:pPr>
            <w:r w:rsidRPr="00AA3604">
              <w:rPr>
                <w:rFonts w:ascii="Calibri" w:hAnsi="Calibri" w:cs="Tahoma"/>
              </w:rPr>
              <w:t>Assure the integrity of approved ISMS policies and procedures with the existing management system.</w:t>
            </w:r>
          </w:p>
          <w:p w14:paraId="0B760ECB" w14:textId="77777777" w:rsidR="00AA3604" w:rsidRPr="00AA3604" w:rsidRDefault="00AA3604">
            <w:pPr>
              <w:numPr>
                <w:ilvl w:val="0"/>
                <w:numId w:val="10"/>
              </w:numPr>
              <w:spacing w:after="0"/>
              <w:ind w:right="162"/>
              <w:jc w:val="both"/>
              <w:rPr>
                <w:rFonts w:ascii="Calibri" w:hAnsi="Calibri" w:cs="Tahoma"/>
              </w:rPr>
            </w:pPr>
            <w:r w:rsidRPr="00AA3604">
              <w:rPr>
                <w:rFonts w:ascii="Calibri" w:hAnsi="Calibri" w:cs="Tahoma"/>
              </w:rPr>
              <w:t>Ensure ISMS risk assessment, internal audit, management review and document control activities are carried out as required.</w:t>
            </w:r>
          </w:p>
          <w:p w14:paraId="4B22349F" w14:textId="77777777" w:rsidR="00AA3604" w:rsidRPr="00AA3604" w:rsidRDefault="00AA3604">
            <w:pPr>
              <w:numPr>
                <w:ilvl w:val="0"/>
                <w:numId w:val="10"/>
              </w:numPr>
              <w:spacing w:after="0"/>
              <w:ind w:right="162"/>
              <w:jc w:val="both"/>
              <w:rPr>
                <w:rFonts w:ascii="Calibri" w:hAnsi="Calibri" w:cs="Tahoma"/>
              </w:rPr>
            </w:pPr>
            <w:r w:rsidRPr="00AA3604">
              <w:rPr>
                <w:rFonts w:ascii="Calibri" w:hAnsi="Calibri" w:cs="Tahoma"/>
              </w:rPr>
              <w:t>Support investigation of breaches or incidents where asset management weakness contributed to security, legal, contractual, or operational impact.</w:t>
            </w:r>
          </w:p>
          <w:p w14:paraId="7A499E69" w14:textId="77777777" w:rsidR="00AA3604" w:rsidRDefault="00AA3604">
            <w:pPr>
              <w:numPr>
                <w:ilvl w:val="0"/>
                <w:numId w:val="10"/>
              </w:numPr>
              <w:spacing w:after="0"/>
              <w:ind w:right="162"/>
              <w:jc w:val="both"/>
              <w:rPr>
                <w:rFonts w:ascii="Calibri" w:hAnsi="Calibri" w:cs="Tahoma"/>
              </w:rPr>
            </w:pPr>
            <w:r w:rsidRPr="00AA3604">
              <w:rPr>
                <w:rFonts w:ascii="Calibri" w:hAnsi="Calibri" w:cs="Tahoma"/>
              </w:rPr>
              <w:t>Monitor corrective actions related to asset management audit findings and incidents where required.</w:t>
            </w:r>
          </w:p>
          <w:p w14:paraId="6D5EA502" w14:textId="77777777" w:rsidR="00AA3604" w:rsidRPr="00AA3604" w:rsidRDefault="00AA3604" w:rsidP="00AA3604">
            <w:pPr>
              <w:spacing w:after="0"/>
              <w:ind w:right="162"/>
              <w:jc w:val="both"/>
              <w:rPr>
                <w:rFonts w:ascii="Calibri" w:hAnsi="Calibri" w:cs="Tahoma"/>
              </w:rPr>
            </w:pPr>
          </w:p>
          <w:p w14:paraId="754F1C80" w14:textId="77777777" w:rsidR="00AA3604" w:rsidRPr="00AA3604" w:rsidRDefault="00AA3604" w:rsidP="00AA3604">
            <w:pPr>
              <w:spacing w:after="240"/>
              <w:ind w:right="162"/>
              <w:jc w:val="both"/>
              <w:rPr>
                <w:rFonts w:ascii="Calibri" w:hAnsi="Calibri" w:cs="Tahoma"/>
              </w:rPr>
            </w:pPr>
            <w:r w:rsidRPr="00AA3604">
              <w:rPr>
                <w:rFonts w:ascii="Calibri" w:hAnsi="Calibri" w:cs="Tahoma"/>
                <w:b/>
                <w:bCs/>
              </w:rPr>
              <w:t>Department Heads:</w:t>
            </w:r>
          </w:p>
          <w:p w14:paraId="77054C2A" w14:textId="77777777" w:rsidR="00AA3604" w:rsidRPr="00AA3604" w:rsidRDefault="00AA3604">
            <w:pPr>
              <w:numPr>
                <w:ilvl w:val="0"/>
                <w:numId w:val="11"/>
              </w:numPr>
              <w:spacing w:after="0"/>
              <w:ind w:right="162"/>
              <w:jc w:val="both"/>
              <w:rPr>
                <w:rFonts w:ascii="Calibri" w:hAnsi="Calibri" w:cs="Tahoma"/>
              </w:rPr>
            </w:pPr>
            <w:r w:rsidRPr="00AA3604">
              <w:rPr>
                <w:rFonts w:ascii="Calibri" w:hAnsi="Calibri" w:cs="Tahoma"/>
              </w:rPr>
              <w:t xml:space="preserve">Ensure employees and contractors under their function comply with asset </w:t>
            </w:r>
            <w:r w:rsidRPr="00AA3604">
              <w:rPr>
                <w:rFonts w:ascii="Calibri" w:hAnsi="Calibri" w:cs="Tahoma"/>
              </w:rPr>
              <w:lastRenderedPageBreak/>
              <w:t>management, acceptable use, classification, handling and return requirements.</w:t>
            </w:r>
          </w:p>
          <w:p w14:paraId="2147D63B" w14:textId="77777777" w:rsidR="00AA3604" w:rsidRPr="00AA3604" w:rsidRDefault="00AA3604">
            <w:pPr>
              <w:numPr>
                <w:ilvl w:val="0"/>
                <w:numId w:val="11"/>
              </w:numPr>
              <w:spacing w:after="0"/>
              <w:ind w:right="162"/>
              <w:jc w:val="both"/>
              <w:rPr>
                <w:rFonts w:ascii="Calibri" w:hAnsi="Calibri" w:cs="Tahoma"/>
              </w:rPr>
            </w:pPr>
            <w:r w:rsidRPr="00AA3604">
              <w:rPr>
                <w:rFonts w:ascii="Calibri" w:hAnsi="Calibri" w:cs="Tahoma"/>
              </w:rPr>
              <w:t>Ensure assets assigned to their teams are used for approved business purposes.</w:t>
            </w:r>
          </w:p>
          <w:p w14:paraId="5BF2495C" w14:textId="77777777" w:rsidR="00AA3604" w:rsidRPr="00AA3604" w:rsidRDefault="00AA3604">
            <w:pPr>
              <w:numPr>
                <w:ilvl w:val="0"/>
                <w:numId w:val="11"/>
              </w:numPr>
              <w:spacing w:after="0"/>
              <w:ind w:right="162"/>
              <w:jc w:val="both"/>
              <w:rPr>
                <w:rFonts w:ascii="Calibri" w:hAnsi="Calibri" w:cs="Tahoma"/>
              </w:rPr>
            </w:pPr>
            <w:r w:rsidRPr="00AA3604">
              <w:rPr>
                <w:rFonts w:ascii="Calibri" w:hAnsi="Calibri" w:cs="Tahoma"/>
              </w:rPr>
              <w:t>Support ITD during asset review, transfer, return, investigation, disposal and evidence collection where required.</w:t>
            </w:r>
          </w:p>
          <w:p w14:paraId="78F5238A" w14:textId="77777777" w:rsidR="00AA3604" w:rsidRDefault="00AA3604">
            <w:pPr>
              <w:numPr>
                <w:ilvl w:val="0"/>
                <w:numId w:val="11"/>
              </w:numPr>
              <w:spacing w:after="0"/>
              <w:ind w:right="162"/>
              <w:jc w:val="both"/>
              <w:rPr>
                <w:rFonts w:ascii="Calibri" w:hAnsi="Calibri" w:cs="Tahoma"/>
              </w:rPr>
            </w:pPr>
            <w:r w:rsidRPr="00AA3604">
              <w:rPr>
                <w:rFonts w:ascii="Calibri" w:hAnsi="Calibri" w:cs="Tahoma"/>
              </w:rPr>
              <w:t>Report suspected asset loss, misuse, unauthorized device, unauthorized software, unauthorized cloud service, or policy violation to ITD and QRM where applicable.</w:t>
            </w:r>
          </w:p>
          <w:p w14:paraId="3730D976" w14:textId="77777777" w:rsidR="00AA3604" w:rsidRPr="00AA3604" w:rsidRDefault="00AA3604" w:rsidP="00AA3604">
            <w:pPr>
              <w:spacing w:after="0"/>
              <w:ind w:left="720" w:right="162"/>
              <w:jc w:val="both"/>
              <w:rPr>
                <w:rFonts w:ascii="Calibri" w:hAnsi="Calibri" w:cs="Tahoma"/>
              </w:rPr>
            </w:pPr>
          </w:p>
          <w:p w14:paraId="6F614C28" w14:textId="77777777" w:rsidR="00AA3604" w:rsidRPr="00AA3604" w:rsidRDefault="00AA3604" w:rsidP="00AA3604">
            <w:pPr>
              <w:spacing w:after="240"/>
              <w:ind w:right="162"/>
              <w:jc w:val="both"/>
              <w:rPr>
                <w:rFonts w:ascii="Calibri" w:hAnsi="Calibri" w:cs="Tahoma"/>
              </w:rPr>
            </w:pPr>
            <w:r w:rsidRPr="00AA3604">
              <w:rPr>
                <w:rFonts w:ascii="Calibri" w:hAnsi="Calibri" w:cs="Tahoma"/>
                <w:b/>
                <w:bCs/>
              </w:rPr>
              <w:t>Employees and Contractors:</w:t>
            </w:r>
          </w:p>
          <w:p w14:paraId="02B39172" w14:textId="77777777" w:rsidR="00AA3604" w:rsidRPr="00AA3604" w:rsidRDefault="00AA3604">
            <w:pPr>
              <w:numPr>
                <w:ilvl w:val="0"/>
                <w:numId w:val="12"/>
              </w:numPr>
              <w:spacing w:after="0"/>
              <w:ind w:right="162"/>
              <w:jc w:val="both"/>
              <w:rPr>
                <w:rFonts w:ascii="Calibri" w:hAnsi="Calibri" w:cs="Tahoma"/>
              </w:rPr>
            </w:pPr>
            <w:r w:rsidRPr="00AA3604">
              <w:rPr>
                <w:rFonts w:ascii="Calibri" w:hAnsi="Calibri" w:cs="Tahoma"/>
              </w:rPr>
              <w:t>Use SMSA assets responsibly and only for approved business purposes.</w:t>
            </w:r>
          </w:p>
          <w:p w14:paraId="3DDF8015" w14:textId="77777777" w:rsidR="00AA3604" w:rsidRPr="00AA3604" w:rsidRDefault="00AA3604">
            <w:pPr>
              <w:numPr>
                <w:ilvl w:val="0"/>
                <w:numId w:val="12"/>
              </w:numPr>
              <w:spacing w:after="0"/>
              <w:ind w:right="162"/>
              <w:jc w:val="both"/>
              <w:rPr>
                <w:rFonts w:ascii="Calibri" w:hAnsi="Calibri" w:cs="Tahoma"/>
              </w:rPr>
            </w:pPr>
            <w:r w:rsidRPr="00AA3604">
              <w:rPr>
                <w:rFonts w:ascii="Calibri" w:hAnsi="Calibri" w:cs="Tahoma"/>
              </w:rPr>
              <w:t>Protect SMSA information, systems, devices, media and records assigned to them.</w:t>
            </w:r>
          </w:p>
          <w:p w14:paraId="42416BEA" w14:textId="77777777" w:rsidR="00AA3604" w:rsidRPr="00AA3604" w:rsidRDefault="00AA3604">
            <w:pPr>
              <w:numPr>
                <w:ilvl w:val="0"/>
                <w:numId w:val="12"/>
              </w:numPr>
              <w:spacing w:after="0"/>
              <w:ind w:right="162"/>
              <w:jc w:val="both"/>
              <w:rPr>
                <w:rFonts w:ascii="Calibri" w:hAnsi="Calibri" w:cs="Tahoma"/>
              </w:rPr>
            </w:pPr>
            <w:r w:rsidRPr="00AA3604">
              <w:rPr>
                <w:rFonts w:ascii="Calibri" w:hAnsi="Calibri" w:cs="Tahoma"/>
              </w:rPr>
              <w:t>Do not install, connect, use, move, transfer, copy, or dispose of SMSA assets without approval.</w:t>
            </w:r>
          </w:p>
          <w:p w14:paraId="62D5C905" w14:textId="77777777" w:rsidR="00AA3604" w:rsidRPr="00AA3604" w:rsidRDefault="00AA3604">
            <w:pPr>
              <w:numPr>
                <w:ilvl w:val="0"/>
                <w:numId w:val="12"/>
              </w:numPr>
              <w:spacing w:after="0"/>
              <w:ind w:right="162"/>
              <w:jc w:val="both"/>
              <w:rPr>
                <w:rFonts w:ascii="Calibri" w:hAnsi="Calibri" w:cs="Tahoma"/>
              </w:rPr>
            </w:pPr>
            <w:r w:rsidRPr="00AA3604">
              <w:rPr>
                <w:rFonts w:ascii="Calibri" w:hAnsi="Calibri" w:cs="Tahoma"/>
              </w:rPr>
              <w:t>Do not use unauthorized software, unauthorized devices, or unauthorized cloud services for SMSA information.</w:t>
            </w:r>
          </w:p>
          <w:p w14:paraId="3E8DBCED" w14:textId="77777777" w:rsidR="00AA3604" w:rsidRPr="00AA3604" w:rsidRDefault="00AA3604">
            <w:pPr>
              <w:numPr>
                <w:ilvl w:val="0"/>
                <w:numId w:val="12"/>
              </w:numPr>
              <w:spacing w:after="0"/>
              <w:ind w:right="162"/>
              <w:jc w:val="both"/>
              <w:rPr>
                <w:rFonts w:ascii="Calibri" w:hAnsi="Calibri" w:cs="Tahoma"/>
              </w:rPr>
            </w:pPr>
            <w:r w:rsidRPr="00AA3604">
              <w:rPr>
                <w:rFonts w:ascii="Calibri" w:hAnsi="Calibri" w:cs="Tahoma"/>
              </w:rPr>
              <w:t>Return SMSA assets when requested, transferred, resigned, terminated, or when access is no longer required.</w:t>
            </w:r>
          </w:p>
          <w:p w14:paraId="5E95B074" w14:textId="77777777" w:rsidR="00AA3604" w:rsidRDefault="00AA3604">
            <w:pPr>
              <w:numPr>
                <w:ilvl w:val="0"/>
                <w:numId w:val="12"/>
              </w:numPr>
              <w:spacing w:after="0"/>
              <w:ind w:right="162"/>
              <w:jc w:val="both"/>
              <w:rPr>
                <w:rFonts w:ascii="Calibri" w:hAnsi="Calibri" w:cs="Tahoma"/>
              </w:rPr>
            </w:pPr>
            <w:r w:rsidRPr="00AA3604">
              <w:rPr>
                <w:rFonts w:ascii="Calibri" w:hAnsi="Calibri" w:cs="Tahoma"/>
              </w:rPr>
              <w:t>Report lost, stolen, damaged, misused, unauthorized, or suspicious assets to ITD.</w:t>
            </w:r>
          </w:p>
          <w:p w14:paraId="7864AF69" w14:textId="77777777" w:rsidR="00AA3604" w:rsidRPr="00AA3604" w:rsidRDefault="00AA3604" w:rsidP="00AA3604">
            <w:pPr>
              <w:spacing w:after="0"/>
              <w:ind w:left="720" w:right="162"/>
              <w:jc w:val="both"/>
              <w:rPr>
                <w:rFonts w:ascii="Calibri" w:hAnsi="Calibri" w:cs="Tahoma"/>
              </w:rPr>
            </w:pPr>
          </w:p>
          <w:p w14:paraId="5B3B5A63" w14:textId="6D16AF27" w:rsidR="00293E15" w:rsidRPr="00AA3604" w:rsidRDefault="00AA3604" w:rsidP="00AA3604">
            <w:pPr>
              <w:spacing w:after="240"/>
              <w:ind w:right="162"/>
              <w:jc w:val="both"/>
              <w:rPr>
                <w:rStyle w:val="Strong"/>
                <w:rFonts w:ascii="Calibri" w:hAnsi="Calibri" w:cs="Tahoma"/>
                <w:b w:val="0"/>
                <w:bCs w:val="0"/>
              </w:rPr>
            </w:pPr>
            <w:r w:rsidRPr="00AA3604">
              <w:rPr>
                <w:rFonts w:ascii="Calibri" w:hAnsi="Calibri" w:cs="Tahoma"/>
                <w:b/>
                <w:bCs/>
              </w:rPr>
              <w:t>CTO / Managing Director:</w:t>
            </w:r>
            <w:r w:rsidRPr="00AA3604">
              <w:rPr>
                <w:rFonts w:ascii="Calibri" w:hAnsi="Calibri" w:cs="Tahoma"/>
              </w:rPr>
              <w:t xml:space="preserve"> Approval of any exception to this policy.</w:t>
            </w:r>
          </w:p>
        </w:tc>
      </w:tr>
      <w:tr w:rsidR="00AA3604" w:rsidRPr="002928E9" w14:paraId="1D5653C6" w14:textId="77777777" w:rsidTr="00980C86">
        <w:tc>
          <w:tcPr>
            <w:tcW w:w="1980" w:type="dxa"/>
          </w:tcPr>
          <w:p w14:paraId="460FF361" w14:textId="6A5C84C2" w:rsidR="00AA3604" w:rsidRPr="00980C86" w:rsidRDefault="00AA3604" w:rsidP="007419E0">
            <w:pPr>
              <w:spacing w:before="120" w:after="0"/>
              <w:rPr>
                <w:rFonts w:ascii="Calibri" w:hAnsi="Calibri"/>
                <w:b/>
                <w:bCs/>
              </w:rPr>
            </w:pPr>
            <w:r>
              <w:rPr>
                <w:rFonts w:ascii="Calibri" w:hAnsi="Calibri"/>
                <w:b/>
                <w:bCs/>
              </w:rPr>
              <w:lastRenderedPageBreak/>
              <w:t>Definitions</w:t>
            </w:r>
          </w:p>
        </w:tc>
        <w:tc>
          <w:tcPr>
            <w:tcW w:w="8640" w:type="dxa"/>
          </w:tcPr>
          <w:p w14:paraId="240830CC" w14:textId="2518AE53" w:rsidR="00AA3604" w:rsidRPr="00AA3604" w:rsidRDefault="00AA3604" w:rsidP="00AA3604">
            <w:pPr>
              <w:spacing w:before="100" w:beforeAutospacing="1" w:after="100" w:afterAutospacing="1"/>
              <w:rPr>
                <w:rFonts w:ascii="Calibri" w:hAnsi="Calibri" w:cs="Tahoma"/>
              </w:rPr>
            </w:pPr>
            <w:r w:rsidRPr="00AA3604">
              <w:rPr>
                <w:rFonts w:ascii="Calibri" w:hAnsi="Calibri" w:cs="Tahoma"/>
                <w:b/>
                <w:bCs/>
              </w:rPr>
              <w:t>Asset:</w:t>
            </w:r>
            <w:r>
              <w:rPr>
                <w:rFonts w:ascii="Calibri" w:hAnsi="Calibri" w:cs="Tahoma"/>
                <w:b/>
                <w:bCs/>
              </w:rPr>
              <w:t xml:space="preserve"> </w:t>
            </w:r>
            <w:r w:rsidRPr="00AA3604">
              <w:rPr>
                <w:rFonts w:ascii="Calibri" w:hAnsi="Calibri" w:cs="Tahoma"/>
              </w:rPr>
              <w:t>Anything that has value to SMSA and needs to be protected. This may include information, systems, devices, software, cloud services, records, media, or technology services.</w:t>
            </w:r>
          </w:p>
          <w:p w14:paraId="6944BA14" w14:textId="5C6E6335" w:rsidR="00AA3604" w:rsidRPr="00AA3604" w:rsidRDefault="00AA3604" w:rsidP="00AA3604">
            <w:pPr>
              <w:spacing w:before="100" w:beforeAutospacing="1" w:after="100" w:afterAutospacing="1"/>
              <w:rPr>
                <w:rFonts w:ascii="Calibri" w:hAnsi="Calibri" w:cs="Tahoma"/>
              </w:rPr>
            </w:pPr>
            <w:r w:rsidRPr="00AA3604">
              <w:rPr>
                <w:rFonts w:ascii="Calibri" w:hAnsi="Calibri" w:cs="Tahoma"/>
                <w:b/>
                <w:bCs/>
              </w:rPr>
              <w:t>Information Asset:</w:t>
            </w:r>
            <w:r>
              <w:rPr>
                <w:rFonts w:ascii="Calibri" w:hAnsi="Calibri" w:cs="Tahoma"/>
                <w:b/>
                <w:bCs/>
              </w:rPr>
              <w:t xml:space="preserve"> </w:t>
            </w:r>
            <w:r w:rsidRPr="00AA3604">
              <w:rPr>
                <w:rFonts w:ascii="Calibri" w:hAnsi="Calibri" w:cs="Tahoma"/>
              </w:rPr>
              <w:t>Information or data that SMSA owns, uses, stores, processes, shares, or protects.</w:t>
            </w:r>
          </w:p>
          <w:p w14:paraId="0CA38568" w14:textId="773ADC1C" w:rsidR="00AA3604" w:rsidRPr="00AA3604" w:rsidRDefault="00AA3604" w:rsidP="00AA3604">
            <w:pPr>
              <w:spacing w:before="100" w:beforeAutospacing="1" w:after="100" w:afterAutospacing="1"/>
              <w:rPr>
                <w:rFonts w:ascii="Calibri" w:hAnsi="Calibri" w:cs="Tahoma"/>
              </w:rPr>
            </w:pPr>
            <w:r w:rsidRPr="00AA3604">
              <w:rPr>
                <w:rFonts w:ascii="Calibri" w:hAnsi="Calibri" w:cs="Tahoma"/>
                <w:b/>
                <w:bCs/>
              </w:rPr>
              <w:t>IT Asset Inventory:</w:t>
            </w:r>
            <w:r>
              <w:rPr>
                <w:rFonts w:ascii="Calibri" w:hAnsi="Calibri" w:cs="Tahoma"/>
                <w:b/>
                <w:bCs/>
              </w:rPr>
              <w:t xml:space="preserve"> </w:t>
            </w:r>
            <w:r w:rsidRPr="00AA3604">
              <w:rPr>
                <w:rFonts w:ascii="Calibri" w:hAnsi="Calibri" w:cs="Tahoma"/>
              </w:rPr>
              <w:t>The approved record used to identify and track SMSA IT assets, asset owners, custodians, classification, criticality, location, supplier, backup status and review details where applicable.</w:t>
            </w:r>
          </w:p>
          <w:p w14:paraId="7841AF15" w14:textId="340FD31F" w:rsidR="00AA3604" w:rsidRPr="00AA3604" w:rsidRDefault="00AA3604" w:rsidP="00AA3604">
            <w:pPr>
              <w:spacing w:before="100" w:beforeAutospacing="1" w:after="100" w:afterAutospacing="1"/>
              <w:rPr>
                <w:rFonts w:ascii="Calibri" w:hAnsi="Calibri" w:cs="Tahoma"/>
              </w:rPr>
            </w:pPr>
            <w:r w:rsidRPr="00AA3604">
              <w:rPr>
                <w:rFonts w:ascii="Calibri" w:hAnsi="Calibri" w:cs="Tahoma"/>
                <w:b/>
                <w:bCs/>
              </w:rPr>
              <w:t>Asset Owner:</w:t>
            </w:r>
            <w:r>
              <w:rPr>
                <w:rFonts w:ascii="Calibri" w:hAnsi="Calibri" w:cs="Tahoma"/>
                <w:b/>
                <w:bCs/>
              </w:rPr>
              <w:t xml:space="preserve"> </w:t>
            </w:r>
            <w:r w:rsidRPr="00AA3604">
              <w:rPr>
                <w:rFonts w:ascii="Calibri" w:hAnsi="Calibri" w:cs="Tahoma"/>
              </w:rPr>
              <w:t>The business owner or system owner accountable for the asset and its protection requirements.</w:t>
            </w:r>
          </w:p>
          <w:p w14:paraId="0AE6C3B3" w14:textId="05206921" w:rsidR="00AA3604" w:rsidRPr="00AA3604" w:rsidRDefault="00AA3604" w:rsidP="00AA3604">
            <w:pPr>
              <w:spacing w:before="100" w:beforeAutospacing="1" w:after="100" w:afterAutospacing="1"/>
              <w:rPr>
                <w:rFonts w:ascii="Calibri" w:hAnsi="Calibri" w:cs="Tahoma"/>
              </w:rPr>
            </w:pPr>
            <w:r w:rsidRPr="00AA3604">
              <w:rPr>
                <w:rFonts w:ascii="Calibri" w:hAnsi="Calibri" w:cs="Tahoma"/>
                <w:b/>
                <w:bCs/>
              </w:rPr>
              <w:t>Asset Custodian:</w:t>
            </w:r>
            <w:r>
              <w:rPr>
                <w:rFonts w:ascii="Calibri" w:hAnsi="Calibri" w:cs="Tahoma"/>
                <w:b/>
                <w:bCs/>
              </w:rPr>
              <w:t xml:space="preserve"> </w:t>
            </w:r>
            <w:r w:rsidRPr="00AA3604">
              <w:rPr>
                <w:rFonts w:ascii="Calibri" w:hAnsi="Calibri" w:cs="Tahoma"/>
              </w:rPr>
              <w:t>The person, team, or department responsible for maintaining, supporting, or protecting the asset on behalf of the asset owner.</w:t>
            </w:r>
          </w:p>
          <w:p w14:paraId="51EE624C" w14:textId="5BD193D2" w:rsidR="00AA3604" w:rsidRPr="00AA3604" w:rsidRDefault="00AA3604" w:rsidP="00AA3604">
            <w:pPr>
              <w:spacing w:before="100" w:beforeAutospacing="1" w:after="100" w:afterAutospacing="1"/>
              <w:rPr>
                <w:rFonts w:ascii="Calibri" w:hAnsi="Calibri" w:cs="Tahoma"/>
              </w:rPr>
            </w:pPr>
            <w:r w:rsidRPr="00AA3604">
              <w:rPr>
                <w:rFonts w:ascii="Calibri" w:hAnsi="Calibri" w:cs="Tahoma"/>
                <w:b/>
                <w:bCs/>
              </w:rPr>
              <w:t>Classification:</w:t>
            </w:r>
            <w:r>
              <w:rPr>
                <w:rFonts w:ascii="Calibri" w:hAnsi="Calibri" w:cs="Tahoma"/>
                <w:b/>
                <w:bCs/>
              </w:rPr>
              <w:t xml:space="preserve"> </w:t>
            </w:r>
            <w:r w:rsidRPr="00AA3604">
              <w:rPr>
                <w:rFonts w:ascii="Calibri" w:hAnsi="Calibri" w:cs="Tahoma"/>
              </w:rPr>
              <w:t>The process of assigning a protection level to information or assets based on sensitivity, value, criticality, legal requirement, contractual requirement and risk.</w:t>
            </w:r>
          </w:p>
          <w:p w14:paraId="413DE742" w14:textId="0F2B38FB" w:rsidR="00AA3604" w:rsidRPr="00AA3604" w:rsidRDefault="00AA3604" w:rsidP="00AA3604">
            <w:pPr>
              <w:spacing w:before="100" w:beforeAutospacing="1" w:after="100" w:afterAutospacing="1"/>
              <w:rPr>
                <w:rFonts w:ascii="Calibri" w:hAnsi="Calibri" w:cs="Tahoma"/>
              </w:rPr>
            </w:pPr>
            <w:r w:rsidRPr="00AA3604">
              <w:rPr>
                <w:rFonts w:ascii="Calibri" w:hAnsi="Calibri" w:cs="Tahoma"/>
                <w:b/>
                <w:bCs/>
              </w:rPr>
              <w:t>Criticality:</w:t>
            </w:r>
            <w:r>
              <w:rPr>
                <w:rFonts w:ascii="Calibri" w:hAnsi="Calibri" w:cs="Tahoma"/>
                <w:b/>
                <w:bCs/>
              </w:rPr>
              <w:t xml:space="preserve"> </w:t>
            </w:r>
            <w:r w:rsidRPr="00AA3604">
              <w:rPr>
                <w:rFonts w:ascii="Calibri" w:hAnsi="Calibri" w:cs="Tahoma"/>
              </w:rPr>
              <w:t>The level of importance of an asset to SMSA business operations, customer service, legal requirements, regulatory requirements, or information security.</w:t>
            </w:r>
          </w:p>
          <w:p w14:paraId="7EDDAD28" w14:textId="0BAE62ED" w:rsidR="00AA3604" w:rsidRPr="00AA3604" w:rsidRDefault="00AA3604" w:rsidP="00AA3604">
            <w:pPr>
              <w:spacing w:before="100" w:beforeAutospacing="1" w:after="100" w:afterAutospacing="1"/>
              <w:rPr>
                <w:rFonts w:ascii="Calibri" w:hAnsi="Calibri" w:cs="Tahoma"/>
              </w:rPr>
            </w:pPr>
            <w:r w:rsidRPr="00AA3604">
              <w:rPr>
                <w:rFonts w:ascii="Calibri" w:hAnsi="Calibri" w:cs="Tahoma"/>
                <w:b/>
                <w:bCs/>
              </w:rPr>
              <w:t>Removable Media:</w:t>
            </w:r>
            <w:r>
              <w:rPr>
                <w:rFonts w:ascii="Calibri" w:hAnsi="Calibri" w:cs="Tahoma"/>
                <w:b/>
                <w:bCs/>
              </w:rPr>
              <w:t xml:space="preserve"> </w:t>
            </w:r>
            <w:r w:rsidRPr="00AA3604">
              <w:rPr>
                <w:rFonts w:ascii="Calibri" w:hAnsi="Calibri" w:cs="Tahoma"/>
              </w:rPr>
              <w:t>Portable storage media such as USB drives, external hard disks, memory cards, or other portable storage devices.</w:t>
            </w:r>
          </w:p>
          <w:p w14:paraId="1948E419" w14:textId="2CE79CA3" w:rsidR="00AA3604" w:rsidRPr="00AA3604" w:rsidRDefault="00AA3604" w:rsidP="00AA3604">
            <w:pPr>
              <w:spacing w:before="100" w:beforeAutospacing="1" w:after="100" w:afterAutospacing="1"/>
              <w:rPr>
                <w:rFonts w:ascii="Calibri" w:hAnsi="Calibri" w:cs="Tahoma"/>
              </w:rPr>
            </w:pPr>
            <w:r w:rsidRPr="00AA3604">
              <w:rPr>
                <w:rFonts w:ascii="Calibri" w:hAnsi="Calibri" w:cs="Tahoma"/>
                <w:b/>
                <w:bCs/>
              </w:rPr>
              <w:lastRenderedPageBreak/>
              <w:t>Secure Disposal:</w:t>
            </w:r>
            <w:r>
              <w:rPr>
                <w:rFonts w:ascii="Calibri" w:hAnsi="Calibri" w:cs="Tahoma"/>
                <w:b/>
                <w:bCs/>
              </w:rPr>
              <w:t xml:space="preserve"> </w:t>
            </w:r>
            <w:r w:rsidRPr="00AA3604">
              <w:rPr>
                <w:rFonts w:ascii="Calibri" w:hAnsi="Calibri" w:cs="Tahoma"/>
              </w:rPr>
              <w:t>The process of disposing of assets or media in a way that prevents unauthorized recovery or misuse of information.</w:t>
            </w:r>
          </w:p>
          <w:p w14:paraId="1C6363A2" w14:textId="1F410A47" w:rsidR="00AA3604" w:rsidRPr="00AA3604" w:rsidRDefault="00AA3604" w:rsidP="00AA3604">
            <w:pPr>
              <w:spacing w:before="100" w:beforeAutospacing="1" w:after="100" w:afterAutospacing="1"/>
              <w:rPr>
                <w:rFonts w:ascii="Calibri" w:hAnsi="Calibri" w:cs="Tahoma"/>
              </w:rPr>
            </w:pPr>
            <w:r w:rsidRPr="00AA3604">
              <w:rPr>
                <w:rFonts w:ascii="Calibri" w:hAnsi="Calibri" w:cs="Tahoma"/>
                <w:b/>
                <w:bCs/>
              </w:rPr>
              <w:t>Secure Deletion:</w:t>
            </w:r>
            <w:r>
              <w:rPr>
                <w:rFonts w:ascii="Calibri" w:hAnsi="Calibri" w:cs="Tahoma"/>
                <w:b/>
                <w:bCs/>
              </w:rPr>
              <w:t xml:space="preserve"> </w:t>
            </w:r>
            <w:r w:rsidRPr="00AA3604">
              <w:rPr>
                <w:rFonts w:ascii="Calibri" w:hAnsi="Calibri" w:cs="Tahoma"/>
              </w:rPr>
              <w:t>The process of deleting information so it cannot be recovered using normal methods.</w:t>
            </w:r>
          </w:p>
          <w:p w14:paraId="6CF8BC22" w14:textId="475DB7F4" w:rsidR="00AA3604" w:rsidRPr="00AA3604" w:rsidRDefault="00AA3604" w:rsidP="00AA3604">
            <w:pPr>
              <w:spacing w:before="100" w:beforeAutospacing="1" w:after="100" w:afterAutospacing="1"/>
              <w:rPr>
                <w:rFonts w:ascii="Calibri" w:hAnsi="Calibri" w:cs="Tahoma"/>
              </w:rPr>
            </w:pPr>
            <w:r w:rsidRPr="00AA3604">
              <w:rPr>
                <w:rFonts w:ascii="Calibri" w:hAnsi="Calibri" w:cs="Tahoma"/>
                <w:b/>
                <w:bCs/>
              </w:rPr>
              <w:t>System</w:t>
            </w:r>
            <w:r w:rsidR="00D66E63">
              <w:rPr>
                <w:rFonts w:ascii="Calibri" w:hAnsi="Calibri" w:cs="Tahoma"/>
                <w:b/>
                <w:bCs/>
              </w:rPr>
              <w:t xml:space="preserve"> </w:t>
            </w:r>
            <w:r w:rsidRPr="00AA3604">
              <w:rPr>
                <w:rFonts w:ascii="Calibri" w:hAnsi="Calibri" w:cs="Tahoma"/>
                <w:b/>
                <w:bCs/>
              </w:rPr>
              <w:t>Generated Evidence:</w:t>
            </w:r>
            <w:r>
              <w:rPr>
                <w:rFonts w:ascii="Calibri" w:hAnsi="Calibri" w:cs="Tahoma"/>
                <w:b/>
                <w:bCs/>
              </w:rPr>
              <w:t xml:space="preserve"> </w:t>
            </w:r>
            <w:r w:rsidRPr="00AA3604">
              <w:rPr>
                <w:rFonts w:ascii="Calibri" w:hAnsi="Calibri" w:cs="Tahoma"/>
              </w:rPr>
              <w:t>Reports, dashboards, logs, alerts, tickets, asset records, cloud reports, device management reports, disposal records, or system records generated from approved systems or tools.</w:t>
            </w:r>
          </w:p>
        </w:tc>
      </w:tr>
      <w:tr w:rsidR="003050B7" w:rsidRPr="002928E9" w14:paraId="0EE58090" w14:textId="77777777" w:rsidTr="00980C86">
        <w:tc>
          <w:tcPr>
            <w:tcW w:w="1980" w:type="dxa"/>
          </w:tcPr>
          <w:p w14:paraId="2D8FBBD9" w14:textId="77777777" w:rsidR="003050B7" w:rsidRPr="00980C86" w:rsidRDefault="003050B7" w:rsidP="007419E0">
            <w:pPr>
              <w:spacing w:before="120" w:after="0"/>
              <w:rPr>
                <w:rFonts w:ascii="Calibri" w:hAnsi="Calibri"/>
                <w:b/>
                <w:bCs/>
              </w:rPr>
            </w:pPr>
            <w:r w:rsidRPr="00980C86">
              <w:rPr>
                <w:rFonts w:ascii="Calibri" w:hAnsi="Calibri"/>
                <w:b/>
                <w:bCs/>
              </w:rPr>
              <w:lastRenderedPageBreak/>
              <w:t>Guidelines</w:t>
            </w:r>
          </w:p>
        </w:tc>
        <w:tc>
          <w:tcPr>
            <w:tcW w:w="8640" w:type="dxa"/>
          </w:tcPr>
          <w:p w14:paraId="63741C1D" w14:textId="77777777" w:rsidR="00AA3604" w:rsidRPr="00AA3604" w:rsidRDefault="00AA3604" w:rsidP="00AA3604">
            <w:pPr>
              <w:ind w:right="162"/>
              <w:jc w:val="both"/>
              <w:rPr>
                <w:rFonts w:ascii="Calibri" w:hAnsi="Calibri" w:cs="Tahoma"/>
                <w:b/>
                <w:bCs/>
              </w:rPr>
            </w:pPr>
            <w:r w:rsidRPr="00AA3604">
              <w:rPr>
                <w:rFonts w:ascii="Calibri" w:hAnsi="Calibri" w:cs="Tahoma"/>
                <w:b/>
                <w:bCs/>
              </w:rPr>
              <w:t>1. Policy Statement</w:t>
            </w:r>
          </w:p>
          <w:p w14:paraId="78677260" w14:textId="77777777" w:rsidR="00AA3604" w:rsidRPr="00AA3604" w:rsidRDefault="00AA3604">
            <w:pPr>
              <w:pStyle w:val="ListParagraph"/>
              <w:numPr>
                <w:ilvl w:val="0"/>
                <w:numId w:val="34"/>
              </w:numPr>
              <w:ind w:right="162"/>
              <w:jc w:val="both"/>
              <w:rPr>
                <w:rFonts w:ascii="Calibri" w:hAnsi="Calibri" w:cs="Tahoma"/>
              </w:rPr>
            </w:pPr>
            <w:r w:rsidRPr="00AA3604">
              <w:rPr>
                <w:rFonts w:ascii="Calibri" w:hAnsi="Calibri" w:cs="Tahoma"/>
              </w:rPr>
              <w:t>SMSA shall identify, record, classify, protect, use, transfer, return and dispose of information assets and other associated assets in a controlled manner.</w:t>
            </w:r>
          </w:p>
          <w:p w14:paraId="339BD805" w14:textId="77777777" w:rsidR="00AA3604" w:rsidRPr="00AA3604" w:rsidRDefault="00AA3604">
            <w:pPr>
              <w:pStyle w:val="ListParagraph"/>
              <w:numPr>
                <w:ilvl w:val="0"/>
                <w:numId w:val="34"/>
              </w:numPr>
              <w:ind w:right="162"/>
              <w:jc w:val="both"/>
              <w:rPr>
                <w:rFonts w:ascii="Calibri" w:hAnsi="Calibri" w:cs="Tahoma"/>
              </w:rPr>
            </w:pPr>
            <w:r w:rsidRPr="00AA3604">
              <w:rPr>
                <w:rFonts w:ascii="Calibri" w:hAnsi="Calibri" w:cs="Tahoma"/>
              </w:rPr>
              <w:t>Assets shall be protected based on ownership, classification, criticality, business need, legal requirement, contractual requirement and risk.</w:t>
            </w:r>
          </w:p>
          <w:p w14:paraId="7CBAF721" w14:textId="77777777" w:rsidR="00AA3604" w:rsidRPr="00AA3604" w:rsidRDefault="00AA3604">
            <w:pPr>
              <w:pStyle w:val="ListParagraph"/>
              <w:numPr>
                <w:ilvl w:val="0"/>
                <w:numId w:val="34"/>
              </w:numPr>
              <w:ind w:right="162"/>
              <w:jc w:val="both"/>
              <w:rPr>
                <w:rFonts w:ascii="Calibri" w:hAnsi="Calibri" w:cs="Tahoma"/>
              </w:rPr>
            </w:pPr>
            <w:r w:rsidRPr="00AA3604">
              <w:rPr>
                <w:rFonts w:ascii="Calibri" w:hAnsi="Calibri" w:cs="Tahoma"/>
              </w:rPr>
              <w:t>Assets shall not be used, transferred, removed, connected, disposed, or shared without approval where approval is required.</w:t>
            </w:r>
          </w:p>
          <w:p w14:paraId="2BA7997C" w14:textId="77777777" w:rsidR="00AA3604" w:rsidRPr="00AA3604" w:rsidRDefault="00AA3604">
            <w:pPr>
              <w:pStyle w:val="ListParagraph"/>
              <w:numPr>
                <w:ilvl w:val="0"/>
                <w:numId w:val="34"/>
              </w:numPr>
              <w:ind w:right="162"/>
              <w:jc w:val="both"/>
              <w:rPr>
                <w:rFonts w:ascii="Calibri" w:hAnsi="Calibri" w:cs="Tahoma"/>
              </w:rPr>
            </w:pPr>
            <w:r w:rsidRPr="00AA3604">
              <w:rPr>
                <w:rFonts w:ascii="Calibri" w:hAnsi="Calibri" w:cs="Tahoma"/>
              </w:rPr>
              <w:t>Asset management weaknesses shall be reviewed, actioned and tracked until closure or formal risk acceptance.</w:t>
            </w:r>
          </w:p>
          <w:p w14:paraId="57B8047C" w14:textId="77777777" w:rsidR="00AA3604" w:rsidRPr="00AA3604" w:rsidRDefault="00AA3604" w:rsidP="00AA3604">
            <w:pPr>
              <w:ind w:right="162"/>
              <w:jc w:val="both"/>
              <w:rPr>
                <w:rFonts w:ascii="Calibri" w:hAnsi="Calibri" w:cs="Tahoma"/>
                <w:b/>
                <w:bCs/>
              </w:rPr>
            </w:pPr>
            <w:r w:rsidRPr="00AA3604">
              <w:rPr>
                <w:rFonts w:ascii="Calibri" w:hAnsi="Calibri" w:cs="Tahoma"/>
                <w:b/>
                <w:bCs/>
              </w:rPr>
              <w:t>2. Asset Lifecycle Management</w:t>
            </w:r>
          </w:p>
          <w:p w14:paraId="57BE803A" w14:textId="5F99DAF6" w:rsidR="00AA3604" w:rsidRPr="00AA3604" w:rsidRDefault="00AA3604" w:rsidP="00AA3604">
            <w:pPr>
              <w:ind w:right="162"/>
              <w:jc w:val="both"/>
              <w:rPr>
                <w:rFonts w:ascii="Calibri" w:hAnsi="Calibri" w:cs="Tahoma"/>
              </w:rPr>
            </w:pPr>
            <w:r w:rsidRPr="00AA3604">
              <w:rPr>
                <w:rFonts w:ascii="Calibri" w:hAnsi="Calibri" w:cs="Tahoma"/>
              </w:rPr>
              <w:t>SMSA assets shall be managed through their lifecycle.</w:t>
            </w:r>
            <w:r>
              <w:rPr>
                <w:rFonts w:ascii="Calibri" w:hAnsi="Calibri" w:cs="Tahoma"/>
              </w:rPr>
              <w:t xml:space="preserve"> </w:t>
            </w:r>
            <w:r w:rsidRPr="00AA3604">
              <w:rPr>
                <w:rFonts w:ascii="Calibri" w:hAnsi="Calibri" w:cs="Tahoma"/>
              </w:rPr>
              <w:t>The asset lifecycle may include:</w:t>
            </w:r>
          </w:p>
          <w:p w14:paraId="424A28A8" w14:textId="77777777" w:rsidR="00AA3604" w:rsidRPr="00AA3604" w:rsidRDefault="00AA3604">
            <w:pPr>
              <w:numPr>
                <w:ilvl w:val="0"/>
                <w:numId w:val="13"/>
              </w:numPr>
              <w:spacing w:after="0"/>
              <w:ind w:right="162"/>
              <w:jc w:val="both"/>
              <w:rPr>
                <w:rFonts w:ascii="Calibri" w:hAnsi="Calibri" w:cs="Tahoma"/>
              </w:rPr>
            </w:pPr>
            <w:r w:rsidRPr="00AA3604">
              <w:rPr>
                <w:rFonts w:ascii="Calibri" w:hAnsi="Calibri" w:cs="Tahoma"/>
              </w:rPr>
              <w:t>Identification and registration.</w:t>
            </w:r>
          </w:p>
          <w:p w14:paraId="32068AFA" w14:textId="77777777" w:rsidR="00AA3604" w:rsidRPr="00AA3604" w:rsidRDefault="00AA3604">
            <w:pPr>
              <w:numPr>
                <w:ilvl w:val="0"/>
                <w:numId w:val="13"/>
              </w:numPr>
              <w:spacing w:after="0"/>
              <w:ind w:right="162"/>
              <w:jc w:val="both"/>
              <w:rPr>
                <w:rFonts w:ascii="Calibri" w:hAnsi="Calibri" w:cs="Tahoma"/>
              </w:rPr>
            </w:pPr>
            <w:r w:rsidRPr="00AA3604">
              <w:rPr>
                <w:rFonts w:ascii="Calibri" w:hAnsi="Calibri" w:cs="Tahoma"/>
              </w:rPr>
              <w:t>Classification.</w:t>
            </w:r>
          </w:p>
          <w:p w14:paraId="400E5969" w14:textId="77777777" w:rsidR="00AA3604" w:rsidRPr="00AA3604" w:rsidRDefault="00AA3604">
            <w:pPr>
              <w:numPr>
                <w:ilvl w:val="0"/>
                <w:numId w:val="13"/>
              </w:numPr>
              <w:spacing w:after="0"/>
              <w:ind w:right="162"/>
              <w:jc w:val="both"/>
              <w:rPr>
                <w:rFonts w:ascii="Calibri" w:hAnsi="Calibri" w:cs="Tahoma"/>
              </w:rPr>
            </w:pPr>
            <w:r w:rsidRPr="00AA3604">
              <w:rPr>
                <w:rFonts w:ascii="Calibri" w:hAnsi="Calibri" w:cs="Tahoma"/>
              </w:rPr>
              <w:t>Assignment of ownership and custodian.</w:t>
            </w:r>
          </w:p>
          <w:p w14:paraId="0188DAA7" w14:textId="77777777" w:rsidR="00AA3604" w:rsidRPr="00AA3604" w:rsidRDefault="00AA3604">
            <w:pPr>
              <w:numPr>
                <w:ilvl w:val="0"/>
                <w:numId w:val="13"/>
              </w:numPr>
              <w:spacing w:after="0"/>
              <w:ind w:right="162"/>
              <w:jc w:val="both"/>
              <w:rPr>
                <w:rFonts w:ascii="Calibri" w:hAnsi="Calibri" w:cs="Tahoma"/>
              </w:rPr>
            </w:pPr>
            <w:r w:rsidRPr="00AA3604">
              <w:rPr>
                <w:rFonts w:ascii="Calibri" w:hAnsi="Calibri" w:cs="Tahoma"/>
              </w:rPr>
              <w:t>Use and protection.</w:t>
            </w:r>
          </w:p>
          <w:p w14:paraId="7A38F369" w14:textId="77777777" w:rsidR="00AA3604" w:rsidRPr="00AA3604" w:rsidRDefault="00AA3604">
            <w:pPr>
              <w:numPr>
                <w:ilvl w:val="0"/>
                <w:numId w:val="13"/>
              </w:numPr>
              <w:spacing w:after="0"/>
              <w:ind w:right="162"/>
              <w:jc w:val="both"/>
              <w:rPr>
                <w:rFonts w:ascii="Calibri" w:hAnsi="Calibri" w:cs="Tahoma"/>
              </w:rPr>
            </w:pPr>
            <w:r w:rsidRPr="00AA3604">
              <w:rPr>
                <w:rFonts w:ascii="Calibri" w:hAnsi="Calibri" w:cs="Tahoma"/>
              </w:rPr>
              <w:t>Maintenance and monitoring.</w:t>
            </w:r>
          </w:p>
          <w:p w14:paraId="75DEEC91" w14:textId="77777777" w:rsidR="00AA3604" w:rsidRPr="00AA3604" w:rsidRDefault="00AA3604">
            <w:pPr>
              <w:numPr>
                <w:ilvl w:val="0"/>
                <w:numId w:val="13"/>
              </w:numPr>
              <w:spacing w:after="0"/>
              <w:ind w:right="162"/>
              <w:jc w:val="both"/>
              <w:rPr>
                <w:rFonts w:ascii="Calibri" w:hAnsi="Calibri" w:cs="Tahoma"/>
              </w:rPr>
            </w:pPr>
            <w:r w:rsidRPr="00AA3604">
              <w:rPr>
                <w:rFonts w:ascii="Calibri" w:hAnsi="Calibri" w:cs="Tahoma"/>
              </w:rPr>
              <w:t>Transfer or movement.</w:t>
            </w:r>
          </w:p>
          <w:p w14:paraId="042671F0" w14:textId="77777777" w:rsidR="00AA3604" w:rsidRPr="00AA3604" w:rsidRDefault="00AA3604">
            <w:pPr>
              <w:numPr>
                <w:ilvl w:val="0"/>
                <w:numId w:val="13"/>
              </w:numPr>
              <w:spacing w:after="0"/>
              <w:ind w:right="162"/>
              <w:jc w:val="both"/>
              <w:rPr>
                <w:rFonts w:ascii="Calibri" w:hAnsi="Calibri" w:cs="Tahoma"/>
              </w:rPr>
            </w:pPr>
            <w:r w:rsidRPr="00AA3604">
              <w:rPr>
                <w:rFonts w:ascii="Calibri" w:hAnsi="Calibri" w:cs="Tahoma"/>
              </w:rPr>
              <w:t>Return.</w:t>
            </w:r>
          </w:p>
          <w:p w14:paraId="51EDB005" w14:textId="77777777" w:rsidR="00AA3604" w:rsidRPr="00AA3604" w:rsidRDefault="00AA3604">
            <w:pPr>
              <w:numPr>
                <w:ilvl w:val="0"/>
                <w:numId w:val="13"/>
              </w:numPr>
              <w:spacing w:after="0"/>
              <w:ind w:right="162"/>
              <w:jc w:val="both"/>
              <w:rPr>
                <w:rFonts w:ascii="Calibri" w:hAnsi="Calibri" w:cs="Tahoma"/>
              </w:rPr>
            </w:pPr>
            <w:r w:rsidRPr="00AA3604">
              <w:rPr>
                <w:rFonts w:ascii="Calibri" w:hAnsi="Calibri" w:cs="Tahoma"/>
              </w:rPr>
              <w:t>Decommissioning.</w:t>
            </w:r>
          </w:p>
          <w:p w14:paraId="2686939F" w14:textId="77777777" w:rsidR="00AA3604" w:rsidRPr="00AA3604" w:rsidRDefault="00AA3604">
            <w:pPr>
              <w:numPr>
                <w:ilvl w:val="0"/>
                <w:numId w:val="13"/>
              </w:numPr>
              <w:spacing w:after="0"/>
              <w:ind w:right="162"/>
              <w:jc w:val="both"/>
              <w:rPr>
                <w:rFonts w:ascii="Calibri" w:hAnsi="Calibri" w:cs="Tahoma"/>
              </w:rPr>
            </w:pPr>
            <w:r w:rsidRPr="00AA3604">
              <w:rPr>
                <w:rFonts w:ascii="Calibri" w:hAnsi="Calibri" w:cs="Tahoma"/>
              </w:rPr>
              <w:t>Secure deletion.</w:t>
            </w:r>
          </w:p>
          <w:p w14:paraId="13DA1281" w14:textId="13C92DFF" w:rsidR="00AA3604" w:rsidRDefault="00AA3604">
            <w:pPr>
              <w:numPr>
                <w:ilvl w:val="0"/>
                <w:numId w:val="13"/>
              </w:numPr>
              <w:spacing w:after="0"/>
              <w:ind w:right="162"/>
              <w:jc w:val="both"/>
              <w:rPr>
                <w:rFonts w:ascii="Calibri" w:hAnsi="Calibri" w:cs="Tahoma"/>
              </w:rPr>
            </w:pPr>
            <w:r w:rsidRPr="00AA3604">
              <w:rPr>
                <w:rFonts w:ascii="Calibri" w:hAnsi="Calibri" w:cs="Tahoma"/>
              </w:rPr>
              <w:t>Secure disposal or re</w:t>
            </w:r>
            <w:r w:rsidR="00D66E63">
              <w:rPr>
                <w:rFonts w:ascii="Calibri" w:hAnsi="Calibri" w:cs="Tahoma"/>
              </w:rPr>
              <w:t xml:space="preserve"> </w:t>
            </w:r>
            <w:r w:rsidRPr="00AA3604">
              <w:rPr>
                <w:rFonts w:ascii="Calibri" w:hAnsi="Calibri" w:cs="Tahoma"/>
              </w:rPr>
              <w:t>use.</w:t>
            </w:r>
          </w:p>
          <w:p w14:paraId="6A46ABF2" w14:textId="77777777" w:rsidR="00AA3604" w:rsidRPr="00AA3604" w:rsidRDefault="00AA3604" w:rsidP="00AA3604">
            <w:pPr>
              <w:spacing w:after="0"/>
              <w:ind w:left="720" w:right="162"/>
              <w:jc w:val="both"/>
              <w:rPr>
                <w:rFonts w:ascii="Calibri" w:hAnsi="Calibri" w:cs="Tahoma"/>
              </w:rPr>
            </w:pPr>
          </w:p>
          <w:p w14:paraId="3004AD3D" w14:textId="77777777" w:rsidR="00AA3604" w:rsidRPr="00AA3604" w:rsidRDefault="00AA3604" w:rsidP="00AA3604">
            <w:pPr>
              <w:ind w:right="162"/>
              <w:jc w:val="both"/>
              <w:rPr>
                <w:rFonts w:ascii="Calibri" w:hAnsi="Calibri" w:cs="Tahoma"/>
              </w:rPr>
            </w:pPr>
            <w:r w:rsidRPr="00AA3604">
              <w:rPr>
                <w:rFonts w:ascii="Calibri" w:hAnsi="Calibri" w:cs="Tahoma"/>
              </w:rPr>
              <w:t>The asset lifecycle shall be managed by ITD in coordination with the Business Asset Owner, System Owner, Procurement, QRM, HR, Legal, or supplier where applicable.</w:t>
            </w:r>
          </w:p>
          <w:p w14:paraId="3E76D6DA" w14:textId="77777777" w:rsidR="00AA3604" w:rsidRPr="00AA3604" w:rsidRDefault="00AA3604" w:rsidP="00AA3604">
            <w:pPr>
              <w:ind w:right="162"/>
              <w:jc w:val="both"/>
              <w:rPr>
                <w:rFonts w:ascii="Calibri" w:hAnsi="Calibri" w:cs="Tahoma"/>
                <w:b/>
                <w:bCs/>
              </w:rPr>
            </w:pPr>
            <w:r w:rsidRPr="00AA3604">
              <w:rPr>
                <w:rFonts w:ascii="Calibri" w:hAnsi="Calibri" w:cs="Tahoma"/>
                <w:b/>
                <w:bCs/>
              </w:rPr>
              <w:t>3. Inventory of Assets</w:t>
            </w:r>
          </w:p>
          <w:p w14:paraId="2A518818" w14:textId="7D62F7BC" w:rsidR="00AA3604" w:rsidRPr="00AA3604" w:rsidRDefault="00AA3604" w:rsidP="00AA3604">
            <w:pPr>
              <w:ind w:right="162"/>
              <w:jc w:val="both"/>
              <w:rPr>
                <w:rFonts w:ascii="Calibri" w:hAnsi="Calibri" w:cs="Tahoma"/>
              </w:rPr>
            </w:pPr>
            <w:r w:rsidRPr="00AA3604">
              <w:rPr>
                <w:rFonts w:ascii="Calibri" w:hAnsi="Calibri" w:cs="Tahoma"/>
              </w:rPr>
              <w:t>All IT assets used for SMSA business purposes shall be recorded in the IT Asset Inventory or approved asset management system where applicable.</w:t>
            </w:r>
            <w:r>
              <w:rPr>
                <w:rFonts w:ascii="Calibri" w:hAnsi="Calibri" w:cs="Tahoma"/>
              </w:rPr>
              <w:t xml:space="preserve"> </w:t>
            </w:r>
            <w:r w:rsidRPr="00AA3604">
              <w:rPr>
                <w:rFonts w:ascii="Calibri" w:hAnsi="Calibri" w:cs="Tahoma"/>
              </w:rPr>
              <w:t>The IT Asset Inventory shall include, at minimum where applicable:</w:t>
            </w:r>
          </w:p>
          <w:p w14:paraId="14DECE46" w14:textId="77777777" w:rsidR="00AA3604" w:rsidRPr="00AA3604" w:rsidRDefault="00AA3604">
            <w:pPr>
              <w:numPr>
                <w:ilvl w:val="0"/>
                <w:numId w:val="14"/>
              </w:numPr>
              <w:spacing w:after="0"/>
              <w:ind w:right="162"/>
              <w:jc w:val="both"/>
              <w:rPr>
                <w:rFonts w:ascii="Calibri" w:hAnsi="Calibri" w:cs="Tahoma"/>
              </w:rPr>
            </w:pPr>
            <w:r w:rsidRPr="00AA3604">
              <w:rPr>
                <w:rFonts w:ascii="Calibri" w:hAnsi="Calibri" w:cs="Tahoma"/>
              </w:rPr>
              <w:t>Asset name.</w:t>
            </w:r>
          </w:p>
          <w:p w14:paraId="429C06D5" w14:textId="77777777" w:rsidR="00AA3604" w:rsidRPr="00AA3604" w:rsidRDefault="00AA3604">
            <w:pPr>
              <w:numPr>
                <w:ilvl w:val="0"/>
                <w:numId w:val="14"/>
              </w:numPr>
              <w:spacing w:after="0"/>
              <w:ind w:right="162"/>
              <w:jc w:val="both"/>
              <w:rPr>
                <w:rFonts w:ascii="Calibri" w:hAnsi="Calibri" w:cs="Tahoma"/>
              </w:rPr>
            </w:pPr>
            <w:r w:rsidRPr="00AA3604">
              <w:rPr>
                <w:rFonts w:ascii="Calibri" w:hAnsi="Calibri" w:cs="Tahoma"/>
              </w:rPr>
              <w:t>Asset type.</w:t>
            </w:r>
          </w:p>
          <w:p w14:paraId="76BEE414" w14:textId="77777777" w:rsidR="00AA3604" w:rsidRPr="00AA3604" w:rsidRDefault="00AA3604">
            <w:pPr>
              <w:numPr>
                <w:ilvl w:val="0"/>
                <w:numId w:val="14"/>
              </w:numPr>
              <w:spacing w:after="0"/>
              <w:ind w:right="162"/>
              <w:jc w:val="both"/>
              <w:rPr>
                <w:rFonts w:ascii="Calibri" w:hAnsi="Calibri" w:cs="Tahoma"/>
              </w:rPr>
            </w:pPr>
            <w:r w:rsidRPr="00AA3604">
              <w:rPr>
                <w:rFonts w:ascii="Calibri" w:hAnsi="Calibri" w:cs="Tahoma"/>
              </w:rPr>
              <w:t>Unique ID, serial number, or system reference.</w:t>
            </w:r>
          </w:p>
          <w:p w14:paraId="1440D724" w14:textId="77777777" w:rsidR="00AA3604" w:rsidRPr="00AA3604" w:rsidRDefault="00AA3604">
            <w:pPr>
              <w:numPr>
                <w:ilvl w:val="0"/>
                <w:numId w:val="14"/>
              </w:numPr>
              <w:spacing w:after="0"/>
              <w:ind w:right="162"/>
              <w:jc w:val="both"/>
              <w:rPr>
                <w:rFonts w:ascii="Calibri" w:hAnsi="Calibri" w:cs="Tahoma"/>
              </w:rPr>
            </w:pPr>
            <w:r w:rsidRPr="00AA3604">
              <w:rPr>
                <w:rFonts w:ascii="Calibri" w:hAnsi="Calibri" w:cs="Tahoma"/>
              </w:rPr>
              <w:t>Owner / Business Owner.</w:t>
            </w:r>
          </w:p>
          <w:p w14:paraId="168A4DEE" w14:textId="77777777" w:rsidR="00AA3604" w:rsidRPr="00AA3604" w:rsidRDefault="00AA3604">
            <w:pPr>
              <w:numPr>
                <w:ilvl w:val="0"/>
                <w:numId w:val="14"/>
              </w:numPr>
              <w:spacing w:after="0"/>
              <w:ind w:right="162"/>
              <w:jc w:val="both"/>
              <w:rPr>
                <w:rFonts w:ascii="Calibri" w:hAnsi="Calibri" w:cs="Tahoma"/>
              </w:rPr>
            </w:pPr>
            <w:r w:rsidRPr="00AA3604">
              <w:rPr>
                <w:rFonts w:ascii="Calibri" w:hAnsi="Calibri" w:cs="Tahoma"/>
              </w:rPr>
              <w:lastRenderedPageBreak/>
              <w:t>Custodian / IT Responsible.</w:t>
            </w:r>
          </w:p>
          <w:p w14:paraId="52DC72BC" w14:textId="77777777" w:rsidR="00AA3604" w:rsidRPr="00AA3604" w:rsidRDefault="00AA3604">
            <w:pPr>
              <w:numPr>
                <w:ilvl w:val="0"/>
                <w:numId w:val="14"/>
              </w:numPr>
              <w:spacing w:after="0"/>
              <w:ind w:right="162"/>
              <w:jc w:val="both"/>
              <w:rPr>
                <w:rFonts w:ascii="Calibri" w:hAnsi="Calibri" w:cs="Tahoma"/>
              </w:rPr>
            </w:pPr>
            <w:r w:rsidRPr="00AA3604">
              <w:rPr>
                <w:rFonts w:ascii="Calibri" w:hAnsi="Calibri" w:cs="Tahoma"/>
              </w:rPr>
              <w:t>Location, physical location, or cloud region.</w:t>
            </w:r>
          </w:p>
          <w:p w14:paraId="6E2A76E0" w14:textId="77777777" w:rsidR="00AA3604" w:rsidRPr="00AA3604" w:rsidRDefault="00AA3604">
            <w:pPr>
              <w:numPr>
                <w:ilvl w:val="0"/>
                <w:numId w:val="14"/>
              </w:numPr>
              <w:spacing w:after="0"/>
              <w:ind w:right="162"/>
              <w:jc w:val="both"/>
              <w:rPr>
                <w:rFonts w:ascii="Calibri" w:hAnsi="Calibri" w:cs="Tahoma"/>
              </w:rPr>
            </w:pPr>
            <w:r w:rsidRPr="00AA3604">
              <w:rPr>
                <w:rFonts w:ascii="Calibri" w:hAnsi="Calibri" w:cs="Tahoma"/>
              </w:rPr>
              <w:t>Classification level.</w:t>
            </w:r>
          </w:p>
          <w:p w14:paraId="6E1F74BF" w14:textId="77777777" w:rsidR="00AA3604" w:rsidRPr="00AA3604" w:rsidRDefault="00AA3604">
            <w:pPr>
              <w:numPr>
                <w:ilvl w:val="0"/>
                <w:numId w:val="14"/>
              </w:numPr>
              <w:spacing w:after="0"/>
              <w:ind w:right="162"/>
              <w:jc w:val="both"/>
              <w:rPr>
                <w:rFonts w:ascii="Calibri" w:hAnsi="Calibri" w:cs="Tahoma"/>
              </w:rPr>
            </w:pPr>
            <w:r w:rsidRPr="00AA3604">
              <w:rPr>
                <w:rFonts w:ascii="Calibri" w:hAnsi="Calibri" w:cs="Tahoma"/>
              </w:rPr>
              <w:t>Criticality level.</w:t>
            </w:r>
          </w:p>
          <w:p w14:paraId="47CEA984" w14:textId="77777777" w:rsidR="00AA3604" w:rsidRPr="00AA3604" w:rsidRDefault="00AA3604">
            <w:pPr>
              <w:numPr>
                <w:ilvl w:val="0"/>
                <w:numId w:val="14"/>
              </w:numPr>
              <w:spacing w:after="0"/>
              <w:ind w:right="162"/>
              <w:jc w:val="both"/>
              <w:rPr>
                <w:rFonts w:ascii="Calibri" w:hAnsi="Calibri" w:cs="Tahoma"/>
              </w:rPr>
            </w:pPr>
            <w:r w:rsidRPr="00AA3604">
              <w:rPr>
                <w:rFonts w:ascii="Calibri" w:hAnsi="Calibri" w:cs="Tahoma"/>
              </w:rPr>
              <w:t>Backup status.</w:t>
            </w:r>
          </w:p>
          <w:p w14:paraId="5E49F69B" w14:textId="77777777" w:rsidR="00AA3604" w:rsidRPr="00AA3604" w:rsidRDefault="00AA3604">
            <w:pPr>
              <w:numPr>
                <w:ilvl w:val="0"/>
                <w:numId w:val="14"/>
              </w:numPr>
              <w:spacing w:after="0"/>
              <w:ind w:right="162"/>
              <w:jc w:val="both"/>
              <w:rPr>
                <w:rFonts w:ascii="Calibri" w:hAnsi="Calibri" w:cs="Tahoma"/>
              </w:rPr>
            </w:pPr>
            <w:r w:rsidRPr="00AA3604">
              <w:rPr>
                <w:rFonts w:ascii="Calibri" w:hAnsi="Calibri" w:cs="Tahoma"/>
              </w:rPr>
              <w:t>Related supplier or contract.</w:t>
            </w:r>
          </w:p>
          <w:p w14:paraId="5686875A" w14:textId="77777777" w:rsidR="00AA3604" w:rsidRPr="00AA3604" w:rsidRDefault="00AA3604">
            <w:pPr>
              <w:numPr>
                <w:ilvl w:val="0"/>
                <w:numId w:val="14"/>
              </w:numPr>
              <w:spacing w:after="0"/>
              <w:ind w:right="162"/>
              <w:jc w:val="both"/>
              <w:rPr>
                <w:rFonts w:ascii="Calibri" w:hAnsi="Calibri" w:cs="Tahoma"/>
              </w:rPr>
            </w:pPr>
            <w:r w:rsidRPr="00AA3604">
              <w:rPr>
                <w:rFonts w:ascii="Calibri" w:hAnsi="Calibri" w:cs="Tahoma"/>
              </w:rPr>
              <w:t>Date added.</w:t>
            </w:r>
          </w:p>
          <w:p w14:paraId="020368E2" w14:textId="77777777" w:rsidR="00AA3604" w:rsidRDefault="00AA3604">
            <w:pPr>
              <w:numPr>
                <w:ilvl w:val="0"/>
                <w:numId w:val="14"/>
              </w:numPr>
              <w:spacing w:after="0"/>
              <w:ind w:right="162"/>
              <w:jc w:val="both"/>
              <w:rPr>
                <w:rFonts w:ascii="Calibri" w:hAnsi="Calibri" w:cs="Tahoma"/>
              </w:rPr>
            </w:pPr>
            <w:r w:rsidRPr="00AA3604">
              <w:rPr>
                <w:rFonts w:ascii="Calibri" w:hAnsi="Calibri" w:cs="Tahoma"/>
              </w:rPr>
              <w:t>Last review date.</w:t>
            </w:r>
          </w:p>
          <w:p w14:paraId="75A43BDC" w14:textId="77777777" w:rsidR="00AA3604" w:rsidRPr="00AA3604" w:rsidRDefault="00AA3604" w:rsidP="00AA3604">
            <w:pPr>
              <w:spacing w:after="0"/>
              <w:ind w:left="720" w:right="162"/>
              <w:jc w:val="both"/>
              <w:rPr>
                <w:rFonts w:ascii="Calibri" w:hAnsi="Calibri" w:cs="Tahoma"/>
              </w:rPr>
            </w:pPr>
          </w:p>
          <w:p w14:paraId="57DB49C4" w14:textId="77777777" w:rsidR="00AA3604" w:rsidRPr="00AA3604" w:rsidRDefault="00AA3604" w:rsidP="00AA3604">
            <w:pPr>
              <w:ind w:right="162"/>
              <w:jc w:val="both"/>
              <w:rPr>
                <w:rFonts w:ascii="Calibri" w:hAnsi="Calibri" w:cs="Tahoma"/>
              </w:rPr>
            </w:pPr>
            <w:r w:rsidRPr="00AA3604">
              <w:rPr>
                <w:rFonts w:ascii="Calibri" w:hAnsi="Calibri" w:cs="Tahoma"/>
              </w:rPr>
              <w:t>The inventory may also include, where applicable:</w:t>
            </w:r>
          </w:p>
          <w:p w14:paraId="12A9CFBB" w14:textId="77777777" w:rsidR="00AA3604" w:rsidRPr="00AA3604" w:rsidRDefault="00AA3604">
            <w:pPr>
              <w:numPr>
                <w:ilvl w:val="0"/>
                <w:numId w:val="15"/>
              </w:numPr>
              <w:spacing w:after="0"/>
              <w:ind w:right="162"/>
              <w:jc w:val="both"/>
              <w:rPr>
                <w:rFonts w:ascii="Calibri" w:hAnsi="Calibri" w:cs="Tahoma"/>
              </w:rPr>
            </w:pPr>
            <w:r w:rsidRPr="00AA3604">
              <w:rPr>
                <w:rFonts w:ascii="Calibri" w:hAnsi="Calibri" w:cs="Tahoma"/>
              </w:rPr>
              <w:t>Servers.</w:t>
            </w:r>
          </w:p>
          <w:p w14:paraId="1792F627" w14:textId="77777777" w:rsidR="00AA3604" w:rsidRPr="00AA3604" w:rsidRDefault="00AA3604">
            <w:pPr>
              <w:numPr>
                <w:ilvl w:val="0"/>
                <w:numId w:val="15"/>
              </w:numPr>
              <w:spacing w:after="0"/>
              <w:ind w:right="162"/>
              <w:jc w:val="both"/>
              <w:rPr>
                <w:rFonts w:ascii="Calibri" w:hAnsi="Calibri" w:cs="Tahoma"/>
              </w:rPr>
            </w:pPr>
            <w:r w:rsidRPr="00AA3604">
              <w:rPr>
                <w:rFonts w:ascii="Calibri" w:hAnsi="Calibri" w:cs="Tahoma"/>
              </w:rPr>
              <w:t>Laptops and desktops.</w:t>
            </w:r>
          </w:p>
          <w:p w14:paraId="7BF9F900" w14:textId="77777777" w:rsidR="00AA3604" w:rsidRPr="00AA3604" w:rsidRDefault="00AA3604">
            <w:pPr>
              <w:numPr>
                <w:ilvl w:val="0"/>
                <w:numId w:val="15"/>
              </w:numPr>
              <w:spacing w:after="0"/>
              <w:ind w:right="162"/>
              <w:jc w:val="both"/>
              <w:rPr>
                <w:rFonts w:ascii="Calibri" w:hAnsi="Calibri" w:cs="Tahoma"/>
              </w:rPr>
            </w:pPr>
            <w:r w:rsidRPr="00AA3604">
              <w:rPr>
                <w:rFonts w:ascii="Calibri" w:hAnsi="Calibri" w:cs="Tahoma"/>
              </w:rPr>
              <w:t>Network devices.</w:t>
            </w:r>
          </w:p>
          <w:p w14:paraId="3FD2761A" w14:textId="77777777" w:rsidR="00AA3604" w:rsidRPr="00AA3604" w:rsidRDefault="00AA3604">
            <w:pPr>
              <w:numPr>
                <w:ilvl w:val="0"/>
                <w:numId w:val="15"/>
              </w:numPr>
              <w:spacing w:after="0"/>
              <w:ind w:right="162"/>
              <w:jc w:val="both"/>
              <w:rPr>
                <w:rFonts w:ascii="Calibri" w:hAnsi="Calibri" w:cs="Tahoma"/>
              </w:rPr>
            </w:pPr>
            <w:r w:rsidRPr="00AA3604">
              <w:rPr>
                <w:rFonts w:ascii="Calibri" w:hAnsi="Calibri" w:cs="Tahoma"/>
              </w:rPr>
              <w:t>Mobile devices.</w:t>
            </w:r>
          </w:p>
          <w:p w14:paraId="08099C17" w14:textId="77777777" w:rsidR="00AA3604" w:rsidRPr="00AA3604" w:rsidRDefault="00AA3604">
            <w:pPr>
              <w:numPr>
                <w:ilvl w:val="0"/>
                <w:numId w:val="15"/>
              </w:numPr>
              <w:spacing w:after="0"/>
              <w:ind w:right="162"/>
              <w:jc w:val="both"/>
              <w:rPr>
                <w:rFonts w:ascii="Calibri" w:hAnsi="Calibri" w:cs="Tahoma"/>
              </w:rPr>
            </w:pPr>
            <w:r w:rsidRPr="00AA3604">
              <w:rPr>
                <w:rFonts w:ascii="Calibri" w:hAnsi="Calibri" w:cs="Tahoma"/>
              </w:rPr>
              <w:t>Virtual machines.</w:t>
            </w:r>
          </w:p>
          <w:p w14:paraId="73B5CD42" w14:textId="77777777" w:rsidR="00AA3604" w:rsidRPr="00AA3604" w:rsidRDefault="00AA3604">
            <w:pPr>
              <w:numPr>
                <w:ilvl w:val="0"/>
                <w:numId w:val="15"/>
              </w:numPr>
              <w:spacing w:after="0"/>
              <w:ind w:right="162"/>
              <w:jc w:val="both"/>
              <w:rPr>
                <w:rFonts w:ascii="Calibri" w:hAnsi="Calibri" w:cs="Tahoma"/>
              </w:rPr>
            </w:pPr>
            <w:r w:rsidRPr="00AA3604">
              <w:rPr>
                <w:rFonts w:ascii="Calibri" w:hAnsi="Calibri" w:cs="Tahoma"/>
              </w:rPr>
              <w:t>Cloud environments.</w:t>
            </w:r>
          </w:p>
          <w:p w14:paraId="209051F1" w14:textId="77777777" w:rsidR="00AA3604" w:rsidRPr="00AA3604" w:rsidRDefault="00AA3604">
            <w:pPr>
              <w:numPr>
                <w:ilvl w:val="0"/>
                <w:numId w:val="15"/>
              </w:numPr>
              <w:spacing w:after="0"/>
              <w:ind w:right="162"/>
              <w:jc w:val="both"/>
              <w:rPr>
                <w:rFonts w:ascii="Calibri" w:hAnsi="Calibri" w:cs="Tahoma"/>
              </w:rPr>
            </w:pPr>
            <w:r w:rsidRPr="00AA3604">
              <w:rPr>
                <w:rFonts w:ascii="Calibri" w:hAnsi="Calibri" w:cs="Tahoma"/>
              </w:rPr>
              <w:t>Databases.</w:t>
            </w:r>
          </w:p>
          <w:p w14:paraId="5BA452DB" w14:textId="77777777" w:rsidR="00AA3604" w:rsidRPr="00AA3604" w:rsidRDefault="00AA3604">
            <w:pPr>
              <w:numPr>
                <w:ilvl w:val="0"/>
                <w:numId w:val="15"/>
              </w:numPr>
              <w:spacing w:after="0"/>
              <w:ind w:right="162"/>
              <w:jc w:val="both"/>
              <w:rPr>
                <w:rFonts w:ascii="Calibri" w:hAnsi="Calibri" w:cs="Tahoma"/>
              </w:rPr>
            </w:pPr>
            <w:r w:rsidRPr="00AA3604">
              <w:rPr>
                <w:rFonts w:ascii="Calibri" w:hAnsi="Calibri" w:cs="Tahoma"/>
              </w:rPr>
              <w:t>Applications.</w:t>
            </w:r>
          </w:p>
          <w:p w14:paraId="4A0B8043" w14:textId="77777777" w:rsidR="00AA3604" w:rsidRPr="00AA3604" w:rsidRDefault="00AA3604">
            <w:pPr>
              <w:numPr>
                <w:ilvl w:val="0"/>
                <w:numId w:val="15"/>
              </w:numPr>
              <w:spacing w:after="0"/>
              <w:ind w:right="162"/>
              <w:jc w:val="both"/>
              <w:rPr>
                <w:rFonts w:ascii="Calibri" w:hAnsi="Calibri" w:cs="Tahoma"/>
              </w:rPr>
            </w:pPr>
            <w:r w:rsidRPr="00AA3604">
              <w:rPr>
                <w:rFonts w:ascii="Calibri" w:hAnsi="Calibri" w:cs="Tahoma"/>
              </w:rPr>
              <w:t>APIs.</w:t>
            </w:r>
          </w:p>
          <w:p w14:paraId="364468FA" w14:textId="77777777" w:rsidR="00AA3604" w:rsidRPr="00AA3604" w:rsidRDefault="00AA3604">
            <w:pPr>
              <w:numPr>
                <w:ilvl w:val="0"/>
                <w:numId w:val="15"/>
              </w:numPr>
              <w:spacing w:after="0"/>
              <w:ind w:right="162"/>
              <w:jc w:val="both"/>
              <w:rPr>
                <w:rFonts w:ascii="Calibri" w:hAnsi="Calibri" w:cs="Tahoma"/>
              </w:rPr>
            </w:pPr>
            <w:r w:rsidRPr="00AA3604">
              <w:rPr>
                <w:rFonts w:ascii="Calibri" w:hAnsi="Calibri" w:cs="Tahoma"/>
              </w:rPr>
              <w:t>Backup systems.</w:t>
            </w:r>
          </w:p>
          <w:p w14:paraId="797C021A" w14:textId="77777777" w:rsidR="00AA3604" w:rsidRPr="00AA3604" w:rsidRDefault="00AA3604">
            <w:pPr>
              <w:numPr>
                <w:ilvl w:val="0"/>
                <w:numId w:val="15"/>
              </w:numPr>
              <w:spacing w:after="0"/>
              <w:ind w:right="162"/>
              <w:jc w:val="both"/>
              <w:rPr>
                <w:rFonts w:ascii="Calibri" w:hAnsi="Calibri" w:cs="Tahoma"/>
              </w:rPr>
            </w:pPr>
            <w:r w:rsidRPr="00AA3604">
              <w:rPr>
                <w:rFonts w:ascii="Calibri" w:hAnsi="Calibri" w:cs="Tahoma"/>
              </w:rPr>
              <w:t>Removable media.</w:t>
            </w:r>
          </w:p>
          <w:p w14:paraId="2569A3FF" w14:textId="77777777" w:rsidR="00AA3604" w:rsidRPr="00AA3604" w:rsidRDefault="00AA3604">
            <w:pPr>
              <w:numPr>
                <w:ilvl w:val="0"/>
                <w:numId w:val="15"/>
              </w:numPr>
              <w:spacing w:after="0"/>
              <w:ind w:right="162"/>
              <w:jc w:val="both"/>
              <w:rPr>
                <w:rFonts w:ascii="Calibri" w:hAnsi="Calibri" w:cs="Tahoma"/>
              </w:rPr>
            </w:pPr>
            <w:r w:rsidRPr="00AA3604">
              <w:rPr>
                <w:rFonts w:ascii="Calibri" w:hAnsi="Calibri" w:cs="Tahoma"/>
              </w:rPr>
              <w:t>Service accounts.</w:t>
            </w:r>
          </w:p>
          <w:p w14:paraId="60C52D8D" w14:textId="77777777" w:rsidR="00AA3604" w:rsidRPr="00AA3604" w:rsidRDefault="00AA3604">
            <w:pPr>
              <w:numPr>
                <w:ilvl w:val="0"/>
                <w:numId w:val="15"/>
              </w:numPr>
              <w:spacing w:after="0"/>
              <w:ind w:right="162"/>
              <w:jc w:val="both"/>
              <w:rPr>
                <w:rFonts w:ascii="Calibri" w:hAnsi="Calibri" w:cs="Tahoma"/>
              </w:rPr>
            </w:pPr>
            <w:r w:rsidRPr="00AA3604">
              <w:rPr>
                <w:rFonts w:ascii="Calibri" w:hAnsi="Calibri" w:cs="Tahoma"/>
              </w:rPr>
              <w:t>Cryptographic keys.</w:t>
            </w:r>
          </w:p>
          <w:p w14:paraId="077151BE" w14:textId="77777777" w:rsidR="00AA3604" w:rsidRPr="00AA3604" w:rsidRDefault="00AA3604">
            <w:pPr>
              <w:numPr>
                <w:ilvl w:val="0"/>
                <w:numId w:val="15"/>
              </w:numPr>
              <w:spacing w:after="0"/>
              <w:ind w:right="162"/>
              <w:jc w:val="both"/>
              <w:rPr>
                <w:rFonts w:ascii="Calibri" w:hAnsi="Calibri" w:cs="Tahoma"/>
              </w:rPr>
            </w:pPr>
            <w:r w:rsidRPr="00AA3604">
              <w:rPr>
                <w:rFonts w:ascii="Calibri" w:hAnsi="Calibri" w:cs="Tahoma"/>
              </w:rPr>
              <w:t>Source code repositories.</w:t>
            </w:r>
          </w:p>
          <w:p w14:paraId="21599F7F" w14:textId="2E98F447" w:rsidR="00AA3604" w:rsidRPr="00AA3604" w:rsidRDefault="00AA3604">
            <w:pPr>
              <w:numPr>
                <w:ilvl w:val="0"/>
                <w:numId w:val="15"/>
              </w:numPr>
              <w:spacing w:after="0"/>
              <w:ind w:right="162"/>
              <w:jc w:val="both"/>
              <w:rPr>
                <w:rFonts w:ascii="Calibri" w:hAnsi="Calibri" w:cs="Tahoma"/>
              </w:rPr>
            </w:pPr>
            <w:r w:rsidRPr="00AA3604">
              <w:rPr>
                <w:rFonts w:ascii="Calibri" w:hAnsi="Calibri" w:cs="Tahoma"/>
              </w:rPr>
              <w:t>Third</w:t>
            </w:r>
            <w:r w:rsidR="00D66E63">
              <w:rPr>
                <w:rFonts w:ascii="Calibri" w:hAnsi="Calibri" w:cs="Tahoma"/>
              </w:rPr>
              <w:t xml:space="preserve"> </w:t>
            </w:r>
            <w:r w:rsidRPr="00AA3604">
              <w:rPr>
                <w:rFonts w:ascii="Calibri" w:hAnsi="Calibri" w:cs="Tahoma"/>
              </w:rPr>
              <w:t>party hosted systems.</w:t>
            </w:r>
          </w:p>
          <w:p w14:paraId="06488AD4" w14:textId="77777777" w:rsidR="00AA3604" w:rsidRPr="00AA3604" w:rsidRDefault="00AA3604">
            <w:pPr>
              <w:numPr>
                <w:ilvl w:val="0"/>
                <w:numId w:val="15"/>
              </w:numPr>
              <w:spacing w:after="0"/>
              <w:ind w:right="162"/>
              <w:jc w:val="both"/>
              <w:rPr>
                <w:rFonts w:ascii="Calibri" w:hAnsi="Calibri" w:cs="Tahoma"/>
              </w:rPr>
            </w:pPr>
            <w:r w:rsidRPr="00AA3604">
              <w:rPr>
                <w:rFonts w:ascii="Calibri" w:hAnsi="Calibri" w:cs="Tahoma"/>
              </w:rPr>
              <w:t>Remote endpoints.</w:t>
            </w:r>
          </w:p>
          <w:p w14:paraId="2802A9A1" w14:textId="77777777" w:rsidR="00AA3604" w:rsidRPr="00AA3604" w:rsidRDefault="00AA3604">
            <w:pPr>
              <w:numPr>
                <w:ilvl w:val="0"/>
                <w:numId w:val="15"/>
              </w:numPr>
              <w:spacing w:after="0"/>
              <w:ind w:right="162"/>
              <w:jc w:val="both"/>
              <w:rPr>
                <w:rFonts w:ascii="Calibri" w:hAnsi="Calibri" w:cs="Tahoma"/>
              </w:rPr>
            </w:pPr>
            <w:r w:rsidRPr="00AA3604">
              <w:rPr>
                <w:rFonts w:ascii="Calibri" w:hAnsi="Calibri" w:cs="Tahoma"/>
              </w:rPr>
              <w:t>IoT devices where applicable.</w:t>
            </w:r>
          </w:p>
          <w:p w14:paraId="09324B53" w14:textId="77777777" w:rsidR="00AA3604" w:rsidRDefault="00AA3604">
            <w:pPr>
              <w:numPr>
                <w:ilvl w:val="0"/>
                <w:numId w:val="15"/>
              </w:numPr>
              <w:spacing w:after="0"/>
              <w:ind w:right="162"/>
              <w:jc w:val="both"/>
              <w:rPr>
                <w:rFonts w:ascii="Calibri" w:hAnsi="Calibri" w:cs="Tahoma"/>
              </w:rPr>
            </w:pPr>
            <w:r w:rsidRPr="00AA3604">
              <w:rPr>
                <w:rFonts w:ascii="Calibri" w:hAnsi="Calibri" w:cs="Tahoma"/>
              </w:rPr>
              <w:t>Software and license records where required.</w:t>
            </w:r>
          </w:p>
          <w:p w14:paraId="52B4DFAE" w14:textId="77777777" w:rsidR="00AA3604" w:rsidRPr="00AA3604" w:rsidRDefault="00AA3604" w:rsidP="00AA3604">
            <w:pPr>
              <w:spacing w:after="0"/>
              <w:ind w:left="720" w:right="162"/>
              <w:jc w:val="both"/>
              <w:rPr>
                <w:rFonts w:ascii="Calibri" w:hAnsi="Calibri" w:cs="Tahoma"/>
              </w:rPr>
            </w:pPr>
          </w:p>
          <w:p w14:paraId="7EFDF904" w14:textId="79218771" w:rsidR="00AA3604" w:rsidRPr="00AA3604" w:rsidRDefault="00AA3604" w:rsidP="00AA3604">
            <w:pPr>
              <w:ind w:right="162"/>
              <w:jc w:val="both"/>
              <w:rPr>
                <w:rFonts w:ascii="Calibri" w:hAnsi="Calibri" w:cs="Tahoma"/>
              </w:rPr>
            </w:pPr>
            <w:r w:rsidRPr="00AA3604">
              <w:rPr>
                <w:rFonts w:ascii="Calibri" w:hAnsi="Calibri" w:cs="Tahoma"/>
              </w:rPr>
              <w:t>The IT Asset Inventory shall be reviewed at least annually and after major system changes where required.</w:t>
            </w:r>
            <w:r>
              <w:rPr>
                <w:rFonts w:ascii="Calibri" w:hAnsi="Calibri" w:cs="Tahoma"/>
              </w:rPr>
              <w:t xml:space="preserve"> </w:t>
            </w:r>
            <w:r w:rsidRPr="00AA3604">
              <w:rPr>
                <w:rFonts w:ascii="Calibri" w:hAnsi="Calibri" w:cs="Tahoma"/>
              </w:rPr>
              <w:t>System</w:t>
            </w:r>
            <w:r w:rsidR="00D66E63">
              <w:rPr>
                <w:rFonts w:ascii="Calibri" w:hAnsi="Calibri" w:cs="Tahoma"/>
              </w:rPr>
              <w:t xml:space="preserve"> </w:t>
            </w:r>
            <w:r w:rsidRPr="00AA3604">
              <w:rPr>
                <w:rFonts w:ascii="Calibri" w:hAnsi="Calibri" w:cs="Tahoma"/>
              </w:rPr>
              <w:t xml:space="preserve">generated asset records, IT asset management tools, device management systems, cloud asset reports, </w:t>
            </w:r>
            <w:r w:rsidR="00D66E63">
              <w:rPr>
                <w:rFonts w:ascii="Calibri" w:hAnsi="Calibri" w:cs="Tahoma"/>
              </w:rPr>
              <w:t>configuration management database</w:t>
            </w:r>
            <w:r w:rsidRPr="00AA3604">
              <w:rPr>
                <w:rFonts w:ascii="Calibri" w:hAnsi="Calibri" w:cs="Tahoma"/>
              </w:rPr>
              <w:t xml:space="preserve"> reports, supplier reports and approved inventory records shall be used as the main audit evidence where available.</w:t>
            </w:r>
          </w:p>
          <w:p w14:paraId="718E4ED4" w14:textId="13BF9823" w:rsidR="00AA3604" w:rsidRPr="00AA3604" w:rsidRDefault="00AA3604" w:rsidP="00AA3604">
            <w:pPr>
              <w:ind w:right="162"/>
              <w:jc w:val="both"/>
              <w:rPr>
                <w:rFonts w:ascii="Calibri" w:hAnsi="Calibri" w:cs="Tahoma"/>
              </w:rPr>
            </w:pPr>
            <w:r w:rsidRPr="00AA3604">
              <w:rPr>
                <w:rFonts w:ascii="Calibri" w:hAnsi="Calibri" w:cs="Tahoma"/>
              </w:rPr>
              <w:t>Manual records are not required when approved system</w:t>
            </w:r>
            <w:r w:rsidR="00D66E63">
              <w:rPr>
                <w:rFonts w:ascii="Calibri" w:hAnsi="Calibri" w:cs="Tahoma"/>
              </w:rPr>
              <w:t xml:space="preserve"> </w:t>
            </w:r>
            <w:r w:rsidRPr="00AA3604">
              <w:rPr>
                <w:rFonts w:ascii="Calibri" w:hAnsi="Calibri" w:cs="Tahoma"/>
              </w:rPr>
              <w:t>based asset records already contain the required information.</w:t>
            </w:r>
            <w:r>
              <w:rPr>
                <w:rFonts w:ascii="Calibri" w:hAnsi="Calibri" w:cs="Tahoma"/>
              </w:rPr>
              <w:t xml:space="preserve"> </w:t>
            </w:r>
            <w:r w:rsidRPr="00AA3604">
              <w:rPr>
                <w:rFonts w:ascii="Calibri" w:hAnsi="Calibri" w:cs="Tahoma"/>
              </w:rPr>
              <w:t>If system</w:t>
            </w:r>
            <w:r w:rsidR="00D66E63">
              <w:rPr>
                <w:rFonts w:ascii="Calibri" w:hAnsi="Calibri" w:cs="Tahoma"/>
              </w:rPr>
              <w:t xml:space="preserve"> </w:t>
            </w:r>
            <w:r w:rsidRPr="00AA3604">
              <w:rPr>
                <w:rFonts w:ascii="Calibri" w:hAnsi="Calibri" w:cs="Tahoma"/>
              </w:rPr>
              <w:t>based records, tools, dashboards, reports, or supplier records are not available, incomplete, or do not clearly show the required details, the approved IT Asset Inventory or manual asset record shall be used.</w:t>
            </w:r>
          </w:p>
          <w:p w14:paraId="7B72FDB1" w14:textId="77777777" w:rsidR="00AA3604" w:rsidRPr="00AA3604" w:rsidRDefault="00AA3604" w:rsidP="00AA3604">
            <w:pPr>
              <w:ind w:right="162"/>
              <w:jc w:val="both"/>
              <w:rPr>
                <w:rFonts w:ascii="Calibri" w:hAnsi="Calibri" w:cs="Tahoma"/>
                <w:b/>
                <w:bCs/>
              </w:rPr>
            </w:pPr>
            <w:r w:rsidRPr="00AA3604">
              <w:rPr>
                <w:rFonts w:ascii="Calibri" w:hAnsi="Calibri" w:cs="Tahoma"/>
                <w:b/>
                <w:bCs/>
              </w:rPr>
              <w:t>4. Ownership of Assets</w:t>
            </w:r>
          </w:p>
          <w:p w14:paraId="16AE5D91" w14:textId="2F704C62" w:rsidR="00AA3604" w:rsidRPr="00AA3604" w:rsidRDefault="00AA3604" w:rsidP="00AA3604">
            <w:pPr>
              <w:ind w:right="162"/>
              <w:jc w:val="both"/>
              <w:rPr>
                <w:rFonts w:ascii="Calibri" w:hAnsi="Calibri" w:cs="Tahoma"/>
              </w:rPr>
            </w:pPr>
            <w:r w:rsidRPr="00AA3604">
              <w:rPr>
                <w:rFonts w:ascii="Calibri" w:hAnsi="Calibri" w:cs="Tahoma"/>
              </w:rPr>
              <w:t>All critical IT assets and information assets shall have an assigned owner and custodian where applicable.</w:t>
            </w:r>
            <w:r>
              <w:rPr>
                <w:rFonts w:ascii="Calibri" w:hAnsi="Calibri" w:cs="Tahoma"/>
              </w:rPr>
              <w:t xml:space="preserve"> </w:t>
            </w:r>
            <w:r w:rsidRPr="00AA3604">
              <w:rPr>
                <w:rFonts w:ascii="Calibri" w:hAnsi="Calibri" w:cs="Tahoma"/>
              </w:rPr>
              <w:t>Ownership details shall be recorded in the IT Asset Inventory or approved asset records.</w:t>
            </w:r>
            <w:r>
              <w:rPr>
                <w:rFonts w:ascii="Calibri" w:hAnsi="Calibri" w:cs="Tahoma"/>
              </w:rPr>
              <w:t xml:space="preserve"> </w:t>
            </w:r>
            <w:r w:rsidRPr="00AA3604">
              <w:rPr>
                <w:rFonts w:ascii="Calibri" w:hAnsi="Calibri" w:cs="Tahoma"/>
              </w:rPr>
              <w:t>The Business Asset Owner is accountable for:</w:t>
            </w:r>
          </w:p>
          <w:p w14:paraId="3A485220" w14:textId="77777777" w:rsidR="00AA3604" w:rsidRPr="00AA3604" w:rsidRDefault="00AA3604">
            <w:pPr>
              <w:numPr>
                <w:ilvl w:val="0"/>
                <w:numId w:val="16"/>
              </w:numPr>
              <w:spacing w:after="0"/>
              <w:ind w:right="162"/>
              <w:jc w:val="both"/>
              <w:rPr>
                <w:rFonts w:ascii="Calibri" w:hAnsi="Calibri" w:cs="Tahoma"/>
              </w:rPr>
            </w:pPr>
            <w:r w:rsidRPr="00AA3604">
              <w:rPr>
                <w:rFonts w:ascii="Calibri" w:hAnsi="Calibri" w:cs="Tahoma"/>
              </w:rPr>
              <w:t>Confirming asset purpose and business need.</w:t>
            </w:r>
          </w:p>
          <w:p w14:paraId="03837649" w14:textId="77777777" w:rsidR="00AA3604" w:rsidRPr="00AA3604" w:rsidRDefault="00AA3604">
            <w:pPr>
              <w:numPr>
                <w:ilvl w:val="0"/>
                <w:numId w:val="16"/>
              </w:numPr>
              <w:spacing w:after="0"/>
              <w:ind w:right="162"/>
              <w:jc w:val="both"/>
              <w:rPr>
                <w:rFonts w:ascii="Calibri" w:hAnsi="Calibri" w:cs="Tahoma"/>
              </w:rPr>
            </w:pPr>
            <w:r w:rsidRPr="00AA3604">
              <w:rPr>
                <w:rFonts w:ascii="Calibri" w:hAnsi="Calibri" w:cs="Tahoma"/>
              </w:rPr>
              <w:lastRenderedPageBreak/>
              <w:t>Ensuring the asset is properly classified.</w:t>
            </w:r>
          </w:p>
          <w:p w14:paraId="655D8E22" w14:textId="77777777" w:rsidR="00AA3604" w:rsidRPr="00AA3604" w:rsidRDefault="00AA3604">
            <w:pPr>
              <w:numPr>
                <w:ilvl w:val="0"/>
                <w:numId w:val="16"/>
              </w:numPr>
              <w:spacing w:after="0"/>
              <w:ind w:right="162"/>
              <w:jc w:val="both"/>
              <w:rPr>
                <w:rFonts w:ascii="Calibri" w:hAnsi="Calibri" w:cs="Tahoma"/>
              </w:rPr>
            </w:pPr>
            <w:r w:rsidRPr="00AA3604">
              <w:rPr>
                <w:rFonts w:ascii="Calibri" w:hAnsi="Calibri" w:cs="Tahoma"/>
              </w:rPr>
              <w:t>Defining the required level of protection.</w:t>
            </w:r>
          </w:p>
          <w:p w14:paraId="5122905B" w14:textId="77777777" w:rsidR="00AA3604" w:rsidRPr="00AA3604" w:rsidRDefault="00AA3604">
            <w:pPr>
              <w:numPr>
                <w:ilvl w:val="0"/>
                <w:numId w:val="16"/>
              </w:numPr>
              <w:spacing w:after="0"/>
              <w:ind w:right="162"/>
              <w:jc w:val="both"/>
              <w:rPr>
                <w:rFonts w:ascii="Calibri" w:hAnsi="Calibri" w:cs="Tahoma"/>
              </w:rPr>
            </w:pPr>
            <w:r w:rsidRPr="00AA3604">
              <w:rPr>
                <w:rFonts w:ascii="Calibri" w:hAnsi="Calibri" w:cs="Tahoma"/>
              </w:rPr>
              <w:t>Reviewing and approving access rights where required.</w:t>
            </w:r>
          </w:p>
          <w:p w14:paraId="3608E361" w14:textId="77777777" w:rsidR="00AA3604" w:rsidRPr="00AA3604" w:rsidRDefault="00AA3604">
            <w:pPr>
              <w:numPr>
                <w:ilvl w:val="0"/>
                <w:numId w:val="16"/>
              </w:numPr>
              <w:spacing w:after="0"/>
              <w:ind w:right="162"/>
              <w:jc w:val="both"/>
              <w:rPr>
                <w:rFonts w:ascii="Calibri" w:hAnsi="Calibri" w:cs="Tahoma"/>
              </w:rPr>
            </w:pPr>
            <w:r w:rsidRPr="00AA3604">
              <w:rPr>
                <w:rFonts w:ascii="Calibri" w:hAnsi="Calibri" w:cs="Tahoma"/>
              </w:rPr>
              <w:t>Defining or confirming retention requirements where applicable.</w:t>
            </w:r>
          </w:p>
          <w:p w14:paraId="0E07BE6F" w14:textId="77777777" w:rsidR="00AA3604" w:rsidRPr="00AA3604" w:rsidRDefault="00AA3604">
            <w:pPr>
              <w:numPr>
                <w:ilvl w:val="0"/>
                <w:numId w:val="16"/>
              </w:numPr>
              <w:spacing w:after="0"/>
              <w:ind w:right="162"/>
              <w:jc w:val="both"/>
              <w:rPr>
                <w:rFonts w:ascii="Calibri" w:hAnsi="Calibri" w:cs="Tahoma"/>
              </w:rPr>
            </w:pPr>
            <w:r w:rsidRPr="00AA3604">
              <w:rPr>
                <w:rFonts w:ascii="Calibri" w:hAnsi="Calibri" w:cs="Tahoma"/>
              </w:rPr>
              <w:t>Ensuring the asset supports legal, regulatory and contractual requirements where applicable.</w:t>
            </w:r>
          </w:p>
          <w:p w14:paraId="5A2152A8" w14:textId="43B55F65" w:rsidR="00AA3604" w:rsidRDefault="00AA3604">
            <w:pPr>
              <w:numPr>
                <w:ilvl w:val="0"/>
                <w:numId w:val="16"/>
              </w:numPr>
              <w:spacing w:after="0"/>
              <w:ind w:right="162"/>
              <w:jc w:val="both"/>
              <w:rPr>
                <w:rFonts w:ascii="Calibri" w:hAnsi="Calibri" w:cs="Tahoma"/>
              </w:rPr>
            </w:pPr>
            <w:r w:rsidRPr="00AA3604">
              <w:rPr>
                <w:rFonts w:ascii="Calibri" w:hAnsi="Calibri" w:cs="Tahoma"/>
              </w:rPr>
              <w:t>Reviewing classification when there is a major business, system, legal, or risk change.</w:t>
            </w:r>
          </w:p>
          <w:p w14:paraId="0C164367" w14:textId="77777777" w:rsidR="00AA3604" w:rsidRPr="00AA3604" w:rsidRDefault="00AA3604" w:rsidP="00AA3604">
            <w:pPr>
              <w:spacing w:after="0"/>
              <w:ind w:left="720" w:right="162"/>
              <w:jc w:val="both"/>
              <w:rPr>
                <w:rFonts w:ascii="Calibri" w:hAnsi="Calibri" w:cs="Tahoma"/>
              </w:rPr>
            </w:pPr>
          </w:p>
          <w:p w14:paraId="4B6CE8EC" w14:textId="77777777" w:rsidR="00AA3604" w:rsidRPr="00AA3604" w:rsidRDefault="00AA3604" w:rsidP="00AA3604">
            <w:pPr>
              <w:ind w:right="162"/>
              <w:jc w:val="both"/>
              <w:rPr>
                <w:rFonts w:ascii="Calibri" w:hAnsi="Calibri" w:cs="Tahoma"/>
              </w:rPr>
            </w:pPr>
            <w:r w:rsidRPr="00AA3604">
              <w:rPr>
                <w:rFonts w:ascii="Calibri" w:hAnsi="Calibri" w:cs="Tahoma"/>
              </w:rPr>
              <w:t>The IT Asset Custodian is responsible for:</w:t>
            </w:r>
          </w:p>
          <w:p w14:paraId="2C30832C" w14:textId="77777777" w:rsidR="00AA3604" w:rsidRPr="00AA3604" w:rsidRDefault="00AA3604">
            <w:pPr>
              <w:numPr>
                <w:ilvl w:val="0"/>
                <w:numId w:val="17"/>
              </w:numPr>
              <w:spacing w:after="0"/>
              <w:ind w:right="162"/>
              <w:jc w:val="both"/>
              <w:rPr>
                <w:rFonts w:ascii="Calibri" w:hAnsi="Calibri" w:cs="Tahoma"/>
              </w:rPr>
            </w:pPr>
            <w:r w:rsidRPr="00AA3604">
              <w:rPr>
                <w:rFonts w:ascii="Calibri" w:hAnsi="Calibri" w:cs="Tahoma"/>
              </w:rPr>
              <w:t>Maintaining the asset record.</w:t>
            </w:r>
          </w:p>
          <w:p w14:paraId="5C24F5DD" w14:textId="77777777" w:rsidR="00AA3604" w:rsidRPr="00AA3604" w:rsidRDefault="00AA3604">
            <w:pPr>
              <w:numPr>
                <w:ilvl w:val="0"/>
                <w:numId w:val="17"/>
              </w:numPr>
              <w:spacing w:after="0"/>
              <w:ind w:right="162"/>
              <w:jc w:val="both"/>
              <w:rPr>
                <w:rFonts w:ascii="Calibri" w:hAnsi="Calibri" w:cs="Tahoma"/>
              </w:rPr>
            </w:pPr>
            <w:r w:rsidRPr="00AA3604">
              <w:rPr>
                <w:rFonts w:ascii="Calibri" w:hAnsi="Calibri" w:cs="Tahoma"/>
              </w:rPr>
              <w:t>Implementing and maintaining technical security controls.</w:t>
            </w:r>
          </w:p>
          <w:p w14:paraId="10F9190C" w14:textId="77777777" w:rsidR="00AA3604" w:rsidRPr="00AA3604" w:rsidRDefault="00AA3604">
            <w:pPr>
              <w:numPr>
                <w:ilvl w:val="0"/>
                <w:numId w:val="17"/>
              </w:numPr>
              <w:spacing w:after="0"/>
              <w:ind w:right="162"/>
              <w:jc w:val="both"/>
              <w:rPr>
                <w:rFonts w:ascii="Calibri" w:hAnsi="Calibri" w:cs="Tahoma"/>
              </w:rPr>
            </w:pPr>
            <w:r w:rsidRPr="00AA3604">
              <w:rPr>
                <w:rFonts w:ascii="Calibri" w:hAnsi="Calibri" w:cs="Tahoma"/>
              </w:rPr>
              <w:t>Supporting access control, backup, monitoring, maintenance and support where applicable.</w:t>
            </w:r>
          </w:p>
          <w:p w14:paraId="3F429B34" w14:textId="77777777" w:rsidR="00AA3604" w:rsidRPr="00AA3604" w:rsidRDefault="00AA3604">
            <w:pPr>
              <w:numPr>
                <w:ilvl w:val="0"/>
                <w:numId w:val="17"/>
              </w:numPr>
              <w:spacing w:after="0"/>
              <w:ind w:right="162"/>
              <w:jc w:val="both"/>
              <w:rPr>
                <w:rFonts w:ascii="Calibri" w:hAnsi="Calibri" w:cs="Tahoma"/>
              </w:rPr>
            </w:pPr>
            <w:r w:rsidRPr="00AA3604">
              <w:rPr>
                <w:rFonts w:ascii="Calibri" w:hAnsi="Calibri" w:cs="Tahoma"/>
              </w:rPr>
              <w:t>Recording asset location and movement where required.</w:t>
            </w:r>
          </w:p>
          <w:p w14:paraId="7948FC6B" w14:textId="77777777" w:rsidR="00AA3604" w:rsidRPr="00AA3604" w:rsidRDefault="00AA3604">
            <w:pPr>
              <w:numPr>
                <w:ilvl w:val="0"/>
                <w:numId w:val="17"/>
              </w:numPr>
              <w:spacing w:after="0"/>
              <w:ind w:right="162"/>
              <w:jc w:val="both"/>
              <w:rPr>
                <w:rFonts w:ascii="Calibri" w:hAnsi="Calibri" w:cs="Tahoma"/>
              </w:rPr>
            </w:pPr>
            <w:r w:rsidRPr="00AA3604">
              <w:rPr>
                <w:rFonts w:ascii="Calibri" w:hAnsi="Calibri" w:cs="Tahoma"/>
              </w:rPr>
              <w:t>Supporting secure transfer, decommissioning, return and disposal.</w:t>
            </w:r>
          </w:p>
          <w:p w14:paraId="00088F9C" w14:textId="5AAD1488" w:rsidR="00AA3604" w:rsidRDefault="00AA3604">
            <w:pPr>
              <w:numPr>
                <w:ilvl w:val="0"/>
                <w:numId w:val="17"/>
              </w:numPr>
              <w:spacing w:after="0"/>
              <w:ind w:right="162"/>
              <w:jc w:val="both"/>
              <w:rPr>
                <w:rFonts w:ascii="Calibri" w:hAnsi="Calibri" w:cs="Tahoma"/>
              </w:rPr>
            </w:pPr>
            <w:r w:rsidRPr="00AA3604">
              <w:rPr>
                <w:rFonts w:ascii="Calibri" w:hAnsi="Calibri" w:cs="Tahoma"/>
              </w:rPr>
              <w:t>Maintaining required evidence.</w:t>
            </w:r>
          </w:p>
          <w:p w14:paraId="4E4ADAC0" w14:textId="77777777" w:rsidR="00AA3604" w:rsidRPr="00AA3604" w:rsidRDefault="00AA3604" w:rsidP="00AA3604">
            <w:pPr>
              <w:spacing w:after="0"/>
              <w:ind w:left="720" w:right="162"/>
              <w:jc w:val="both"/>
              <w:rPr>
                <w:rFonts w:ascii="Calibri" w:hAnsi="Calibri" w:cs="Tahoma"/>
              </w:rPr>
            </w:pPr>
          </w:p>
          <w:p w14:paraId="58BF2D84" w14:textId="0B0EA2F3" w:rsidR="00AA3604" w:rsidRPr="00AA3604" w:rsidRDefault="00AA3604" w:rsidP="00AA3604">
            <w:pPr>
              <w:ind w:right="162"/>
              <w:jc w:val="both"/>
              <w:rPr>
                <w:rFonts w:ascii="Calibri" w:hAnsi="Calibri" w:cs="Tahoma"/>
              </w:rPr>
            </w:pPr>
            <w:r w:rsidRPr="00AA3604">
              <w:rPr>
                <w:rFonts w:ascii="Calibri" w:hAnsi="Calibri" w:cs="Tahoma"/>
              </w:rPr>
              <w:t>Ownership of critical assets such as servers, databases, network infrastructure, cloud environments and core systems shall be approved or confirmed by the National IT Manager where required.</w:t>
            </w:r>
            <w:r>
              <w:rPr>
                <w:rFonts w:ascii="Calibri" w:hAnsi="Calibri" w:cs="Tahoma"/>
              </w:rPr>
              <w:t xml:space="preserve"> </w:t>
            </w:r>
            <w:r w:rsidRPr="00AA3604">
              <w:rPr>
                <w:rFonts w:ascii="Calibri" w:hAnsi="Calibri" w:cs="Tahoma"/>
              </w:rPr>
              <w:t>Ownership changes shall be formally approved where required and updated in the asset record.</w:t>
            </w:r>
          </w:p>
          <w:p w14:paraId="3941FF97" w14:textId="77777777" w:rsidR="00AA3604" w:rsidRPr="00AA3604" w:rsidRDefault="00AA3604" w:rsidP="00AA3604">
            <w:pPr>
              <w:ind w:right="162"/>
              <w:jc w:val="both"/>
              <w:rPr>
                <w:rFonts w:ascii="Calibri" w:hAnsi="Calibri" w:cs="Tahoma"/>
                <w:b/>
                <w:bCs/>
              </w:rPr>
            </w:pPr>
            <w:r w:rsidRPr="00AA3604">
              <w:rPr>
                <w:rFonts w:ascii="Calibri" w:hAnsi="Calibri" w:cs="Tahoma"/>
                <w:b/>
                <w:bCs/>
              </w:rPr>
              <w:t>5. Acceptable Use of Assets</w:t>
            </w:r>
          </w:p>
          <w:p w14:paraId="0CCAC68C" w14:textId="1C70A420" w:rsidR="00AA3604" w:rsidRPr="00AA3604" w:rsidRDefault="00AA3604" w:rsidP="00AA3604">
            <w:pPr>
              <w:ind w:right="162"/>
              <w:jc w:val="both"/>
              <w:rPr>
                <w:rFonts w:ascii="Calibri" w:hAnsi="Calibri" w:cs="Tahoma"/>
              </w:rPr>
            </w:pPr>
            <w:r w:rsidRPr="00AA3604">
              <w:rPr>
                <w:rFonts w:ascii="Calibri" w:hAnsi="Calibri" w:cs="Tahoma"/>
              </w:rPr>
              <w:t>SMSA assets shall be used only for approved business purposes and in line with approved SMSA policies and ITD instructions.</w:t>
            </w:r>
            <w:r>
              <w:rPr>
                <w:rFonts w:ascii="Calibri" w:hAnsi="Calibri" w:cs="Tahoma"/>
              </w:rPr>
              <w:t xml:space="preserve"> </w:t>
            </w:r>
            <w:r w:rsidRPr="00AA3604">
              <w:rPr>
                <w:rFonts w:ascii="Calibri" w:hAnsi="Calibri" w:cs="Tahoma"/>
              </w:rPr>
              <w:t>Employees and contractors shall comply with the Acceptable Use Policy or approved acceptable use requirements.</w:t>
            </w:r>
            <w:r>
              <w:rPr>
                <w:rFonts w:ascii="Calibri" w:hAnsi="Calibri" w:cs="Tahoma"/>
              </w:rPr>
              <w:t xml:space="preserve"> </w:t>
            </w:r>
            <w:r w:rsidRPr="00AA3604">
              <w:rPr>
                <w:rFonts w:ascii="Calibri" w:hAnsi="Calibri" w:cs="Tahoma"/>
              </w:rPr>
              <w:t>Employees and contractors shall not:</w:t>
            </w:r>
          </w:p>
          <w:p w14:paraId="5A2F930B" w14:textId="77777777" w:rsidR="00AA3604" w:rsidRPr="00AA3604" w:rsidRDefault="00AA3604">
            <w:pPr>
              <w:numPr>
                <w:ilvl w:val="0"/>
                <w:numId w:val="18"/>
              </w:numPr>
              <w:spacing w:after="0"/>
              <w:ind w:right="162"/>
              <w:jc w:val="both"/>
              <w:rPr>
                <w:rFonts w:ascii="Calibri" w:hAnsi="Calibri" w:cs="Tahoma"/>
              </w:rPr>
            </w:pPr>
            <w:r w:rsidRPr="00AA3604">
              <w:rPr>
                <w:rFonts w:ascii="Calibri" w:hAnsi="Calibri" w:cs="Tahoma"/>
              </w:rPr>
              <w:t>Use SMSA assets for unauthorized activities.</w:t>
            </w:r>
          </w:p>
          <w:p w14:paraId="6E28F0F3" w14:textId="77777777" w:rsidR="00AA3604" w:rsidRPr="00AA3604" w:rsidRDefault="00AA3604">
            <w:pPr>
              <w:numPr>
                <w:ilvl w:val="0"/>
                <w:numId w:val="18"/>
              </w:numPr>
              <w:spacing w:after="0"/>
              <w:ind w:right="162"/>
              <w:jc w:val="both"/>
              <w:rPr>
                <w:rFonts w:ascii="Calibri" w:hAnsi="Calibri" w:cs="Tahoma"/>
              </w:rPr>
            </w:pPr>
            <w:r w:rsidRPr="00AA3604">
              <w:rPr>
                <w:rFonts w:ascii="Calibri" w:hAnsi="Calibri" w:cs="Tahoma"/>
              </w:rPr>
              <w:t>Install unauthorized software.</w:t>
            </w:r>
          </w:p>
          <w:p w14:paraId="33B07FF5" w14:textId="77777777" w:rsidR="00AA3604" w:rsidRPr="00AA3604" w:rsidRDefault="00AA3604">
            <w:pPr>
              <w:numPr>
                <w:ilvl w:val="0"/>
                <w:numId w:val="18"/>
              </w:numPr>
              <w:spacing w:after="0"/>
              <w:ind w:right="162"/>
              <w:jc w:val="both"/>
              <w:rPr>
                <w:rFonts w:ascii="Calibri" w:hAnsi="Calibri" w:cs="Tahoma"/>
              </w:rPr>
            </w:pPr>
            <w:r w:rsidRPr="00AA3604">
              <w:rPr>
                <w:rFonts w:ascii="Calibri" w:hAnsi="Calibri" w:cs="Tahoma"/>
              </w:rPr>
              <w:t>Connect unauthorized devices.</w:t>
            </w:r>
          </w:p>
          <w:p w14:paraId="1529A037" w14:textId="77777777" w:rsidR="00AA3604" w:rsidRPr="00AA3604" w:rsidRDefault="00AA3604">
            <w:pPr>
              <w:numPr>
                <w:ilvl w:val="0"/>
                <w:numId w:val="18"/>
              </w:numPr>
              <w:spacing w:after="0"/>
              <w:ind w:right="162"/>
              <w:jc w:val="both"/>
              <w:rPr>
                <w:rFonts w:ascii="Calibri" w:hAnsi="Calibri" w:cs="Tahoma"/>
              </w:rPr>
            </w:pPr>
            <w:r w:rsidRPr="00AA3604">
              <w:rPr>
                <w:rFonts w:ascii="Calibri" w:hAnsi="Calibri" w:cs="Tahoma"/>
              </w:rPr>
              <w:t>Use unauthorized cloud services for SMSA information.</w:t>
            </w:r>
          </w:p>
          <w:p w14:paraId="78F41905" w14:textId="77777777" w:rsidR="00AA3604" w:rsidRPr="00AA3604" w:rsidRDefault="00AA3604">
            <w:pPr>
              <w:numPr>
                <w:ilvl w:val="0"/>
                <w:numId w:val="18"/>
              </w:numPr>
              <w:spacing w:after="0"/>
              <w:ind w:right="162"/>
              <w:jc w:val="both"/>
              <w:rPr>
                <w:rFonts w:ascii="Calibri" w:hAnsi="Calibri" w:cs="Tahoma"/>
              </w:rPr>
            </w:pPr>
            <w:r w:rsidRPr="00AA3604">
              <w:rPr>
                <w:rFonts w:ascii="Calibri" w:hAnsi="Calibri" w:cs="Tahoma"/>
              </w:rPr>
              <w:t>Share SMSA assets or access credentials without approval.</w:t>
            </w:r>
          </w:p>
          <w:p w14:paraId="4770DA1D" w14:textId="77777777" w:rsidR="00AA3604" w:rsidRPr="00AA3604" w:rsidRDefault="00AA3604">
            <w:pPr>
              <w:numPr>
                <w:ilvl w:val="0"/>
                <w:numId w:val="18"/>
              </w:numPr>
              <w:spacing w:after="0"/>
              <w:ind w:right="162"/>
              <w:jc w:val="both"/>
              <w:rPr>
                <w:rFonts w:ascii="Calibri" w:hAnsi="Calibri" w:cs="Tahoma"/>
              </w:rPr>
            </w:pPr>
            <w:r w:rsidRPr="00AA3604">
              <w:rPr>
                <w:rFonts w:ascii="Calibri" w:hAnsi="Calibri" w:cs="Tahoma"/>
              </w:rPr>
              <w:t>Disable security controls without approval.</w:t>
            </w:r>
          </w:p>
          <w:p w14:paraId="4F6C69C5" w14:textId="4D5339F7" w:rsidR="00AA3604" w:rsidRDefault="00AA3604">
            <w:pPr>
              <w:numPr>
                <w:ilvl w:val="0"/>
                <w:numId w:val="18"/>
              </w:numPr>
              <w:spacing w:after="0"/>
              <w:ind w:right="162"/>
              <w:jc w:val="both"/>
              <w:rPr>
                <w:rFonts w:ascii="Calibri" w:hAnsi="Calibri" w:cs="Tahoma"/>
              </w:rPr>
            </w:pPr>
            <w:r w:rsidRPr="00AA3604">
              <w:rPr>
                <w:rFonts w:ascii="Calibri" w:hAnsi="Calibri" w:cs="Tahoma"/>
              </w:rPr>
              <w:t>Store or transfer SMSA information through unauthorized channels.</w:t>
            </w:r>
          </w:p>
          <w:p w14:paraId="133B288A" w14:textId="77777777" w:rsidR="00AA3604" w:rsidRPr="00AA3604" w:rsidRDefault="00AA3604" w:rsidP="00AA3604">
            <w:pPr>
              <w:spacing w:after="0"/>
              <w:ind w:left="720" w:right="162"/>
              <w:jc w:val="both"/>
              <w:rPr>
                <w:rFonts w:ascii="Calibri" w:hAnsi="Calibri" w:cs="Tahoma"/>
              </w:rPr>
            </w:pPr>
          </w:p>
          <w:p w14:paraId="0D227F3D" w14:textId="77777777" w:rsidR="00AA3604" w:rsidRPr="00AA3604" w:rsidRDefault="00AA3604" w:rsidP="00AA3604">
            <w:pPr>
              <w:ind w:right="162"/>
              <w:jc w:val="both"/>
              <w:rPr>
                <w:rFonts w:ascii="Calibri" w:hAnsi="Calibri" w:cs="Tahoma"/>
              </w:rPr>
            </w:pPr>
            <w:r w:rsidRPr="00AA3604">
              <w:rPr>
                <w:rFonts w:ascii="Calibri" w:hAnsi="Calibri" w:cs="Tahoma"/>
              </w:rPr>
              <w:t>Violation of acceptable use requirements may result in corrective or disciplinary action.</w:t>
            </w:r>
          </w:p>
          <w:p w14:paraId="7F78045F" w14:textId="77777777" w:rsidR="00AA3604" w:rsidRPr="00AA3604" w:rsidRDefault="00AA3604" w:rsidP="00AA3604">
            <w:pPr>
              <w:ind w:right="162"/>
              <w:jc w:val="both"/>
              <w:rPr>
                <w:rFonts w:ascii="Calibri" w:hAnsi="Calibri" w:cs="Tahoma"/>
                <w:b/>
                <w:bCs/>
              </w:rPr>
            </w:pPr>
            <w:r w:rsidRPr="00AA3604">
              <w:rPr>
                <w:rFonts w:ascii="Calibri" w:hAnsi="Calibri" w:cs="Tahoma"/>
                <w:b/>
                <w:bCs/>
              </w:rPr>
              <w:t>6. Return of Assets</w:t>
            </w:r>
          </w:p>
          <w:p w14:paraId="2D7173A4" w14:textId="09F80816" w:rsidR="00AA3604" w:rsidRPr="00AA3604" w:rsidRDefault="00AA3604" w:rsidP="00AA3604">
            <w:pPr>
              <w:ind w:right="162"/>
              <w:jc w:val="both"/>
              <w:rPr>
                <w:rFonts w:ascii="Calibri" w:hAnsi="Calibri" w:cs="Tahoma"/>
              </w:rPr>
            </w:pPr>
            <w:r w:rsidRPr="00AA3604">
              <w:rPr>
                <w:rFonts w:ascii="Calibri" w:hAnsi="Calibri" w:cs="Tahoma"/>
              </w:rPr>
              <w:t>SMSA assets shall be returned when employment, contract, assignment, access need, or business need ends.</w:t>
            </w:r>
            <w:r>
              <w:rPr>
                <w:rFonts w:ascii="Calibri" w:hAnsi="Calibri" w:cs="Tahoma"/>
              </w:rPr>
              <w:t xml:space="preserve"> </w:t>
            </w:r>
            <w:r w:rsidRPr="00AA3604">
              <w:rPr>
                <w:rFonts w:ascii="Calibri" w:hAnsi="Calibri" w:cs="Tahoma"/>
              </w:rPr>
              <w:t>Assets shall also be returned when requested by ITD, HR, management, or the relevant asset owner.</w:t>
            </w:r>
          </w:p>
          <w:p w14:paraId="746E3324" w14:textId="77777777" w:rsidR="00AA3604" w:rsidRPr="00AA3604" w:rsidRDefault="00AA3604" w:rsidP="00AA3604">
            <w:pPr>
              <w:ind w:right="162"/>
              <w:jc w:val="both"/>
              <w:rPr>
                <w:rFonts w:ascii="Calibri" w:hAnsi="Calibri" w:cs="Tahoma"/>
              </w:rPr>
            </w:pPr>
            <w:r w:rsidRPr="00AA3604">
              <w:rPr>
                <w:rFonts w:ascii="Calibri" w:hAnsi="Calibri" w:cs="Tahoma"/>
              </w:rPr>
              <w:t xml:space="preserve">Returned assets shall be reviewed by ITD where applicable to determine whether they can </w:t>
            </w:r>
            <w:r w:rsidRPr="00AA3604">
              <w:rPr>
                <w:rFonts w:ascii="Calibri" w:hAnsi="Calibri" w:cs="Tahoma"/>
              </w:rPr>
              <w:lastRenderedPageBreak/>
              <w:t>be reused, maintained, transferred, securely deleted, or disposed.</w:t>
            </w:r>
          </w:p>
          <w:p w14:paraId="7D36ABD1" w14:textId="5BFE8E27" w:rsidR="00AA3604" w:rsidRPr="00AA3604" w:rsidRDefault="00AA3604" w:rsidP="00C0272F">
            <w:pPr>
              <w:ind w:right="162"/>
              <w:jc w:val="both"/>
              <w:rPr>
                <w:rFonts w:ascii="Calibri" w:hAnsi="Calibri" w:cs="Tahoma"/>
              </w:rPr>
            </w:pPr>
            <w:r w:rsidRPr="00AA3604">
              <w:rPr>
                <w:rFonts w:ascii="Calibri" w:hAnsi="Calibri" w:cs="Tahoma"/>
              </w:rPr>
              <w:t>Before reuse, transfer, or disposal, ITD shall ensure that SMSA information is protected, backed up where required and securely deleted where applicable.</w:t>
            </w:r>
            <w:r w:rsidR="00C0272F">
              <w:rPr>
                <w:rFonts w:ascii="Calibri" w:hAnsi="Calibri" w:cs="Tahoma"/>
              </w:rPr>
              <w:t xml:space="preserve"> </w:t>
            </w:r>
            <w:r w:rsidRPr="00AA3604">
              <w:rPr>
                <w:rFonts w:ascii="Calibri" w:hAnsi="Calibri" w:cs="Tahoma"/>
              </w:rPr>
              <w:t>Returned assets may require:</w:t>
            </w:r>
          </w:p>
          <w:p w14:paraId="356A661D" w14:textId="77777777" w:rsidR="00AA3604" w:rsidRPr="00AA3604" w:rsidRDefault="00AA3604">
            <w:pPr>
              <w:numPr>
                <w:ilvl w:val="0"/>
                <w:numId w:val="19"/>
              </w:numPr>
              <w:spacing w:after="0"/>
              <w:ind w:right="162"/>
              <w:jc w:val="both"/>
              <w:rPr>
                <w:rFonts w:ascii="Calibri" w:hAnsi="Calibri" w:cs="Tahoma"/>
              </w:rPr>
            </w:pPr>
            <w:r w:rsidRPr="00AA3604">
              <w:rPr>
                <w:rFonts w:ascii="Calibri" w:hAnsi="Calibri" w:cs="Tahoma"/>
              </w:rPr>
              <w:t>Asset return record.</w:t>
            </w:r>
          </w:p>
          <w:p w14:paraId="4DDC43AC" w14:textId="77777777" w:rsidR="00AA3604" w:rsidRPr="00AA3604" w:rsidRDefault="00AA3604">
            <w:pPr>
              <w:numPr>
                <w:ilvl w:val="0"/>
                <w:numId w:val="19"/>
              </w:numPr>
              <w:spacing w:after="0"/>
              <w:ind w:right="162"/>
              <w:jc w:val="both"/>
              <w:rPr>
                <w:rFonts w:ascii="Calibri" w:hAnsi="Calibri" w:cs="Tahoma"/>
              </w:rPr>
            </w:pPr>
            <w:r w:rsidRPr="00AA3604">
              <w:rPr>
                <w:rFonts w:ascii="Calibri" w:hAnsi="Calibri" w:cs="Tahoma"/>
              </w:rPr>
              <w:t>Technical assessment.</w:t>
            </w:r>
          </w:p>
          <w:p w14:paraId="161CEEDC" w14:textId="77777777" w:rsidR="00AA3604" w:rsidRPr="00AA3604" w:rsidRDefault="00AA3604">
            <w:pPr>
              <w:numPr>
                <w:ilvl w:val="0"/>
                <w:numId w:val="19"/>
              </w:numPr>
              <w:spacing w:after="0"/>
              <w:ind w:right="162"/>
              <w:jc w:val="both"/>
              <w:rPr>
                <w:rFonts w:ascii="Calibri" w:hAnsi="Calibri" w:cs="Tahoma"/>
              </w:rPr>
            </w:pPr>
            <w:r w:rsidRPr="00AA3604">
              <w:rPr>
                <w:rFonts w:ascii="Calibri" w:hAnsi="Calibri" w:cs="Tahoma"/>
              </w:rPr>
              <w:t>Data backup where required.</w:t>
            </w:r>
          </w:p>
          <w:p w14:paraId="6F042B6F" w14:textId="77777777" w:rsidR="00AA3604" w:rsidRPr="00AA3604" w:rsidRDefault="00AA3604">
            <w:pPr>
              <w:numPr>
                <w:ilvl w:val="0"/>
                <w:numId w:val="19"/>
              </w:numPr>
              <w:spacing w:after="0"/>
              <w:ind w:right="162"/>
              <w:jc w:val="both"/>
              <w:rPr>
                <w:rFonts w:ascii="Calibri" w:hAnsi="Calibri" w:cs="Tahoma"/>
              </w:rPr>
            </w:pPr>
            <w:r w:rsidRPr="00AA3604">
              <w:rPr>
                <w:rFonts w:ascii="Calibri" w:hAnsi="Calibri" w:cs="Tahoma"/>
              </w:rPr>
              <w:t>Secure deletion or wipe where required.</w:t>
            </w:r>
          </w:p>
          <w:p w14:paraId="0E034666" w14:textId="77777777" w:rsidR="00AA3604" w:rsidRPr="00AA3604" w:rsidRDefault="00AA3604">
            <w:pPr>
              <w:numPr>
                <w:ilvl w:val="0"/>
                <w:numId w:val="19"/>
              </w:numPr>
              <w:spacing w:after="0"/>
              <w:ind w:right="162"/>
              <w:jc w:val="both"/>
              <w:rPr>
                <w:rFonts w:ascii="Calibri" w:hAnsi="Calibri" w:cs="Tahoma"/>
              </w:rPr>
            </w:pPr>
            <w:r w:rsidRPr="00AA3604">
              <w:rPr>
                <w:rFonts w:ascii="Calibri" w:hAnsi="Calibri" w:cs="Tahoma"/>
              </w:rPr>
              <w:t>Reuse, repair, transfer, or disposal decision.</w:t>
            </w:r>
          </w:p>
          <w:p w14:paraId="2EB0814F" w14:textId="77777777" w:rsidR="00AA3604" w:rsidRPr="00AA3604" w:rsidRDefault="00AA3604">
            <w:pPr>
              <w:numPr>
                <w:ilvl w:val="0"/>
                <w:numId w:val="19"/>
              </w:numPr>
              <w:spacing w:after="0"/>
              <w:ind w:right="162"/>
              <w:jc w:val="both"/>
              <w:rPr>
                <w:rFonts w:ascii="Calibri" w:hAnsi="Calibri" w:cs="Tahoma"/>
              </w:rPr>
            </w:pPr>
            <w:r w:rsidRPr="00AA3604">
              <w:rPr>
                <w:rFonts w:ascii="Calibri" w:hAnsi="Calibri" w:cs="Tahoma"/>
              </w:rPr>
              <w:t>Update of IT Asset Inventory.</w:t>
            </w:r>
          </w:p>
          <w:p w14:paraId="445D8DC3" w14:textId="77777777" w:rsidR="00AA3604" w:rsidRDefault="00AA3604">
            <w:pPr>
              <w:numPr>
                <w:ilvl w:val="0"/>
                <w:numId w:val="19"/>
              </w:numPr>
              <w:spacing w:after="0"/>
              <w:ind w:right="162"/>
              <w:jc w:val="both"/>
              <w:rPr>
                <w:rFonts w:ascii="Calibri" w:hAnsi="Calibri" w:cs="Tahoma"/>
              </w:rPr>
            </w:pPr>
            <w:r w:rsidRPr="00AA3604">
              <w:rPr>
                <w:rFonts w:ascii="Calibri" w:hAnsi="Calibri" w:cs="Tahoma"/>
              </w:rPr>
              <w:t>Closure evidence.</w:t>
            </w:r>
          </w:p>
          <w:p w14:paraId="575270D5" w14:textId="77777777" w:rsidR="00C0272F" w:rsidRPr="00AA3604" w:rsidRDefault="00C0272F" w:rsidP="00C0272F">
            <w:pPr>
              <w:spacing w:after="0"/>
              <w:ind w:left="720" w:right="162"/>
              <w:jc w:val="both"/>
              <w:rPr>
                <w:rFonts w:ascii="Calibri" w:hAnsi="Calibri" w:cs="Tahoma"/>
              </w:rPr>
            </w:pPr>
          </w:p>
          <w:p w14:paraId="5414586A" w14:textId="77777777" w:rsidR="00AA3604" w:rsidRPr="00AA3604" w:rsidRDefault="00AA3604" w:rsidP="00AA3604">
            <w:pPr>
              <w:ind w:right="162"/>
              <w:jc w:val="both"/>
              <w:rPr>
                <w:rFonts w:ascii="Calibri" w:hAnsi="Calibri" w:cs="Tahoma"/>
              </w:rPr>
            </w:pPr>
            <w:r w:rsidRPr="00AA3604">
              <w:rPr>
                <w:rFonts w:ascii="Calibri" w:hAnsi="Calibri" w:cs="Tahoma"/>
              </w:rPr>
              <w:t>Assets assigned to senior management, privileged users, administrators, or users handling sensitive information shall be reviewed by ITD before return to stock, reuse, transfer, or disposal where required.</w:t>
            </w:r>
          </w:p>
          <w:p w14:paraId="2B90CDE6" w14:textId="77777777" w:rsidR="00AA3604" w:rsidRPr="00AA3604" w:rsidRDefault="00AA3604" w:rsidP="00AA3604">
            <w:pPr>
              <w:ind w:right="162"/>
              <w:jc w:val="both"/>
              <w:rPr>
                <w:rFonts w:ascii="Calibri" w:hAnsi="Calibri" w:cs="Tahoma"/>
                <w:b/>
                <w:bCs/>
              </w:rPr>
            </w:pPr>
            <w:r w:rsidRPr="00AA3604">
              <w:rPr>
                <w:rFonts w:ascii="Calibri" w:hAnsi="Calibri" w:cs="Tahoma"/>
                <w:b/>
                <w:bCs/>
              </w:rPr>
              <w:t>7. Detection of Unauthorized Assets</w:t>
            </w:r>
          </w:p>
          <w:p w14:paraId="6D37BFE7" w14:textId="77777777" w:rsidR="00AA3604" w:rsidRPr="00C0272F" w:rsidRDefault="00AA3604">
            <w:pPr>
              <w:pStyle w:val="ListParagraph"/>
              <w:numPr>
                <w:ilvl w:val="0"/>
                <w:numId w:val="35"/>
              </w:numPr>
              <w:ind w:right="162"/>
              <w:jc w:val="both"/>
              <w:rPr>
                <w:rFonts w:ascii="Calibri" w:hAnsi="Calibri" w:cs="Tahoma"/>
              </w:rPr>
            </w:pPr>
            <w:r w:rsidRPr="00C0272F">
              <w:rPr>
                <w:rFonts w:ascii="Calibri" w:hAnsi="Calibri" w:cs="Tahoma"/>
              </w:rPr>
              <w:t>ITD shall periodically identify or scan for unauthorized devices, systems, software, cloud services, or assets where technically possible and required by risk.</w:t>
            </w:r>
          </w:p>
          <w:p w14:paraId="0EC9E879" w14:textId="77777777" w:rsidR="00AA3604" w:rsidRPr="00C0272F" w:rsidRDefault="00AA3604">
            <w:pPr>
              <w:pStyle w:val="ListParagraph"/>
              <w:numPr>
                <w:ilvl w:val="0"/>
                <w:numId w:val="35"/>
              </w:numPr>
              <w:ind w:right="162"/>
              <w:jc w:val="both"/>
              <w:rPr>
                <w:rFonts w:ascii="Calibri" w:hAnsi="Calibri" w:cs="Tahoma"/>
              </w:rPr>
            </w:pPr>
            <w:r w:rsidRPr="00C0272F">
              <w:rPr>
                <w:rFonts w:ascii="Calibri" w:hAnsi="Calibri" w:cs="Tahoma"/>
              </w:rPr>
              <w:t>Unauthorized or unidentified assets shall be investigated and either removed, blocked, registered, or formally approved.</w:t>
            </w:r>
          </w:p>
          <w:p w14:paraId="72E81EA1" w14:textId="77777777" w:rsidR="00AA3604" w:rsidRPr="00C0272F" w:rsidRDefault="00AA3604">
            <w:pPr>
              <w:pStyle w:val="ListParagraph"/>
              <w:numPr>
                <w:ilvl w:val="0"/>
                <w:numId w:val="35"/>
              </w:numPr>
              <w:ind w:right="162"/>
              <w:jc w:val="both"/>
              <w:rPr>
                <w:rFonts w:ascii="Calibri" w:hAnsi="Calibri" w:cs="Tahoma"/>
              </w:rPr>
            </w:pPr>
            <w:r w:rsidRPr="00C0272F">
              <w:rPr>
                <w:rFonts w:ascii="Calibri" w:hAnsi="Calibri" w:cs="Tahoma"/>
              </w:rPr>
              <w:t>Use of unauthorized cloud applications, unauthorized software, unauthorized systems, or unauthorized devices for SMSA information is prohibited.</w:t>
            </w:r>
          </w:p>
          <w:p w14:paraId="4DEBFAED" w14:textId="77777777" w:rsidR="00AA3604" w:rsidRPr="00C0272F" w:rsidRDefault="00AA3604">
            <w:pPr>
              <w:pStyle w:val="ListParagraph"/>
              <w:numPr>
                <w:ilvl w:val="0"/>
                <w:numId w:val="35"/>
              </w:numPr>
              <w:ind w:right="162"/>
              <w:jc w:val="both"/>
              <w:rPr>
                <w:rFonts w:ascii="Calibri" w:hAnsi="Calibri" w:cs="Tahoma"/>
              </w:rPr>
            </w:pPr>
            <w:r w:rsidRPr="00C0272F">
              <w:rPr>
                <w:rFonts w:ascii="Calibri" w:hAnsi="Calibri" w:cs="Tahoma"/>
              </w:rPr>
              <w:t>Evidence may include device management reports, network scan results, endpoint reports, cloud usage reports, IT tickets, investigation records, or corrective action evidence.</w:t>
            </w:r>
          </w:p>
          <w:p w14:paraId="71063A6D" w14:textId="77777777" w:rsidR="00AA3604" w:rsidRPr="00AA3604" w:rsidRDefault="00AA3604" w:rsidP="00AA3604">
            <w:pPr>
              <w:ind w:right="162"/>
              <w:jc w:val="both"/>
              <w:rPr>
                <w:rFonts w:ascii="Calibri" w:hAnsi="Calibri" w:cs="Tahoma"/>
                <w:b/>
                <w:bCs/>
              </w:rPr>
            </w:pPr>
            <w:r w:rsidRPr="00AA3604">
              <w:rPr>
                <w:rFonts w:ascii="Calibri" w:hAnsi="Calibri" w:cs="Tahoma"/>
                <w:b/>
                <w:bCs/>
              </w:rPr>
              <w:t>8. Software and License Management</w:t>
            </w:r>
          </w:p>
          <w:p w14:paraId="67A64927" w14:textId="4FE40A5B" w:rsidR="00AA3604" w:rsidRPr="00AA3604" w:rsidRDefault="00AA3604" w:rsidP="00C0272F">
            <w:pPr>
              <w:ind w:right="162"/>
              <w:jc w:val="both"/>
              <w:rPr>
                <w:rFonts w:ascii="Calibri" w:hAnsi="Calibri" w:cs="Tahoma"/>
              </w:rPr>
            </w:pPr>
            <w:r w:rsidRPr="00AA3604">
              <w:rPr>
                <w:rFonts w:ascii="Calibri" w:hAnsi="Calibri" w:cs="Tahoma"/>
              </w:rPr>
              <w:t>SMSA shall use only approved and licensed software.</w:t>
            </w:r>
            <w:r w:rsidR="00C0272F">
              <w:rPr>
                <w:rFonts w:ascii="Calibri" w:hAnsi="Calibri" w:cs="Tahoma"/>
              </w:rPr>
              <w:t xml:space="preserve"> </w:t>
            </w:r>
            <w:r w:rsidRPr="00AA3604">
              <w:rPr>
                <w:rFonts w:ascii="Calibri" w:hAnsi="Calibri" w:cs="Tahoma"/>
              </w:rPr>
              <w:t>Software and license details may be maintained as part of the IT Asset Inventory, approved license management system, supplier portal, subscription record, or any other approved IT record.</w:t>
            </w:r>
          </w:p>
          <w:p w14:paraId="562D9D13" w14:textId="6DB56E73" w:rsidR="00AA3604" w:rsidRPr="00AA3604" w:rsidRDefault="00AA3604" w:rsidP="00C0272F">
            <w:pPr>
              <w:ind w:right="162"/>
              <w:jc w:val="both"/>
              <w:rPr>
                <w:rFonts w:ascii="Calibri" w:hAnsi="Calibri" w:cs="Tahoma"/>
              </w:rPr>
            </w:pPr>
            <w:r w:rsidRPr="00AA3604">
              <w:rPr>
                <w:rFonts w:ascii="Calibri" w:hAnsi="Calibri" w:cs="Tahoma"/>
              </w:rPr>
              <w:t>A separate Software Inventory / License Register is only required where the existing IT Asset Inventory or system records do not clearly show software ownership, license usage, expiry and compliance evidence.</w:t>
            </w:r>
            <w:r w:rsidR="00C0272F">
              <w:rPr>
                <w:rFonts w:ascii="Calibri" w:hAnsi="Calibri" w:cs="Tahoma"/>
              </w:rPr>
              <w:t xml:space="preserve"> </w:t>
            </w:r>
            <w:r w:rsidRPr="00AA3604">
              <w:rPr>
                <w:rFonts w:ascii="Calibri" w:hAnsi="Calibri" w:cs="Tahoma"/>
              </w:rPr>
              <w:t>ITD shall ensure, where applicable, that:</w:t>
            </w:r>
          </w:p>
          <w:p w14:paraId="2EEFCD93" w14:textId="77777777" w:rsidR="00AA3604" w:rsidRPr="00AA3604" w:rsidRDefault="00AA3604">
            <w:pPr>
              <w:numPr>
                <w:ilvl w:val="0"/>
                <w:numId w:val="20"/>
              </w:numPr>
              <w:spacing w:after="0"/>
              <w:ind w:right="162"/>
              <w:jc w:val="both"/>
              <w:rPr>
                <w:rFonts w:ascii="Calibri" w:hAnsi="Calibri" w:cs="Tahoma"/>
              </w:rPr>
            </w:pPr>
            <w:r w:rsidRPr="00AA3604">
              <w:rPr>
                <w:rFonts w:ascii="Calibri" w:hAnsi="Calibri" w:cs="Tahoma"/>
              </w:rPr>
              <w:t>Software is obtained only from approved or reputable sources.</w:t>
            </w:r>
          </w:p>
          <w:p w14:paraId="40AE5AEA" w14:textId="77777777" w:rsidR="00AA3604" w:rsidRPr="00AA3604" w:rsidRDefault="00AA3604">
            <w:pPr>
              <w:numPr>
                <w:ilvl w:val="0"/>
                <w:numId w:val="20"/>
              </w:numPr>
              <w:spacing w:after="0"/>
              <w:ind w:right="162"/>
              <w:jc w:val="both"/>
              <w:rPr>
                <w:rFonts w:ascii="Calibri" w:hAnsi="Calibri" w:cs="Tahoma"/>
              </w:rPr>
            </w:pPr>
            <w:r w:rsidRPr="00AA3604">
              <w:rPr>
                <w:rFonts w:ascii="Calibri" w:hAnsi="Calibri" w:cs="Tahoma"/>
              </w:rPr>
              <w:t>Unauthorized or unlicensed software is not installed or used.</w:t>
            </w:r>
          </w:p>
          <w:p w14:paraId="7BE2AD07" w14:textId="77777777" w:rsidR="00AA3604" w:rsidRPr="00AA3604" w:rsidRDefault="00AA3604">
            <w:pPr>
              <w:numPr>
                <w:ilvl w:val="0"/>
                <w:numId w:val="20"/>
              </w:numPr>
              <w:spacing w:after="0"/>
              <w:ind w:right="162"/>
              <w:jc w:val="both"/>
              <w:rPr>
                <w:rFonts w:ascii="Calibri" w:hAnsi="Calibri" w:cs="Tahoma"/>
              </w:rPr>
            </w:pPr>
            <w:r w:rsidRPr="00AA3604">
              <w:rPr>
                <w:rFonts w:ascii="Calibri" w:hAnsi="Calibri" w:cs="Tahoma"/>
              </w:rPr>
              <w:t>Software ownership and license evidence are maintained.</w:t>
            </w:r>
          </w:p>
          <w:p w14:paraId="4214E692" w14:textId="77777777" w:rsidR="00AA3604" w:rsidRPr="00AA3604" w:rsidRDefault="00AA3604">
            <w:pPr>
              <w:numPr>
                <w:ilvl w:val="0"/>
                <w:numId w:val="20"/>
              </w:numPr>
              <w:spacing w:after="0"/>
              <w:ind w:right="162"/>
              <w:jc w:val="both"/>
              <w:rPr>
                <w:rFonts w:ascii="Calibri" w:hAnsi="Calibri" w:cs="Tahoma"/>
              </w:rPr>
            </w:pPr>
            <w:r w:rsidRPr="00AA3604">
              <w:rPr>
                <w:rFonts w:ascii="Calibri" w:hAnsi="Calibri" w:cs="Tahoma"/>
              </w:rPr>
              <w:t>License usage does not exceed permitted limits.</w:t>
            </w:r>
          </w:p>
          <w:p w14:paraId="36DE40C9" w14:textId="77777777" w:rsidR="00AA3604" w:rsidRPr="00AA3604" w:rsidRDefault="00AA3604">
            <w:pPr>
              <w:numPr>
                <w:ilvl w:val="0"/>
                <w:numId w:val="20"/>
              </w:numPr>
              <w:spacing w:after="0"/>
              <w:ind w:right="162"/>
              <w:jc w:val="both"/>
              <w:rPr>
                <w:rFonts w:ascii="Calibri" w:hAnsi="Calibri" w:cs="Tahoma"/>
              </w:rPr>
            </w:pPr>
            <w:r w:rsidRPr="00AA3604">
              <w:rPr>
                <w:rFonts w:ascii="Calibri" w:hAnsi="Calibri" w:cs="Tahoma"/>
              </w:rPr>
              <w:t>Expiry or renewal dates are tracked where applicable.</w:t>
            </w:r>
          </w:p>
          <w:p w14:paraId="07683F62" w14:textId="77777777" w:rsidR="00AA3604" w:rsidRPr="00AA3604" w:rsidRDefault="00AA3604">
            <w:pPr>
              <w:numPr>
                <w:ilvl w:val="0"/>
                <w:numId w:val="20"/>
              </w:numPr>
              <w:spacing w:after="0"/>
              <w:ind w:right="162"/>
              <w:jc w:val="both"/>
              <w:rPr>
                <w:rFonts w:ascii="Calibri" w:hAnsi="Calibri" w:cs="Tahoma"/>
              </w:rPr>
            </w:pPr>
            <w:r w:rsidRPr="00AA3604">
              <w:rPr>
                <w:rFonts w:ascii="Calibri" w:hAnsi="Calibri" w:cs="Tahoma"/>
              </w:rPr>
              <w:t>Unauthorized software is removed where identified.</w:t>
            </w:r>
          </w:p>
          <w:p w14:paraId="45543658" w14:textId="77777777" w:rsidR="00AA3604" w:rsidRPr="00AA3604" w:rsidRDefault="00AA3604">
            <w:pPr>
              <w:numPr>
                <w:ilvl w:val="0"/>
                <w:numId w:val="20"/>
              </w:numPr>
              <w:spacing w:after="0"/>
              <w:ind w:right="162"/>
              <w:jc w:val="both"/>
              <w:rPr>
                <w:rFonts w:ascii="Calibri" w:hAnsi="Calibri" w:cs="Tahoma"/>
              </w:rPr>
            </w:pPr>
            <w:r w:rsidRPr="00AA3604">
              <w:rPr>
                <w:rFonts w:ascii="Calibri" w:hAnsi="Calibri" w:cs="Tahoma"/>
              </w:rPr>
              <w:t>Software compliance is reviewed at least annually or where required by audit, license risk, supplier review, or major system change.</w:t>
            </w:r>
          </w:p>
          <w:p w14:paraId="4AB59A18" w14:textId="77777777" w:rsidR="00AA3604" w:rsidRPr="00AA3604" w:rsidRDefault="00AA3604" w:rsidP="00AA3604">
            <w:pPr>
              <w:ind w:right="162"/>
              <w:jc w:val="both"/>
              <w:rPr>
                <w:rFonts w:ascii="Calibri" w:hAnsi="Calibri" w:cs="Tahoma"/>
              </w:rPr>
            </w:pPr>
            <w:r w:rsidRPr="00AA3604">
              <w:rPr>
                <w:rFonts w:ascii="Calibri" w:hAnsi="Calibri" w:cs="Tahoma"/>
              </w:rPr>
              <w:t xml:space="preserve">Evidence may include IT Asset Inventory / Software License Records, supplier portal records, </w:t>
            </w:r>
            <w:r w:rsidRPr="00AA3604">
              <w:rPr>
                <w:rFonts w:ascii="Calibri" w:hAnsi="Calibri" w:cs="Tahoma"/>
              </w:rPr>
              <w:lastRenderedPageBreak/>
              <w:t>subscription reports, purchase records, contracts, invoices, endpoint reports, installation reports, review records, or removal evidence.</w:t>
            </w:r>
          </w:p>
          <w:p w14:paraId="33E5798A" w14:textId="77777777" w:rsidR="00AA3604" w:rsidRPr="00AA3604" w:rsidRDefault="00AA3604" w:rsidP="00AA3604">
            <w:pPr>
              <w:ind w:right="162"/>
              <w:jc w:val="both"/>
              <w:rPr>
                <w:rFonts w:ascii="Calibri" w:hAnsi="Calibri" w:cs="Tahoma"/>
                <w:b/>
                <w:bCs/>
              </w:rPr>
            </w:pPr>
            <w:r w:rsidRPr="00AA3604">
              <w:rPr>
                <w:rFonts w:ascii="Calibri" w:hAnsi="Calibri" w:cs="Tahoma"/>
                <w:b/>
                <w:bCs/>
              </w:rPr>
              <w:t>9. Information Classification</w:t>
            </w:r>
          </w:p>
          <w:p w14:paraId="418CA32B" w14:textId="22D675DB" w:rsidR="00AA3604" w:rsidRPr="00AA3604" w:rsidRDefault="00AA3604" w:rsidP="00C0272F">
            <w:pPr>
              <w:ind w:right="162"/>
              <w:jc w:val="both"/>
              <w:rPr>
                <w:rFonts w:ascii="Calibri" w:hAnsi="Calibri" w:cs="Tahoma"/>
              </w:rPr>
            </w:pPr>
            <w:r w:rsidRPr="00AA3604">
              <w:rPr>
                <w:rFonts w:ascii="Calibri" w:hAnsi="Calibri" w:cs="Tahoma"/>
              </w:rPr>
              <w:t>SMSA information shall be classified based on legal requirement, value, criticality, sensitivity, business need and risk.</w:t>
            </w:r>
            <w:r w:rsidR="00C0272F">
              <w:rPr>
                <w:rFonts w:ascii="Calibri" w:hAnsi="Calibri" w:cs="Tahoma"/>
              </w:rPr>
              <w:t xml:space="preserve"> </w:t>
            </w:r>
            <w:r w:rsidRPr="00AA3604">
              <w:rPr>
                <w:rFonts w:ascii="Calibri" w:hAnsi="Calibri" w:cs="Tahoma"/>
              </w:rPr>
              <w:t>The classification shall help determine how information is accessed, stored, transferred, shared, printed, retained and disposed.</w:t>
            </w:r>
            <w:r w:rsidR="00C0272F">
              <w:rPr>
                <w:rFonts w:ascii="Calibri" w:hAnsi="Calibri" w:cs="Tahoma"/>
              </w:rPr>
              <w:t xml:space="preserve"> </w:t>
            </w:r>
            <w:r w:rsidRPr="00AA3604">
              <w:rPr>
                <w:rFonts w:ascii="Calibri" w:hAnsi="Calibri" w:cs="Tahoma"/>
              </w:rPr>
              <w:t>The SMSA classification scheme shall include:</w:t>
            </w:r>
          </w:p>
          <w:p w14:paraId="4B5C7FC3" w14:textId="77777777" w:rsidR="00AA3604" w:rsidRPr="00AA3604" w:rsidRDefault="00AA3604">
            <w:pPr>
              <w:numPr>
                <w:ilvl w:val="0"/>
                <w:numId w:val="21"/>
              </w:numPr>
              <w:spacing w:after="0"/>
              <w:ind w:right="162"/>
              <w:jc w:val="both"/>
              <w:rPr>
                <w:rFonts w:ascii="Calibri" w:hAnsi="Calibri" w:cs="Tahoma"/>
              </w:rPr>
            </w:pPr>
            <w:r w:rsidRPr="00AA3604">
              <w:rPr>
                <w:rFonts w:ascii="Calibri" w:hAnsi="Calibri" w:cs="Tahoma"/>
              </w:rPr>
              <w:t>Public.</w:t>
            </w:r>
          </w:p>
          <w:p w14:paraId="369E3F32" w14:textId="77777777" w:rsidR="00AA3604" w:rsidRPr="00AA3604" w:rsidRDefault="00AA3604">
            <w:pPr>
              <w:numPr>
                <w:ilvl w:val="0"/>
                <w:numId w:val="21"/>
              </w:numPr>
              <w:spacing w:after="0"/>
              <w:ind w:right="162"/>
              <w:jc w:val="both"/>
              <w:rPr>
                <w:rFonts w:ascii="Calibri" w:hAnsi="Calibri" w:cs="Tahoma"/>
              </w:rPr>
            </w:pPr>
            <w:r w:rsidRPr="00AA3604">
              <w:rPr>
                <w:rFonts w:ascii="Calibri" w:hAnsi="Calibri" w:cs="Tahoma"/>
              </w:rPr>
              <w:t>Restricted.</w:t>
            </w:r>
          </w:p>
          <w:p w14:paraId="6FEB3575" w14:textId="77777777" w:rsidR="00AA3604" w:rsidRDefault="00AA3604">
            <w:pPr>
              <w:numPr>
                <w:ilvl w:val="0"/>
                <w:numId w:val="21"/>
              </w:numPr>
              <w:spacing w:after="0"/>
              <w:ind w:right="162"/>
              <w:jc w:val="both"/>
              <w:rPr>
                <w:rFonts w:ascii="Calibri" w:hAnsi="Calibri" w:cs="Tahoma"/>
              </w:rPr>
            </w:pPr>
            <w:r w:rsidRPr="00AA3604">
              <w:rPr>
                <w:rFonts w:ascii="Calibri" w:hAnsi="Calibri" w:cs="Tahoma"/>
              </w:rPr>
              <w:t>Confidential.</w:t>
            </w:r>
          </w:p>
          <w:p w14:paraId="5E31FA7A" w14:textId="77777777" w:rsidR="00C0272F" w:rsidRPr="00AA3604" w:rsidRDefault="00C0272F" w:rsidP="00C0272F">
            <w:pPr>
              <w:spacing w:after="0"/>
              <w:ind w:left="720" w:right="162"/>
              <w:jc w:val="both"/>
              <w:rPr>
                <w:rFonts w:ascii="Calibri" w:hAnsi="Calibri" w:cs="Tahoma"/>
              </w:rPr>
            </w:pPr>
          </w:p>
          <w:p w14:paraId="05A1FB9E" w14:textId="780A1F2F" w:rsidR="00AA3604" w:rsidRPr="00AA3604" w:rsidRDefault="00AA3604" w:rsidP="00C0272F">
            <w:pPr>
              <w:ind w:right="162"/>
              <w:jc w:val="both"/>
              <w:rPr>
                <w:rFonts w:ascii="Calibri" w:hAnsi="Calibri" w:cs="Tahoma"/>
              </w:rPr>
            </w:pPr>
            <w:r w:rsidRPr="00AA3604">
              <w:rPr>
                <w:rFonts w:ascii="Calibri" w:hAnsi="Calibri" w:cs="Tahoma"/>
              </w:rPr>
              <w:t>The Business Asset Owner or Information Owner shall be responsible for confirming the classification of information under their ownership.</w:t>
            </w:r>
            <w:r w:rsidR="00C0272F">
              <w:rPr>
                <w:rFonts w:ascii="Calibri" w:hAnsi="Calibri" w:cs="Tahoma"/>
              </w:rPr>
              <w:t xml:space="preserve"> </w:t>
            </w:r>
            <w:r w:rsidRPr="00AA3604">
              <w:rPr>
                <w:rFonts w:ascii="Calibri" w:hAnsi="Calibri" w:cs="Tahoma"/>
              </w:rPr>
              <w:t>Assets other than information may also be classified based on the classification of information stored, processed, transmitted, or protected by the asset.</w:t>
            </w:r>
            <w:r w:rsidR="00C0272F">
              <w:rPr>
                <w:rFonts w:ascii="Calibri" w:hAnsi="Calibri" w:cs="Tahoma"/>
              </w:rPr>
              <w:t xml:space="preserve"> </w:t>
            </w:r>
            <w:r w:rsidRPr="00AA3604">
              <w:rPr>
                <w:rFonts w:ascii="Calibri" w:hAnsi="Calibri" w:cs="Tahoma"/>
              </w:rPr>
              <w:t>Classification shall be reviewed when there is a major business, system, legal, regulatory, contractual, or risk change.</w:t>
            </w:r>
          </w:p>
          <w:p w14:paraId="323EA036" w14:textId="77777777" w:rsidR="00AA3604" w:rsidRPr="00AA3604" w:rsidRDefault="00AA3604" w:rsidP="00AA3604">
            <w:pPr>
              <w:ind w:right="162"/>
              <w:jc w:val="both"/>
              <w:rPr>
                <w:rFonts w:ascii="Calibri" w:hAnsi="Calibri" w:cs="Tahoma"/>
                <w:b/>
                <w:bCs/>
              </w:rPr>
            </w:pPr>
            <w:r w:rsidRPr="00AA3604">
              <w:rPr>
                <w:rFonts w:ascii="Calibri" w:hAnsi="Calibri" w:cs="Tahoma"/>
                <w:b/>
                <w:bCs/>
              </w:rPr>
              <w:t>10. Information Classification and Handling Rules</w:t>
            </w:r>
          </w:p>
          <w:p w14:paraId="2794F9DB" w14:textId="77777777" w:rsidR="00AA3604" w:rsidRPr="00AA3604" w:rsidRDefault="00AA3604" w:rsidP="00AA3604">
            <w:pPr>
              <w:ind w:right="162"/>
              <w:jc w:val="both"/>
              <w:rPr>
                <w:rFonts w:ascii="Calibri" w:hAnsi="Calibri" w:cs="Tahoma"/>
              </w:rPr>
            </w:pPr>
            <w:r w:rsidRPr="00AA3604">
              <w:rPr>
                <w:rFonts w:ascii="Calibri" w:hAnsi="Calibri" w:cs="Tahoma"/>
              </w:rPr>
              <w:t>SMSA shall handle information based on its classification.</w:t>
            </w:r>
          </w:p>
          <w:tbl>
            <w:tblPr>
              <w:tblStyle w:val="TableGrid"/>
              <w:tblW w:w="0" w:type="auto"/>
              <w:tblLook w:val="04A0" w:firstRow="1" w:lastRow="0" w:firstColumn="1" w:lastColumn="0" w:noHBand="0" w:noVBand="1"/>
            </w:tblPr>
            <w:tblGrid>
              <w:gridCol w:w="1578"/>
              <w:gridCol w:w="3381"/>
              <w:gridCol w:w="3455"/>
            </w:tblGrid>
            <w:tr w:rsidR="00AA3604" w:rsidRPr="00AA3604" w14:paraId="2444A0FC" w14:textId="77777777" w:rsidTr="00C0272F">
              <w:tc>
                <w:tcPr>
                  <w:tcW w:w="0" w:type="auto"/>
                  <w:hideMark/>
                </w:tcPr>
                <w:p w14:paraId="19420FEB" w14:textId="77777777" w:rsidR="00AA3604" w:rsidRPr="00AA3604" w:rsidRDefault="00AA3604" w:rsidP="00AA3604">
                  <w:pPr>
                    <w:spacing w:after="200"/>
                    <w:ind w:right="162"/>
                    <w:jc w:val="both"/>
                    <w:rPr>
                      <w:rFonts w:ascii="Calibri" w:hAnsi="Calibri" w:cs="Tahoma"/>
                      <w:b/>
                      <w:bCs/>
                      <w:lang w:val="en-US"/>
                    </w:rPr>
                  </w:pPr>
                  <w:r w:rsidRPr="00AA3604">
                    <w:rPr>
                      <w:rFonts w:ascii="Calibri" w:hAnsi="Calibri" w:cs="Tahoma"/>
                      <w:b/>
                      <w:bCs/>
                      <w:lang w:val="en-US"/>
                    </w:rPr>
                    <w:t>Classification</w:t>
                  </w:r>
                </w:p>
              </w:tc>
              <w:tc>
                <w:tcPr>
                  <w:tcW w:w="0" w:type="auto"/>
                  <w:hideMark/>
                </w:tcPr>
                <w:p w14:paraId="1669572E" w14:textId="77777777" w:rsidR="00AA3604" w:rsidRPr="00AA3604" w:rsidRDefault="00AA3604" w:rsidP="00AA3604">
                  <w:pPr>
                    <w:spacing w:after="200"/>
                    <w:ind w:right="162"/>
                    <w:jc w:val="both"/>
                    <w:rPr>
                      <w:rFonts w:ascii="Calibri" w:hAnsi="Calibri" w:cs="Tahoma"/>
                      <w:b/>
                      <w:bCs/>
                      <w:lang w:val="en-US"/>
                    </w:rPr>
                  </w:pPr>
                  <w:r w:rsidRPr="00AA3604">
                    <w:rPr>
                      <w:rFonts w:ascii="Calibri" w:hAnsi="Calibri" w:cs="Tahoma"/>
                      <w:b/>
                      <w:bCs/>
                      <w:lang w:val="en-US"/>
                    </w:rPr>
                    <w:t>Description</w:t>
                  </w:r>
                </w:p>
              </w:tc>
              <w:tc>
                <w:tcPr>
                  <w:tcW w:w="0" w:type="auto"/>
                  <w:hideMark/>
                </w:tcPr>
                <w:p w14:paraId="62424B03" w14:textId="77777777" w:rsidR="00AA3604" w:rsidRPr="00AA3604" w:rsidRDefault="00AA3604" w:rsidP="00AA3604">
                  <w:pPr>
                    <w:spacing w:after="200"/>
                    <w:ind w:right="162"/>
                    <w:jc w:val="both"/>
                    <w:rPr>
                      <w:rFonts w:ascii="Calibri" w:hAnsi="Calibri" w:cs="Tahoma"/>
                      <w:b/>
                      <w:bCs/>
                      <w:lang w:val="en-US"/>
                    </w:rPr>
                  </w:pPr>
                  <w:r w:rsidRPr="00AA3604">
                    <w:rPr>
                      <w:rFonts w:ascii="Calibri" w:hAnsi="Calibri" w:cs="Tahoma"/>
                      <w:b/>
                      <w:bCs/>
                      <w:lang w:val="en-US"/>
                    </w:rPr>
                    <w:t>Handling Rules</w:t>
                  </w:r>
                </w:p>
              </w:tc>
            </w:tr>
            <w:tr w:rsidR="00AA3604" w:rsidRPr="00AA3604" w14:paraId="5BE9746F" w14:textId="77777777" w:rsidTr="00C0272F">
              <w:tc>
                <w:tcPr>
                  <w:tcW w:w="0" w:type="auto"/>
                  <w:hideMark/>
                </w:tcPr>
                <w:p w14:paraId="77E0B6CA" w14:textId="77777777" w:rsidR="00AA3604" w:rsidRPr="00AA3604" w:rsidRDefault="00AA3604" w:rsidP="00AA3604">
                  <w:pPr>
                    <w:spacing w:after="200"/>
                    <w:ind w:right="162"/>
                    <w:jc w:val="both"/>
                    <w:rPr>
                      <w:rFonts w:ascii="Calibri" w:hAnsi="Calibri" w:cs="Tahoma"/>
                      <w:lang w:val="en-US"/>
                    </w:rPr>
                  </w:pPr>
                  <w:r w:rsidRPr="00AA3604">
                    <w:rPr>
                      <w:rFonts w:ascii="Calibri" w:hAnsi="Calibri" w:cs="Tahoma"/>
                      <w:lang w:val="en-US"/>
                    </w:rPr>
                    <w:t>Public</w:t>
                  </w:r>
                </w:p>
              </w:tc>
              <w:tc>
                <w:tcPr>
                  <w:tcW w:w="0" w:type="auto"/>
                  <w:hideMark/>
                </w:tcPr>
                <w:p w14:paraId="02D15C05" w14:textId="77777777" w:rsidR="00AA3604" w:rsidRPr="00AA3604" w:rsidRDefault="00AA3604" w:rsidP="00AA3604">
                  <w:pPr>
                    <w:spacing w:after="200"/>
                    <w:ind w:right="162"/>
                    <w:jc w:val="both"/>
                    <w:rPr>
                      <w:rFonts w:ascii="Calibri" w:hAnsi="Calibri" w:cs="Tahoma"/>
                      <w:lang w:val="en-US"/>
                    </w:rPr>
                  </w:pPr>
                  <w:r w:rsidRPr="00AA3604">
                    <w:rPr>
                      <w:rFonts w:ascii="Calibri" w:hAnsi="Calibri" w:cs="Tahoma"/>
                      <w:lang w:val="en-US"/>
                    </w:rPr>
                    <w:t>Information approved for public release.</w:t>
                  </w:r>
                </w:p>
              </w:tc>
              <w:tc>
                <w:tcPr>
                  <w:tcW w:w="0" w:type="auto"/>
                  <w:hideMark/>
                </w:tcPr>
                <w:p w14:paraId="34C3F060" w14:textId="77777777" w:rsidR="00AA3604" w:rsidRPr="00AA3604" w:rsidRDefault="00AA3604" w:rsidP="00AA3604">
                  <w:pPr>
                    <w:spacing w:after="200"/>
                    <w:ind w:right="162"/>
                    <w:jc w:val="both"/>
                    <w:rPr>
                      <w:rFonts w:ascii="Calibri" w:hAnsi="Calibri" w:cs="Tahoma"/>
                      <w:lang w:val="en-US"/>
                    </w:rPr>
                  </w:pPr>
                  <w:r w:rsidRPr="00AA3604">
                    <w:rPr>
                      <w:rFonts w:ascii="Calibri" w:hAnsi="Calibri" w:cs="Tahoma"/>
                      <w:lang w:val="en-US"/>
                    </w:rPr>
                    <w:t>May be shared externally. No special protection is required beyond normal business care.</w:t>
                  </w:r>
                </w:p>
              </w:tc>
            </w:tr>
            <w:tr w:rsidR="00AA3604" w:rsidRPr="00AA3604" w14:paraId="4E3E865B" w14:textId="77777777" w:rsidTr="00C0272F">
              <w:tc>
                <w:tcPr>
                  <w:tcW w:w="0" w:type="auto"/>
                  <w:hideMark/>
                </w:tcPr>
                <w:p w14:paraId="2624A3D6" w14:textId="77777777" w:rsidR="00AA3604" w:rsidRPr="00AA3604" w:rsidRDefault="00AA3604" w:rsidP="00AA3604">
                  <w:pPr>
                    <w:spacing w:after="200"/>
                    <w:ind w:right="162"/>
                    <w:jc w:val="both"/>
                    <w:rPr>
                      <w:rFonts w:ascii="Calibri" w:hAnsi="Calibri" w:cs="Tahoma"/>
                      <w:lang w:val="en-US"/>
                    </w:rPr>
                  </w:pPr>
                  <w:r w:rsidRPr="00AA3604">
                    <w:rPr>
                      <w:rFonts w:ascii="Calibri" w:hAnsi="Calibri" w:cs="Tahoma"/>
                      <w:lang w:val="en-US"/>
                    </w:rPr>
                    <w:t>Restricted</w:t>
                  </w:r>
                </w:p>
              </w:tc>
              <w:tc>
                <w:tcPr>
                  <w:tcW w:w="0" w:type="auto"/>
                  <w:hideMark/>
                </w:tcPr>
                <w:p w14:paraId="66AE1697" w14:textId="77777777" w:rsidR="00AA3604" w:rsidRPr="00AA3604" w:rsidRDefault="00AA3604" w:rsidP="00AA3604">
                  <w:pPr>
                    <w:spacing w:after="200"/>
                    <w:ind w:right="162"/>
                    <w:jc w:val="both"/>
                    <w:rPr>
                      <w:rFonts w:ascii="Calibri" w:hAnsi="Calibri" w:cs="Tahoma"/>
                      <w:lang w:val="en-US"/>
                    </w:rPr>
                  </w:pPr>
                  <w:r w:rsidRPr="00AA3604">
                    <w:rPr>
                      <w:rFonts w:ascii="Calibri" w:hAnsi="Calibri" w:cs="Tahoma"/>
                      <w:lang w:val="en-US"/>
                    </w:rPr>
                    <w:t>Information for internal SMSA use only. Unauthorized disclosure may cause limited business, operational, customer, or internal impact.</w:t>
                  </w:r>
                </w:p>
              </w:tc>
              <w:tc>
                <w:tcPr>
                  <w:tcW w:w="0" w:type="auto"/>
                  <w:hideMark/>
                </w:tcPr>
                <w:p w14:paraId="3FA5947E" w14:textId="77777777" w:rsidR="00AA3604" w:rsidRPr="00AA3604" w:rsidRDefault="00AA3604" w:rsidP="00AA3604">
                  <w:pPr>
                    <w:spacing w:after="200"/>
                    <w:ind w:right="162"/>
                    <w:jc w:val="both"/>
                    <w:rPr>
                      <w:rFonts w:ascii="Calibri" w:hAnsi="Calibri" w:cs="Tahoma"/>
                      <w:lang w:val="en-US"/>
                    </w:rPr>
                  </w:pPr>
                  <w:r w:rsidRPr="00AA3604">
                    <w:rPr>
                      <w:rFonts w:ascii="Calibri" w:hAnsi="Calibri" w:cs="Tahoma"/>
                      <w:lang w:val="en-US"/>
                    </w:rPr>
                    <w:t>Access limited to authorized SMSA employees, contractors, or approved third parties. Must not be shared externally without approval. Must be stored in approved SMSA systems.</w:t>
                  </w:r>
                </w:p>
              </w:tc>
            </w:tr>
            <w:tr w:rsidR="00AA3604" w:rsidRPr="00AA3604" w14:paraId="755E603B" w14:textId="77777777" w:rsidTr="00C0272F">
              <w:tc>
                <w:tcPr>
                  <w:tcW w:w="0" w:type="auto"/>
                  <w:hideMark/>
                </w:tcPr>
                <w:p w14:paraId="4FB53011" w14:textId="77777777" w:rsidR="00AA3604" w:rsidRPr="00AA3604" w:rsidRDefault="00AA3604" w:rsidP="00AA3604">
                  <w:pPr>
                    <w:spacing w:after="200"/>
                    <w:ind w:right="162"/>
                    <w:jc w:val="both"/>
                    <w:rPr>
                      <w:rFonts w:ascii="Calibri" w:hAnsi="Calibri" w:cs="Tahoma"/>
                      <w:lang w:val="en-US"/>
                    </w:rPr>
                  </w:pPr>
                  <w:r w:rsidRPr="00AA3604">
                    <w:rPr>
                      <w:rFonts w:ascii="Calibri" w:hAnsi="Calibri" w:cs="Tahoma"/>
                      <w:lang w:val="en-US"/>
                    </w:rPr>
                    <w:t>Confidential</w:t>
                  </w:r>
                </w:p>
              </w:tc>
              <w:tc>
                <w:tcPr>
                  <w:tcW w:w="0" w:type="auto"/>
                  <w:hideMark/>
                </w:tcPr>
                <w:p w14:paraId="7501E24D" w14:textId="77777777" w:rsidR="00AA3604" w:rsidRPr="00AA3604" w:rsidRDefault="00AA3604" w:rsidP="00AA3604">
                  <w:pPr>
                    <w:spacing w:after="200"/>
                    <w:ind w:right="162"/>
                    <w:jc w:val="both"/>
                    <w:rPr>
                      <w:rFonts w:ascii="Calibri" w:hAnsi="Calibri" w:cs="Tahoma"/>
                      <w:lang w:val="en-US"/>
                    </w:rPr>
                  </w:pPr>
                  <w:r w:rsidRPr="00AA3604">
                    <w:rPr>
                      <w:rFonts w:ascii="Calibri" w:hAnsi="Calibri" w:cs="Tahoma"/>
                      <w:lang w:val="en-US"/>
                    </w:rPr>
                    <w:t>Sensitive or critical information. Unauthorized disclosure, change, loss, or misuse may cause serious business, legal, customer, financial, regulatory, or reputational impact.</w:t>
                  </w:r>
                </w:p>
              </w:tc>
              <w:tc>
                <w:tcPr>
                  <w:tcW w:w="0" w:type="auto"/>
                  <w:hideMark/>
                </w:tcPr>
                <w:p w14:paraId="645393EA" w14:textId="77777777" w:rsidR="00AA3604" w:rsidRPr="00AA3604" w:rsidRDefault="00AA3604" w:rsidP="00AA3604">
                  <w:pPr>
                    <w:spacing w:after="200"/>
                    <w:ind w:right="162"/>
                    <w:jc w:val="both"/>
                    <w:rPr>
                      <w:rFonts w:ascii="Calibri" w:hAnsi="Calibri" w:cs="Tahoma"/>
                      <w:lang w:val="en-US"/>
                    </w:rPr>
                  </w:pPr>
                  <w:r w:rsidRPr="00AA3604">
                    <w:rPr>
                      <w:rFonts w:ascii="Calibri" w:hAnsi="Calibri" w:cs="Tahoma"/>
                      <w:lang w:val="en-US"/>
                    </w:rPr>
                    <w:t>Access strictly controlled. Sharing requires approval. Must be protected during transfer. Encryption shall be used when required. Printed copies must be protected. Disposal must be secure.</w:t>
                  </w:r>
                </w:p>
              </w:tc>
            </w:tr>
          </w:tbl>
          <w:p w14:paraId="4C52AB73" w14:textId="77777777" w:rsidR="00C0272F" w:rsidRDefault="00C0272F" w:rsidP="00AA3604">
            <w:pPr>
              <w:ind w:right="162"/>
              <w:jc w:val="both"/>
              <w:rPr>
                <w:rFonts w:ascii="Calibri" w:hAnsi="Calibri" w:cs="Tahoma"/>
              </w:rPr>
            </w:pPr>
          </w:p>
          <w:p w14:paraId="6C9D47E2" w14:textId="77777777" w:rsidR="00C0272F" w:rsidRDefault="00C0272F" w:rsidP="00AA3604">
            <w:pPr>
              <w:ind w:right="162"/>
              <w:jc w:val="both"/>
              <w:rPr>
                <w:rFonts w:ascii="Calibri" w:hAnsi="Calibri" w:cs="Tahoma"/>
              </w:rPr>
            </w:pPr>
          </w:p>
          <w:p w14:paraId="491E3F28" w14:textId="77777777" w:rsidR="00C0272F" w:rsidRDefault="00C0272F" w:rsidP="00AA3604">
            <w:pPr>
              <w:ind w:right="162"/>
              <w:jc w:val="both"/>
              <w:rPr>
                <w:rFonts w:ascii="Calibri" w:hAnsi="Calibri" w:cs="Tahoma"/>
              </w:rPr>
            </w:pPr>
          </w:p>
          <w:p w14:paraId="28798A06" w14:textId="2869B634" w:rsidR="00C0272F" w:rsidRPr="00AA3604" w:rsidRDefault="00AA3604" w:rsidP="00C0272F">
            <w:pPr>
              <w:ind w:right="162"/>
              <w:jc w:val="both"/>
              <w:rPr>
                <w:rFonts w:ascii="Calibri" w:hAnsi="Calibri" w:cs="Tahoma"/>
              </w:rPr>
            </w:pPr>
            <w:r w:rsidRPr="00AA3604">
              <w:rPr>
                <w:rFonts w:ascii="Calibri" w:hAnsi="Calibri" w:cs="Tahoma"/>
              </w:rPr>
              <w:t>Detailed handling requirements shall include, where applicable:</w:t>
            </w:r>
          </w:p>
          <w:tbl>
            <w:tblPr>
              <w:tblStyle w:val="TableGrid"/>
              <w:tblW w:w="0" w:type="auto"/>
              <w:tblLook w:val="04A0" w:firstRow="1" w:lastRow="0" w:firstColumn="1" w:lastColumn="0" w:noHBand="0" w:noVBand="1"/>
            </w:tblPr>
            <w:tblGrid>
              <w:gridCol w:w="1475"/>
              <w:gridCol w:w="2090"/>
              <w:gridCol w:w="2431"/>
              <w:gridCol w:w="2418"/>
            </w:tblGrid>
            <w:tr w:rsidR="00AA3604" w:rsidRPr="00AA3604" w14:paraId="131B02B4" w14:textId="77777777" w:rsidTr="00C0272F">
              <w:tc>
                <w:tcPr>
                  <w:tcW w:w="0" w:type="auto"/>
                  <w:hideMark/>
                </w:tcPr>
                <w:p w14:paraId="22067069" w14:textId="77777777" w:rsidR="00AA3604" w:rsidRPr="00C0272F" w:rsidRDefault="00AA3604" w:rsidP="00AA3604">
                  <w:pPr>
                    <w:spacing w:after="200"/>
                    <w:ind w:right="162"/>
                    <w:jc w:val="both"/>
                    <w:rPr>
                      <w:rFonts w:ascii="Calibri" w:hAnsi="Calibri" w:cs="Tahoma"/>
                      <w:b/>
                      <w:bCs/>
                      <w:lang w:val="en-US"/>
                    </w:rPr>
                  </w:pPr>
                  <w:r w:rsidRPr="00C0272F">
                    <w:rPr>
                      <w:rFonts w:ascii="Calibri" w:hAnsi="Calibri" w:cs="Tahoma"/>
                      <w:b/>
                      <w:bCs/>
                      <w:lang w:val="en-US"/>
                    </w:rPr>
                    <w:t>Handling Area</w:t>
                  </w:r>
                </w:p>
              </w:tc>
              <w:tc>
                <w:tcPr>
                  <w:tcW w:w="0" w:type="auto"/>
                  <w:hideMark/>
                </w:tcPr>
                <w:p w14:paraId="6C134382" w14:textId="77777777" w:rsidR="00AA3604" w:rsidRPr="00C0272F" w:rsidRDefault="00AA3604" w:rsidP="00AA3604">
                  <w:pPr>
                    <w:spacing w:after="200"/>
                    <w:ind w:right="162"/>
                    <w:jc w:val="both"/>
                    <w:rPr>
                      <w:rFonts w:ascii="Calibri" w:hAnsi="Calibri" w:cs="Tahoma"/>
                      <w:b/>
                      <w:bCs/>
                      <w:lang w:val="en-US"/>
                    </w:rPr>
                  </w:pPr>
                  <w:r w:rsidRPr="00C0272F">
                    <w:rPr>
                      <w:rFonts w:ascii="Calibri" w:hAnsi="Calibri" w:cs="Tahoma"/>
                      <w:b/>
                      <w:bCs/>
                      <w:lang w:val="en-US"/>
                    </w:rPr>
                    <w:t>Public</w:t>
                  </w:r>
                </w:p>
              </w:tc>
              <w:tc>
                <w:tcPr>
                  <w:tcW w:w="0" w:type="auto"/>
                  <w:hideMark/>
                </w:tcPr>
                <w:p w14:paraId="3A11CA7D" w14:textId="77777777" w:rsidR="00AA3604" w:rsidRPr="00C0272F" w:rsidRDefault="00AA3604" w:rsidP="00AA3604">
                  <w:pPr>
                    <w:spacing w:after="200"/>
                    <w:ind w:right="162"/>
                    <w:jc w:val="both"/>
                    <w:rPr>
                      <w:rFonts w:ascii="Calibri" w:hAnsi="Calibri" w:cs="Tahoma"/>
                      <w:b/>
                      <w:bCs/>
                      <w:lang w:val="en-US"/>
                    </w:rPr>
                  </w:pPr>
                  <w:r w:rsidRPr="00C0272F">
                    <w:rPr>
                      <w:rFonts w:ascii="Calibri" w:hAnsi="Calibri" w:cs="Tahoma"/>
                      <w:b/>
                      <w:bCs/>
                      <w:lang w:val="en-US"/>
                    </w:rPr>
                    <w:t>Restricted</w:t>
                  </w:r>
                </w:p>
              </w:tc>
              <w:tc>
                <w:tcPr>
                  <w:tcW w:w="0" w:type="auto"/>
                  <w:hideMark/>
                </w:tcPr>
                <w:p w14:paraId="5791E56A" w14:textId="77777777" w:rsidR="00AA3604" w:rsidRPr="00C0272F" w:rsidRDefault="00AA3604" w:rsidP="00AA3604">
                  <w:pPr>
                    <w:spacing w:after="200"/>
                    <w:ind w:right="162"/>
                    <w:jc w:val="both"/>
                    <w:rPr>
                      <w:rFonts w:ascii="Calibri" w:hAnsi="Calibri" w:cs="Tahoma"/>
                      <w:b/>
                      <w:bCs/>
                      <w:lang w:val="en-US"/>
                    </w:rPr>
                  </w:pPr>
                  <w:r w:rsidRPr="00C0272F">
                    <w:rPr>
                      <w:rFonts w:ascii="Calibri" w:hAnsi="Calibri" w:cs="Tahoma"/>
                      <w:b/>
                      <w:bCs/>
                      <w:lang w:val="en-US"/>
                    </w:rPr>
                    <w:t>Confidential</w:t>
                  </w:r>
                </w:p>
              </w:tc>
            </w:tr>
            <w:tr w:rsidR="00AA3604" w:rsidRPr="00AA3604" w14:paraId="58ED88BC" w14:textId="77777777" w:rsidTr="00C0272F">
              <w:tc>
                <w:tcPr>
                  <w:tcW w:w="0" w:type="auto"/>
                  <w:hideMark/>
                </w:tcPr>
                <w:p w14:paraId="0E437C26" w14:textId="77777777" w:rsidR="00AA3604" w:rsidRPr="00C0272F" w:rsidRDefault="00AA3604" w:rsidP="00AA3604">
                  <w:pPr>
                    <w:spacing w:after="200"/>
                    <w:ind w:right="162"/>
                    <w:jc w:val="both"/>
                    <w:rPr>
                      <w:rFonts w:ascii="Calibri" w:hAnsi="Calibri" w:cs="Tahoma"/>
                      <w:b/>
                      <w:bCs/>
                      <w:lang w:val="en-US"/>
                    </w:rPr>
                  </w:pPr>
                  <w:r w:rsidRPr="00C0272F">
                    <w:rPr>
                      <w:rFonts w:ascii="Calibri" w:hAnsi="Calibri" w:cs="Tahoma"/>
                      <w:b/>
                      <w:bCs/>
                      <w:lang w:val="en-US"/>
                    </w:rPr>
                    <w:t>Access</w:t>
                  </w:r>
                </w:p>
              </w:tc>
              <w:tc>
                <w:tcPr>
                  <w:tcW w:w="0" w:type="auto"/>
                  <w:hideMark/>
                </w:tcPr>
                <w:p w14:paraId="4DFE7F97" w14:textId="77777777" w:rsidR="00AA3604" w:rsidRPr="00AA3604" w:rsidRDefault="00AA3604" w:rsidP="00AA3604">
                  <w:pPr>
                    <w:spacing w:after="200"/>
                    <w:ind w:right="162"/>
                    <w:jc w:val="both"/>
                    <w:rPr>
                      <w:rFonts w:ascii="Calibri" w:hAnsi="Calibri" w:cs="Tahoma"/>
                      <w:lang w:val="en-US"/>
                    </w:rPr>
                  </w:pPr>
                  <w:r w:rsidRPr="00AA3604">
                    <w:rPr>
                      <w:rFonts w:ascii="Calibri" w:hAnsi="Calibri" w:cs="Tahoma"/>
                      <w:lang w:val="en-US"/>
                    </w:rPr>
                    <w:t>Open to public or approved users.</w:t>
                  </w:r>
                </w:p>
              </w:tc>
              <w:tc>
                <w:tcPr>
                  <w:tcW w:w="0" w:type="auto"/>
                  <w:hideMark/>
                </w:tcPr>
                <w:p w14:paraId="3771B021" w14:textId="77777777" w:rsidR="00AA3604" w:rsidRPr="00AA3604" w:rsidRDefault="00AA3604" w:rsidP="00AA3604">
                  <w:pPr>
                    <w:spacing w:after="200"/>
                    <w:ind w:right="162"/>
                    <w:jc w:val="both"/>
                    <w:rPr>
                      <w:rFonts w:ascii="Calibri" w:hAnsi="Calibri" w:cs="Tahoma"/>
                      <w:lang w:val="en-US"/>
                    </w:rPr>
                  </w:pPr>
                  <w:r w:rsidRPr="00AA3604">
                    <w:rPr>
                      <w:rFonts w:ascii="Calibri" w:hAnsi="Calibri" w:cs="Tahoma"/>
                      <w:lang w:val="en-US"/>
                    </w:rPr>
                    <w:t>Authorized users only.</w:t>
                  </w:r>
                </w:p>
              </w:tc>
              <w:tc>
                <w:tcPr>
                  <w:tcW w:w="0" w:type="auto"/>
                  <w:hideMark/>
                </w:tcPr>
                <w:p w14:paraId="1F7EA786" w14:textId="77777777" w:rsidR="00AA3604" w:rsidRPr="00AA3604" w:rsidRDefault="00AA3604" w:rsidP="00AA3604">
                  <w:pPr>
                    <w:spacing w:after="200"/>
                    <w:ind w:right="162"/>
                    <w:jc w:val="both"/>
                    <w:rPr>
                      <w:rFonts w:ascii="Calibri" w:hAnsi="Calibri" w:cs="Tahoma"/>
                      <w:lang w:val="en-US"/>
                    </w:rPr>
                  </w:pPr>
                  <w:r w:rsidRPr="00AA3604">
                    <w:rPr>
                      <w:rFonts w:ascii="Calibri" w:hAnsi="Calibri" w:cs="Tahoma"/>
                      <w:lang w:val="en-US"/>
                    </w:rPr>
                    <w:t>Strictly limited to approved users with business need.</w:t>
                  </w:r>
                </w:p>
              </w:tc>
            </w:tr>
            <w:tr w:rsidR="00AA3604" w:rsidRPr="00AA3604" w14:paraId="71FC3617" w14:textId="77777777" w:rsidTr="00C0272F">
              <w:tc>
                <w:tcPr>
                  <w:tcW w:w="0" w:type="auto"/>
                  <w:hideMark/>
                </w:tcPr>
                <w:p w14:paraId="2BA371F5" w14:textId="77777777" w:rsidR="00AA3604" w:rsidRPr="00C0272F" w:rsidRDefault="00AA3604" w:rsidP="00AA3604">
                  <w:pPr>
                    <w:spacing w:after="200"/>
                    <w:ind w:right="162"/>
                    <w:jc w:val="both"/>
                    <w:rPr>
                      <w:rFonts w:ascii="Calibri" w:hAnsi="Calibri" w:cs="Tahoma"/>
                      <w:b/>
                      <w:bCs/>
                      <w:lang w:val="en-US"/>
                    </w:rPr>
                  </w:pPr>
                  <w:r w:rsidRPr="00C0272F">
                    <w:rPr>
                      <w:rFonts w:ascii="Calibri" w:hAnsi="Calibri" w:cs="Tahoma"/>
                      <w:b/>
                      <w:bCs/>
                      <w:lang w:val="en-US"/>
                    </w:rPr>
                    <w:t>Storage</w:t>
                  </w:r>
                </w:p>
              </w:tc>
              <w:tc>
                <w:tcPr>
                  <w:tcW w:w="0" w:type="auto"/>
                  <w:hideMark/>
                </w:tcPr>
                <w:p w14:paraId="38579FCB" w14:textId="77777777" w:rsidR="00AA3604" w:rsidRPr="00AA3604" w:rsidRDefault="00AA3604" w:rsidP="00AA3604">
                  <w:pPr>
                    <w:spacing w:after="200"/>
                    <w:ind w:right="162"/>
                    <w:jc w:val="both"/>
                    <w:rPr>
                      <w:rFonts w:ascii="Calibri" w:hAnsi="Calibri" w:cs="Tahoma"/>
                      <w:lang w:val="en-US"/>
                    </w:rPr>
                  </w:pPr>
                  <w:r w:rsidRPr="00AA3604">
                    <w:rPr>
                      <w:rFonts w:ascii="Calibri" w:hAnsi="Calibri" w:cs="Tahoma"/>
                      <w:lang w:val="en-US"/>
                    </w:rPr>
                    <w:t>Approved storage location.</w:t>
                  </w:r>
                </w:p>
              </w:tc>
              <w:tc>
                <w:tcPr>
                  <w:tcW w:w="0" w:type="auto"/>
                  <w:hideMark/>
                </w:tcPr>
                <w:p w14:paraId="1499F5C8" w14:textId="77777777" w:rsidR="00AA3604" w:rsidRPr="00AA3604" w:rsidRDefault="00AA3604" w:rsidP="00AA3604">
                  <w:pPr>
                    <w:spacing w:after="200"/>
                    <w:ind w:right="162"/>
                    <w:jc w:val="both"/>
                    <w:rPr>
                      <w:rFonts w:ascii="Calibri" w:hAnsi="Calibri" w:cs="Tahoma"/>
                      <w:lang w:val="en-US"/>
                    </w:rPr>
                  </w:pPr>
                  <w:r w:rsidRPr="00AA3604">
                    <w:rPr>
                      <w:rFonts w:ascii="Calibri" w:hAnsi="Calibri" w:cs="Tahoma"/>
                      <w:lang w:val="en-US"/>
                    </w:rPr>
                    <w:t>Approved SMSA storage or business system.</w:t>
                  </w:r>
                </w:p>
              </w:tc>
              <w:tc>
                <w:tcPr>
                  <w:tcW w:w="0" w:type="auto"/>
                  <w:hideMark/>
                </w:tcPr>
                <w:p w14:paraId="7176B49F" w14:textId="77777777" w:rsidR="00AA3604" w:rsidRPr="00AA3604" w:rsidRDefault="00AA3604" w:rsidP="00AA3604">
                  <w:pPr>
                    <w:spacing w:after="200"/>
                    <w:ind w:right="162"/>
                    <w:jc w:val="both"/>
                    <w:rPr>
                      <w:rFonts w:ascii="Calibri" w:hAnsi="Calibri" w:cs="Tahoma"/>
                      <w:lang w:val="en-US"/>
                    </w:rPr>
                  </w:pPr>
                  <w:r w:rsidRPr="00AA3604">
                    <w:rPr>
                      <w:rFonts w:ascii="Calibri" w:hAnsi="Calibri" w:cs="Tahoma"/>
                      <w:lang w:val="en-US"/>
                    </w:rPr>
                    <w:t>Approved secure storage with restricted access.</w:t>
                  </w:r>
                </w:p>
              </w:tc>
            </w:tr>
            <w:tr w:rsidR="00AA3604" w:rsidRPr="00AA3604" w14:paraId="4AAF08D8" w14:textId="77777777" w:rsidTr="00C0272F">
              <w:tc>
                <w:tcPr>
                  <w:tcW w:w="0" w:type="auto"/>
                  <w:hideMark/>
                </w:tcPr>
                <w:p w14:paraId="73B3F3C8" w14:textId="77777777" w:rsidR="00AA3604" w:rsidRPr="00C0272F" w:rsidRDefault="00AA3604" w:rsidP="00AA3604">
                  <w:pPr>
                    <w:spacing w:after="200"/>
                    <w:ind w:right="162"/>
                    <w:jc w:val="both"/>
                    <w:rPr>
                      <w:rFonts w:ascii="Calibri" w:hAnsi="Calibri" w:cs="Tahoma"/>
                      <w:b/>
                      <w:bCs/>
                      <w:lang w:val="en-US"/>
                    </w:rPr>
                  </w:pPr>
                  <w:r w:rsidRPr="00C0272F">
                    <w:rPr>
                      <w:rFonts w:ascii="Calibri" w:hAnsi="Calibri" w:cs="Tahoma"/>
                      <w:b/>
                      <w:bCs/>
                      <w:lang w:val="en-US"/>
                    </w:rPr>
                    <w:t>Email / Transfer</w:t>
                  </w:r>
                </w:p>
              </w:tc>
              <w:tc>
                <w:tcPr>
                  <w:tcW w:w="0" w:type="auto"/>
                  <w:hideMark/>
                </w:tcPr>
                <w:p w14:paraId="599C415B" w14:textId="77777777" w:rsidR="00AA3604" w:rsidRPr="00AA3604" w:rsidRDefault="00AA3604" w:rsidP="00AA3604">
                  <w:pPr>
                    <w:spacing w:after="200"/>
                    <w:ind w:right="162"/>
                    <w:jc w:val="both"/>
                    <w:rPr>
                      <w:rFonts w:ascii="Calibri" w:hAnsi="Calibri" w:cs="Tahoma"/>
                      <w:lang w:val="en-US"/>
                    </w:rPr>
                  </w:pPr>
                  <w:r w:rsidRPr="00AA3604">
                    <w:rPr>
                      <w:rFonts w:ascii="Calibri" w:hAnsi="Calibri" w:cs="Tahoma"/>
                      <w:lang w:val="en-US"/>
                    </w:rPr>
                    <w:t>Can be shared externally if approved for public use.</w:t>
                  </w:r>
                </w:p>
              </w:tc>
              <w:tc>
                <w:tcPr>
                  <w:tcW w:w="0" w:type="auto"/>
                  <w:hideMark/>
                </w:tcPr>
                <w:p w14:paraId="5A842A15" w14:textId="77777777" w:rsidR="00AA3604" w:rsidRPr="00AA3604" w:rsidRDefault="00AA3604" w:rsidP="00AA3604">
                  <w:pPr>
                    <w:spacing w:after="200"/>
                    <w:ind w:right="162"/>
                    <w:jc w:val="both"/>
                    <w:rPr>
                      <w:rFonts w:ascii="Calibri" w:hAnsi="Calibri" w:cs="Tahoma"/>
                      <w:lang w:val="en-US"/>
                    </w:rPr>
                  </w:pPr>
                  <w:r w:rsidRPr="00AA3604">
                    <w:rPr>
                      <w:rFonts w:ascii="Calibri" w:hAnsi="Calibri" w:cs="Tahoma"/>
                      <w:lang w:val="en-US"/>
                    </w:rPr>
                    <w:t>Internal sharing only unless approved.</w:t>
                  </w:r>
                </w:p>
              </w:tc>
              <w:tc>
                <w:tcPr>
                  <w:tcW w:w="0" w:type="auto"/>
                  <w:hideMark/>
                </w:tcPr>
                <w:p w14:paraId="1B4F424B" w14:textId="77777777" w:rsidR="00AA3604" w:rsidRPr="00AA3604" w:rsidRDefault="00AA3604" w:rsidP="00AA3604">
                  <w:pPr>
                    <w:spacing w:after="200"/>
                    <w:ind w:right="162"/>
                    <w:jc w:val="both"/>
                    <w:rPr>
                      <w:rFonts w:ascii="Calibri" w:hAnsi="Calibri" w:cs="Tahoma"/>
                      <w:lang w:val="en-US"/>
                    </w:rPr>
                  </w:pPr>
                  <w:r w:rsidRPr="00AA3604">
                    <w:rPr>
                      <w:rFonts w:ascii="Calibri" w:hAnsi="Calibri" w:cs="Tahoma"/>
                      <w:lang w:val="en-US"/>
                    </w:rPr>
                    <w:t>External sharing only with approval and secure method.</w:t>
                  </w:r>
                </w:p>
              </w:tc>
            </w:tr>
            <w:tr w:rsidR="00AA3604" w:rsidRPr="00AA3604" w14:paraId="28FE2EAA" w14:textId="77777777" w:rsidTr="00C0272F">
              <w:tc>
                <w:tcPr>
                  <w:tcW w:w="0" w:type="auto"/>
                  <w:hideMark/>
                </w:tcPr>
                <w:p w14:paraId="37F318E4" w14:textId="77777777" w:rsidR="00AA3604" w:rsidRPr="00C0272F" w:rsidRDefault="00AA3604" w:rsidP="00AA3604">
                  <w:pPr>
                    <w:spacing w:after="200"/>
                    <w:ind w:right="162"/>
                    <w:jc w:val="both"/>
                    <w:rPr>
                      <w:rFonts w:ascii="Calibri" w:hAnsi="Calibri" w:cs="Tahoma"/>
                      <w:b/>
                      <w:bCs/>
                      <w:lang w:val="en-US"/>
                    </w:rPr>
                  </w:pPr>
                  <w:r w:rsidRPr="00C0272F">
                    <w:rPr>
                      <w:rFonts w:ascii="Calibri" w:hAnsi="Calibri" w:cs="Tahoma"/>
                      <w:b/>
                      <w:bCs/>
                      <w:lang w:val="en-US"/>
                    </w:rPr>
                    <w:t>Encryption</w:t>
                  </w:r>
                </w:p>
              </w:tc>
              <w:tc>
                <w:tcPr>
                  <w:tcW w:w="0" w:type="auto"/>
                  <w:hideMark/>
                </w:tcPr>
                <w:p w14:paraId="040EB52E" w14:textId="77777777" w:rsidR="00AA3604" w:rsidRPr="00AA3604" w:rsidRDefault="00AA3604" w:rsidP="00AA3604">
                  <w:pPr>
                    <w:spacing w:after="200"/>
                    <w:ind w:right="162"/>
                    <w:jc w:val="both"/>
                    <w:rPr>
                      <w:rFonts w:ascii="Calibri" w:hAnsi="Calibri" w:cs="Tahoma"/>
                      <w:lang w:val="en-US"/>
                    </w:rPr>
                  </w:pPr>
                  <w:r w:rsidRPr="00AA3604">
                    <w:rPr>
                      <w:rFonts w:ascii="Calibri" w:hAnsi="Calibri" w:cs="Tahoma"/>
                      <w:lang w:val="en-US"/>
                    </w:rPr>
                    <w:t>Not normally required.</w:t>
                  </w:r>
                </w:p>
              </w:tc>
              <w:tc>
                <w:tcPr>
                  <w:tcW w:w="0" w:type="auto"/>
                  <w:hideMark/>
                </w:tcPr>
                <w:p w14:paraId="43494ABA" w14:textId="77777777" w:rsidR="00AA3604" w:rsidRPr="00AA3604" w:rsidRDefault="00AA3604" w:rsidP="00AA3604">
                  <w:pPr>
                    <w:spacing w:after="200"/>
                    <w:ind w:right="162"/>
                    <w:jc w:val="both"/>
                    <w:rPr>
                      <w:rFonts w:ascii="Calibri" w:hAnsi="Calibri" w:cs="Tahoma"/>
                      <w:lang w:val="en-US"/>
                    </w:rPr>
                  </w:pPr>
                  <w:r w:rsidRPr="00AA3604">
                    <w:rPr>
                      <w:rFonts w:ascii="Calibri" w:hAnsi="Calibri" w:cs="Tahoma"/>
                      <w:lang w:val="en-US"/>
                    </w:rPr>
                    <w:t>Required where risk, system, or transfer method requires it.</w:t>
                  </w:r>
                </w:p>
              </w:tc>
              <w:tc>
                <w:tcPr>
                  <w:tcW w:w="0" w:type="auto"/>
                  <w:hideMark/>
                </w:tcPr>
                <w:p w14:paraId="6DC49111" w14:textId="77777777" w:rsidR="00AA3604" w:rsidRPr="00AA3604" w:rsidRDefault="00AA3604" w:rsidP="00AA3604">
                  <w:pPr>
                    <w:spacing w:after="200"/>
                    <w:ind w:right="162"/>
                    <w:jc w:val="both"/>
                    <w:rPr>
                      <w:rFonts w:ascii="Calibri" w:hAnsi="Calibri" w:cs="Tahoma"/>
                      <w:lang w:val="en-US"/>
                    </w:rPr>
                  </w:pPr>
                  <w:r w:rsidRPr="00AA3604">
                    <w:rPr>
                      <w:rFonts w:ascii="Calibri" w:hAnsi="Calibri" w:cs="Tahoma"/>
                      <w:lang w:val="en-US"/>
                    </w:rPr>
                    <w:t>Required for transfer or external storage where applicable.</w:t>
                  </w:r>
                </w:p>
              </w:tc>
            </w:tr>
            <w:tr w:rsidR="00AA3604" w:rsidRPr="00AA3604" w14:paraId="32A8F02F" w14:textId="77777777" w:rsidTr="00C0272F">
              <w:tc>
                <w:tcPr>
                  <w:tcW w:w="0" w:type="auto"/>
                  <w:hideMark/>
                </w:tcPr>
                <w:p w14:paraId="3A510268" w14:textId="77777777" w:rsidR="00AA3604" w:rsidRPr="00C0272F" w:rsidRDefault="00AA3604" w:rsidP="00AA3604">
                  <w:pPr>
                    <w:spacing w:after="200"/>
                    <w:ind w:right="162"/>
                    <w:jc w:val="both"/>
                    <w:rPr>
                      <w:rFonts w:ascii="Calibri" w:hAnsi="Calibri" w:cs="Tahoma"/>
                      <w:b/>
                      <w:bCs/>
                      <w:lang w:val="en-US"/>
                    </w:rPr>
                  </w:pPr>
                  <w:r w:rsidRPr="00C0272F">
                    <w:rPr>
                      <w:rFonts w:ascii="Calibri" w:hAnsi="Calibri" w:cs="Tahoma"/>
                      <w:b/>
                      <w:bCs/>
                      <w:lang w:val="en-US"/>
                    </w:rPr>
                    <w:t>Printing</w:t>
                  </w:r>
                </w:p>
              </w:tc>
              <w:tc>
                <w:tcPr>
                  <w:tcW w:w="0" w:type="auto"/>
                  <w:hideMark/>
                </w:tcPr>
                <w:p w14:paraId="50D610AB" w14:textId="77777777" w:rsidR="00AA3604" w:rsidRPr="00AA3604" w:rsidRDefault="00AA3604" w:rsidP="00AA3604">
                  <w:pPr>
                    <w:spacing w:after="200"/>
                    <w:ind w:right="162"/>
                    <w:jc w:val="both"/>
                    <w:rPr>
                      <w:rFonts w:ascii="Calibri" w:hAnsi="Calibri" w:cs="Tahoma"/>
                      <w:lang w:val="en-US"/>
                    </w:rPr>
                  </w:pPr>
                  <w:r w:rsidRPr="00AA3604">
                    <w:rPr>
                      <w:rFonts w:ascii="Calibri" w:hAnsi="Calibri" w:cs="Tahoma"/>
                      <w:lang w:val="en-US"/>
                    </w:rPr>
                    <w:t>Allowed where needed.</w:t>
                  </w:r>
                </w:p>
              </w:tc>
              <w:tc>
                <w:tcPr>
                  <w:tcW w:w="0" w:type="auto"/>
                  <w:hideMark/>
                </w:tcPr>
                <w:p w14:paraId="3F4A5580" w14:textId="77777777" w:rsidR="00AA3604" w:rsidRPr="00AA3604" w:rsidRDefault="00AA3604" w:rsidP="00AA3604">
                  <w:pPr>
                    <w:spacing w:after="200"/>
                    <w:ind w:right="162"/>
                    <w:jc w:val="both"/>
                    <w:rPr>
                      <w:rFonts w:ascii="Calibri" w:hAnsi="Calibri" w:cs="Tahoma"/>
                      <w:lang w:val="en-US"/>
                    </w:rPr>
                  </w:pPr>
                  <w:r w:rsidRPr="00AA3604">
                    <w:rPr>
                      <w:rFonts w:ascii="Calibri" w:hAnsi="Calibri" w:cs="Tahoma"/>
                      <w:lang w:val="en-US"/>
                    </w:rPr>
                    <w:t>Controlled and not left unattended.</w:t>
                  </w:r>
                </w:p>
              </w:tc>
              <w:tc>
                <w:tcPr>
                  <w:tcW w:w="0" w:type="auto"/>
                  <w:hideMark/>
                </w:tcPr>
                <w:p w14:paraId="21BEE020" w14:textId="77777777" w:rsidR="00AA3604" w:rsidRPr="00AA3604" w:rsidRDefault="00AA3604" w:rsidP="00AA3604">
                  <w:pPr>
                    <w:spacing w:after="200"/>
                    <w:ind w:right="162"/>
                    <w:jc w:val="both"/>
                    <w:rPr>
                      <w:rFonts w:ascii="Calibri" w:hAnsi="Calibri" w:cs="Tahoma"/>
                      <w:lang w:val="en-US"/>
                    </w:rPr>
                  </w:pPr>
                  <w:r w:rsidRPr="00AA3604">
                    <w:rPr>
                      <w:rFonts w:ascii="Calibri" w:hAnsi="Calibri" w:cs="Tahoma"/>
                      <w:lang w:val="en-US"/>
                    </w:rPr>
                    <w:t>Avoid unless needed; must be locked when not in use.</w:t>
                  </w:r>
                </w:p>
              </w:tc>
            </w:tr>
            <w:tr w:rsidR="00AA3604" w:rsidRPr="00AA3604" w14:paraId="00492EBF" w14:textId="77777777" w:rsidTr="00C0272F">
              <w:tc>
                <w:tcPr>
                  <w:tcW w:w="0" w:type="auto"/>
                  <w:hideMark/>
                </w:tcPr>
                <w:p w14:paraId="16131CA2" w14:textId="77777777" w:rsidR="00AA3604" w:rsidRPr="00C0272F" w:rsidRDefault="00AA3604" w:rsidP="00AA3604">
                  <w:pPr>
                    <w:spacing w:after="200"/>
                    <w:ind w:right="162"/>
                    <w:jc w:val="both"/>
                    <w:rPr>
                      <w:rFonts w:ascii="Calibri" w:hAnsi="Calibri" w:cs="Tahoma"/>
                      <w:b/>
                      <w:bCs/>
                      <w:lang w:val="en-US"/>
                    </w:rPr>
                  </w:pPr>
                  <w:r w:rsidRPr="00C0272F">
                    <w:rPr>
                      <w:rFonts w:ascii="Calibri" w:hAnsi="Calibri" w:cs="Tahoma"/>
                      <w:b/>
                      <w:bCs/>
                      <w:lang w:val="en-US"/>
                    </w:rPr>
                    <w:t>External Sharing</w:t>
                  </w:r>
                </w:p>
              </w:tc>
              <w:tc>
                <w:tcPr>
                  <w:tcW w:w="0" w:type="auto"/>
                  <w:hideMark/>
                </w:tcPr>
                <w:p w14:paraId="763E395B" w14:textId="77777777" w:rsidR="00AA3604" w:rsidRPr="00AA3604" w:rsidRDefault="00AA3604" w:rsidP="00AA3604">
                  <w:pPr>
                    <w:spacing w:after="200"/>
                    <w:ind w:right="162"/>
                    <w:jc w:val="both"/>
                    <w:rPr>
                      <w:rFonts w:ascii="Calibri" w:hAnsi="Calibri" w:cs="Tahoma"/>
                      <w:lang w:val="en-US"/>
                    </w:rPr>
                  </w:pPr>
                  <w:r w:rsidRPr="00AA3604">
                    <w:rPr>
                      <w:rFonts w:ascii="Calibri" w:hAnsi="Calibri" w:cs="Tahoma"/>
                      <w:lang w:val="en-US"/>
                    </w:rPr>
                    <w:t>Allowed if approved for public release.</w:t>
                  </w:r>
                </w:p>
              </w:tc>
              <w:tc>
                <w:tcPr>
                  <w:tcW w:w="0" w:type="auto"/>
                  <w:hideMark/>
                </w:tcPr>
                <w:p w14:paraId="4C2B5557" w14:textId="77777777" w:rsidR="00AA3604" w:rsidRPr="00AA3604" w:rsidRDefault="00AA3604" w:rsidP="00AA3604">
                  <w:pPr>
                    <w:spacing w:after="200"/>
                    <w:ind w:right="162"/>
                    <w:jc w:val="both"/>
                    <w:rPr>
                      <w:rFonts w:ascii="Calibri" w:hAnsi="Calibri" w:cs="Tahoma"/>
                      <w:lang w:val="en-US"/>
                    </w:rPr>
                  </w:pPr>
                  <w:r w:rsidRPr="00AA3604">
                    <w:rPr>
                      <w:rFonts w:ascii="Calibri" w:hAnsi="Calibri" w:cs="Tahoma"/>
                      <w:lang w:val="en-US"/>
                    </w:rPr>
                    <w:t>Requires approval.</w:t>
                  </w:r>
                </w:p>
              </w:tc>
              <w:tc>
                <w:tcPr>
                  <w:tcW w:w="0" w:type="auto"/>
                  <w:hideMark/>
                </w:tcPr>
                <w:p w14:paraId="3575B90E" w14:textId="77777777" w:rsidR="00AA3604" w:rsidRPr="00AA3604" w:rsidRDefault="00AA3604" w:rsidP="00AA3604">
                  <w:pPr>
                    <w:spacing w:after="200"/>
                    <w:ind w:right="162"/>
                    <w:jc w:val="both"/>
                    <w:rPr>
                      <w:rFonts w:ascii="Calibri" w:hAnsi="Calibri" w:cs="Tahoma"/>
                      <w:lang w:val="en-US"/>
                    </w:rPr>
                  </w:pPr>
                  <w:r w:rsidRPr="00AA3604">
                    <w:rPr>
                      <w:rFonts w:ascii="Calibri" w:hAnsi="Calibri" w:cs="Tahoma"/>
                      <w:lang w:val="en-US"/>
                    </w:rPr>
                    <w:t>Requires approval and secure transfer method.</w:t>
                  </w:r>
                </w:p>
              </w:tc>
            </w:tr>
            <w:tr w:rsidR="00AA3604" w:rsidRPr="00AA3604" w14:paraId="00164868" w14:textId="77777777" w:rsidTr="00C0272F">
              <w:tc>
                <w:tcPr>
                  <w:tcW w:w="0" w:type="auto"/>
                  <w:hideMark/>
                </w:tcPr>
                <w:p w14:paraId="12931501" w14:textId="77777777" w:rsidR="00AA3604" w:rsidRPr="00C0272F" w:rsidRDefault="00AA3604" w:rsidP="00AA3604">
                  <w:pPr>
                    <w:spacing w:after="200"/>
                    <w:ind w:right="162"/>
                    <w:jc w:val="both"/>
                    <w:rPr>
                      <w:rFonts w:ascii="Calibri" w:hAnsi="Calibri" w:cs="Tahoma"/>
                      <w:b/>
                      <w:bCs/>
                      <w:lang w:val="en-US"/>
                    </w:rPr>
                  </w:pPr>
                  <w:r w:rsidRPr="00C0272F">
                    <w:rPr>
                      <w:rFonts w:ascii="Calibri" w:hAnsi="Calibri" w:cs="Tahoma"/>
                      <w:b/>
                      <w:bCs/>
                      <w:lang w:val="en-US"/>
                    </w:rPr>
                    <w:t>Disposal</w:t>
                  </w:r>
                </w:p>
              </w:tc>
              <w:tc>
                <w:tcPr>
                  <w:tcW w:w="0" w:type="auto"/>
                  <w:hideMark/>
                </w:tcPr>
                <w:p w14:paraId="2F998302" w14:textId="77777777" w:rsidR="00AA3604" w:rsidRPr="00AA3604" w:rsidRDefault="00AA3604" w:rsidP="00AA3604">
                  <w:pPr>
                    <w:spacing w:after="200"/>
                    <w:ind w:right="162"/>
                    <w:jc w:val="both"/>
                    <w:rPr>
                      <w:rFonts w:ascii="Calibri" w:hAnsi="Calibri" w:cs="Tahoma"/>
                      <w:lang w:val="en-US"/>
                    </w:rPr>
                  </w:pPr>
                  <w:r w:rsidRPr="00AA3604">
                    <w:rPr>
                      <w:rFonts w:ascii="Calibri" w:hAnsi="Calibri" w:cs="Tahoma"/>
                      <w:lang w:val="en-US"/>
                    </w:rPr>
                    <w:t>Normal disposal.</w:t>
                  </w:r>
                </w:p>
              </w:tc>
              <w:tc>
                <w:tcPr>
                  <w:tcW w:w="0" w:type="auto"/>
                  <w:hideMark/>
                </w:tcPr>
                <w:p w14:paraId="2F43BC0D" w14:textId="77777777" w:rsidR="00AA3604" w:rsidRPr="00AA3604" w:rsidRDefault="00AA3604" w:rsidP="00AA3604">
                  <w:pPr>
                    <w:spacing w:after="200"/>
                    <w:ind w:right="162"/>
                    <w:jc w:val="both"/>
                    <w:rPr>
                      <w:rFonts w:ascii="Calibri" w:hAnsi="Calibri" w:cs="Tahoma"/>
                      <w:lang w:val="en-US"/>
                    </w:rPr>
                  </w:pPr>
                  <w:r w:rsidRPr="00AA3604">
                    <w:rPr>
                      <w:rFonts w:ascii="Calibri" w:hAnsi="Calibri" w:cs="Tahoma"/>
                      <w:lang w:val="en-US"/>
                    </w:rPr>
                    <w:t>Secure disposal where applicable.</w:t>
                  </w:r>
                </w:p>
              </w:tc>
              <w:tc>
                <w:tcPr>
                  <w:tcW w:w="0" w:type="auto"/>
                  <w:hideMark/>
                </w:tcPr>
                <w:p w14:paraId="5491FFFC" w14:textId="77777777" w:rsidR="00AA3604" w:rsidRPr="00AA3604" w:rsidRDefault="00AA3604" w:rsidP="00AA3604">
                  <w:pPr>
                    <w:spacing w:after="200"/>
                    <w:ind w:right="162"/>
                    <w:jc w:val="both"/>
                    <w:rPr>
                      <w:rFonts w:ascii="Calibri" w:hAnsi="Calibri" w:cs="Tahoma"/>
                      <w:lang w:val="en-US"/>
                    </w:rPr>
                  </w:pPr>
                  <w:r w:rsidRPr="00AA3604">
                    <w:rPr>
                      <w:rFonts w:ascii="Calibri" w:hAnsi="Calibri" w:cs="Tahoma"/>
                      <w:lang w:val="en-US"/>
                    </w:rPr>
                    <w:t>Secure disposal or secure deletion required.</w:t>
                  </w:r>
                </w:p>
              </w:tc>
            </w:tr>
          </w:tbl>
          <w:p w14:paraId="71E479CC" w14:textId="18BB1CE8" w:rsidR="00AA3604" w:rsidRPr="00AA3604" w:rsidRDefault="00AA3604" w:rsidP="00AA3604">
            <w:pPr>
              <w:ind w:right="162"/>
              <w:jc w:val="both"/>
              <w:rPr>
                <w:rFonts w:ascii="Calibri" w:hAnsi="Calibri" w:cs="Tahoma"/>
                <w:b/>
                <w:bCs/>
              </w:rPr>
            </w:pPr>
            <w:r w:rsidRPr="00AA3604">
              <w:rPr>
                <w:rFonts w:ascii="Calibri" w:hAnsi="Calibri" w:cs="Tahoma"/>
                <w:b/>
                <w:bCs/>
              </w:rPr>
              <w:t>11. Labelling of Information</w:t>
            </w:r>
          </w:p>
          <w:p w14:paraId="7391A135" w14:textId="0B6CCA54" w:rsidR="00AA3604" w:rsidRPr="00AA3604" w:rsidRDefault="00AA3604" w:rsidP="00C0272F">
            <w:pPr>
              <w:ind w:right="162"/>
              <w:jc w:val="both"/>
              <w:rPr>
                <w:rFonts w:ascii="Calibri" w:hAnsi="Calibri" w:cs="Tahoma"/>
              </w:rPr>
            </w:pPr>
            <w:r w:rsidRPr="00AA3604">
              <w:rPr>
                <w:rFonts w:ascii="Calibri" w:hAnsi="Calibri" w:cs="Tahoma"/>
              </w:rPr>
              <w:t>Information shall be labelled where required to show its classification and handling requirement.</w:t>
            </w:r>
            <w:r w:rsidR="00C0272F">
              <w:rPr>
                <w:rFonts w:ascii="Calibri" w:hAnsi="Calibri" w:cs="Tahoma"/>
              </w:rPr>
              <w:t xml:space="preserve"> </w:t>
            </w:r>
            <w:r w:rsidRPr="00AA3604">
              <w:rPr>
                <w:rFonts w:ascii="Calibri" w:hAnsi="Calibri" w:cs="Tahoma"/>
              </w:rPr>
              <w:t>Labels shall be clear and easy to understand.</w:t>
            </w:r>
            <w:r w:rsidR="00C0272F">
              <w:rPr>
                <w:rFonts w:ascii="Calibri" w:hAnsi="Calibri" w:cs="Tahoma"/>
              </w:rPr>
              <w:t xml:space="preserve"> </w:t>
            </w:r>
            <w:r w:rsidRPr="00AA3604">
              <w:rPr>
                <w:rFonts w:ascii="Calibri" w:hAnsi="Calibri" w:cs="Tahoma"/>
              </w:rPr>
              <w:t>Labelling may be applied to:</w:t>
            </w:r>
          </w:p>
          <w:p w14:paraId="34E25787" w14:textId="77777777" w:rsidR="00AA3604" w:rsidRPr="00AA3604" w:rsidRDefault="00AA3604">
            <w:pPr>
              <w:numPr>
                <w:ilvl w:val="0"/>
                <w:numId w:val="22"/>
              </w:numPr>
              <w:spacing w:after="0"/>
              <w:ind w:right="162"/>
              <w:jc w:val="both"/>
              <w:rPr>
                <w:rFonts w:ascii="Calibri" w:hAnsi="Calibri" w:cs="Tahoma"/>
              </w:rPr>
            </w:pPr>
            <w:r w:rsidRPr="00AA3604">
              <w:rPr>
                <w:rFonts w:ascii="Calibri" w:hAnsi="Calibri" w:cs="Tahoma"/>
              </w:rPr>
              <w:t>Documents.</w:t>
            </w:r>
          </w:p>
          <w:p w14:paraId="6A44B7D2" w14:textId="77777777" w:rsidR="00AA3604" w:rsidRPr="00AA3604" w:rsidRDefault="00AA3604">
            <w:pPr>
              <w:numPr>
                <w:ilvl w:val="0"/>
                <w:numId w:val="22"/>
              </w:numPr>
              <w:spacing w:after="0"/>
              <w:ind w:right="162"/>
              <w:jc w:val="both"/>
              <w:rPr>
                <w:rFonts w:ascii="Calibri" w:hAnsi="Calibri" w:cs="Tahoma"/>
              </w:rPr>
            </w:pPr>
            <w:r w:rsidRPr="00AA3604">
              <w:rPr>
                <w:rFonts w:ascii="Calibri" w:hAnsi="Calibri" w:cs="Tahoma"/>
              </w:rPr>
              <w:t>Emails.</w:t>
            </w:r>
          </w:p>
          <w:p w14:paraId="694CF510" w14:textId="77777777" w:rsidR="00AA3604" w:rsidRPr="00AA3604" w:rsidRDefault="00AA3604">
            <w:pPr>
              <w:numPr>
                <w:ilvl w:val="0"/>
                <w:numId w:val="22"/>
              </w:numPr>
              <w:spacing w:after="0"/>
              <w:ind w:right="162"/>
              <w:jc w:val="both"/>
              <w:rPr>
                <w:rFonts w:ascii="Calibri" w:hAnsi="Calibri" w:cs="Tahoma"/>
              </w:rPr>
            </w:pPr>
            <w:r w:rsidRPr="00AA3604">
              <w:rPr>
                <w:rFonts w:ascii="Calibri" w:hAnsi="Calibri" w:cs="Tahoma"/>
              </w:rPr>
              <w:t>Reports.</w:t>
            </w:r>
          </w:p>
          <w:p w14:paraId="486257BB" w14:textId="77777777" w:rsidR="00AA3604" w:rsidRPr="00AA3604" w:rsidRDefault="00AA3604">
            <w:pPr>
              <w:numPr>
                <w:ilvl w:val="0"/>
                <w:numId w:val="22"/>
              </w:numPr>
              <w:spacing w:after="0"/>
              <w:ind w:right="162"/>
              <w:jc w:val="both"/>
              <w:rPr>
                <w:rFonts w:ascii="Calibri" w:hAnsi="Calibri" w:cs="Tahoma"/>
              </w:rPr>
            </w:pPr>
            <w:r w:rsidRPr="00AA3604">
              <w:rPr>
                <w:rFonts w:ascii="Calibri" w:hAnsi="Calibri" w:cs="Tahoma"/>
              </w:rPr>
              <w:t>System outputs.</w:t>
            </w:r>
          </w:p>
          <w:p w14:paraId="7FCC7081" w14:textId="77777777" w:rsidR="00AA3604" w:rsidRPr="00AA3604" w:rsidRDefault="00AA3604">
            <w:pPr>
              <w:numPr>
                <w:ilvl w:val="0"/>
                <w:numId w:val="22"/>
              </w:numPr>
              <w:spacing w:after="0"/>
              <w:ind w:right="162"/>
              <w:jc w:val="both"/>
              <w:rPr>
                <w:rFonts w:ascii="Calibri" w:hAnsi="Calibri" w:cs="Tahoma"/>
              </w:rPr>
            </w:pPr>
            <w:r w:rsidRPr="00AA3604">
              <w:rPr>
                <w:rFonts w:ascii="Calibri" w:hAnsi="Calibri" w:cs="Tahoma"/>
              </w:rPr>
              <w:t>Folders.</w:t>
            </w:r>
          </w:p>
          <w:p w14:paraId="61050151" w14:textId="77777777" w:rsidR="00AA3604" w:rsidRPr="00AA3604" w:rsidRDefault="00AA3604">
            <w:pPr>
              <w:numPr>
                <w:ilvl w:val="0"/>
                <w:numId w:val="22"/>
              </w:numPr>
              <w:spacing w:after="0"/>
              <w:ind w:right="162"/>
              <w:jc w:val="both"/>
              <w:rPr>
                <w:rFonts w:ascii="Calibri" w:hAnsi="Calibri" w:cs="Tahoma"/>
              </w:rPr>
            </w:pPr>
            <w:r w:rsidRPr="00AA3604">
              <w:rPr>
                <w:rFonts w:ascii="Calibri" w:hAnsi="Calibri" w:cs="Tahoma"/>
              </w:rPr>
              <w:t>Media.</w:t>
            </w:r>
          </w:p>
          <w:p w14:paraId="18107564" w14:textId="77777777" w:rsidR="00AA3604" w:rsidRPr="00AA3604" w:rsidRDefault="00AA3604">
            <w:pPr>
              <w:numPr>
                <w:ilvl w:val="0"/>
                <w:numId w:val="22"/>
              </w:numPr>
              <w:spacing w:after="0"/>
              <w:ind w:right="162"/>
              <w:jc w:val="both"/>
              <w:rPr>
                <w:rFonts w:ascii="Calibri" w:hAnsi="Calibri" w:cs="Tahoma"/>
              </w:rPr>
            </w:pPr>
            <w:r w:rsidRPr="00AA3604">
              <w:rPr>
                <w:rFonts w:ascii="Calibri" w:hAnsi="Calibri" w:cs="Tahoma"/>
              </w:rPr>
              <w:t>Files.</w:t>
            </w:r>
          </w:p>
          <w:p w14:paraId="4A74458F" w14:textId="77777777" w:rsidR="00AA3604" w:rsidRPr="00AA3604" w:rsidRDefault="00AA3604">
            <w:pPr>
              <w:numPr>
                <w:ilvl w:val="0"/>
                <w:numId w:val="22"/>
              </w:numPr>
              <w:spacing w:after="0"/>
              <w:ind w:right="162"/>
              <w:jc w:val="both"/>
              <w:rPr>
                <w:rFonts w:ascii="Calibri" w:hAnsi="Calibri" w:cs="Tahoma"/>
              </w:rPr>
            </w:pPr>
            <w:r w:rsidRPr="00AA3604">
              <w:rPr>
                <w:rFonts w:ascii="Calibri" w:hAnsi="Calibri" w:cs="Tahoma"/>
              </w:rPr>
              <w:t>Printed records.</w:t>
            </w:r>
          </w:p>
          <w:p w14:paraId="699D5CAF" w14:textId="77777777" w:rsidR="00AA3604" w:rsidRDefault="00AA3604">
            <w:pPr>
              <w:numPr>
                <w:ilvl w:val="0"/>
                <w:numId w:val="22"/>
              </w:numPr>
              <w:spacing w:after="0"/>
              <w:ind w:right="162"/>
              <w:jc w:val="both"/>
              <w:rPr>
                <w:rFonts w:ascii="Calibri" w:hAnsi="Calibri" w:cs="Tahoma"/>
              </w:rPr>
            </w:pPr>
            <w:r w:rsidRPr="00AA3604">
              <w:rPr>
                <w:rFonts w:ascii="Calibri" w:hAnsi="Calibri" w:cs="Tahoma"/>
              </w:rPr>
              <w:t>Other information assets where applicable.</w:t>
            </w:r>
          </w:p>
          <w:p w14:paraId="5AC189CE" w14:textId="77777777" w:rsidR="00C0272F" w:rsidRPr="00AA3604" w:rsidRDefault="00C0272F" w:rsidP="00C0272F">
            <w:pPr>
              <w:spacing w:after="0"/>
              <w:ind w:left="720" w:right="162"/>
              <w:jc w:val="both"/>
              <w:rPr>
                <w:rFonts w:ascii="Calibri" w:hAnsi="Calibri" w:cs="Tahoma"/>
              </w:rPr>
            </w:pPr>
          </w:p>
          <w:p w14:paraId="03EFE7CB" w14:textId="5734F0AF" w:rsidR="00AA3604" w:rsidRPr="00AA3604" w:rsidRDefault="00AA3604" w:rsidP="00C0272F">
            <w:pPr>
              <w:ind w:right="162"/>
              <w:jc w:val="both"/>
              <w:rPr>
                <w:rFonts w:ascii="Calibri" w:hAnsi="Calibri" w:cs="Tahoma"/>
              </w:rPr>
            </w:pPr>
            <w:r w:rsidRPr="00AA3604">
              <w:rPr>
                <w:rFonts w:ascii="Calibri" w:hAnsi="Calibri" w:cs="Tahoma"/>
              </w:rPr>
              <w:t>Labelling may be omitted where it is not practical, not required, or where the information is clearly public or handled through an approved system control.</w:t>
            </w:r>
            <w:r w:rsidR="00C0272F">
              <w:rPr>
                <w:rFonts w:ascii="Calibri" w:hAnsi="Calibri" w:cs="Tahoma"/>
              </w:rPr>
              <w:t xml:space="preserve"> </w:t>
            </w:r>
            <w:r w:rsidRPr="00AA3604">
              <w:rPr>
                <w:rFonts w:ascii="Calibri" w:hAnsi="Calibri" w:cs="Tahoma"/>
              </w:rPr>
              <w:t>Employees and contractors shall be made aware of labelling requirements where applicable.</w:t>
            </w:r>
          </w:p>
          <w:p w14:paraId="259C1217" w14:textId="77777777" w:rsidR="00AA3604" w:rsidRPr="00AA3604" w:rsidRDefault="00AA3604" w:rsidP="00AA3604">
            <w:pPr>
              <w:ind w:right="162"/>
              <w:jc w:val="both"/>
              <w:rPr>
                <w:rFonts w:ascii="Calibri" w:hAnsi="Calibri" w:cs="Tahoma"/>
                <w:b/>
                <w:bCs/>
              </w:rPr>
            </w:pPr>
            <w:r w:rsidRPr="00AA3604">
              <w:rPr>
                <w:rFonts w:ascii="Calibri" w:hAnsi="Calibri" w:cs="Tahoma"/>
                <w:b/>
                <w:bCs/>
              </w:rPr>
              <w:t>12. Handling of Information and Assets</w:t>
            </w:r>
          </w:p>
          <w:p w14:paraId="094D1727" w14:textId="656AADF3" w:rsidR="00AA3604" w:rsidRPr="00AA3604" w:rsidRDefault="00AA3604" w:rsidP="00C0272F">
            <w:pPr>
              <w:ind w:right="162"/>
              <w:jc w:val="both"/>
              <w:rPr>
                <w:rFonts w:ascii="Calibri" w:hAnsi="Calibri" w:cs="Tahoma"/>
              </w:rPr>
            </w:pPr>
            <w:r w:rsidRPr="00AA3604">
              <w:rPr>
                <w:rFonts w:ascii="Calibri" w:hAnsi="Calibri" w:cs="Tahoma"/>
              </w:rPr>
              <w:t>SMSA shall handle, process, store, transfer and dispose of information and assets in line with their classification, criticality and business need.</w:t>
            </w:r>
            <w:r w:rsidR="00C0272F">
              <w:rPr>
                <w:rFonts w:ascii="Calibri" w:hAnsi="Calibri" w:cs="Tahoma"/>
              </w:rPr>
              <w:t xml:space="preserve"> </w:t>
            </w:r>
            <w:r w:rsidRPr="00AA3604">
              <w:rPr>
                <w:rFonts w:ascii="Calibri" w:hAnsi="Calibri" w:cs="Tahoma"/>
              </w:rPr>
              <w:t>Handling controls may include:</w:t>
            </w:r>
          </w:p>
          <w:p w14:paraId="6D7DDC27" w14:textId="77777777" w:rsidR="00AA3604" w:rsidRPr="00AA3604" w:rsidRDefault="00AA3604">
            <w:pPr>
              <w:numPr>
                <w:ilvl w:val="0"/>
                <w:numId w:val="23"/>
              </w:numPr>
              <w:spacing w:after="0"/>
              <w:ind w:right="162"/>
              <w:jc w:val="both"/>
              <w:rPr>
                <w:rFonts w:ascii="Calibri" w:hAnsi="Calibri" w:cs="Tahoma"/>
              </w:rPr>
            </w:pPr>
            <w:r w:rsidRPr="00AA3604">
              <w:rPr>
                <w:rFonts w:ascii="Calibri" w:hAnsi="Calibri" w:cs="Tahoma"/>
              </w:rPr>
              <w:t>Access restrictions.</w:t>
            </w:r>
          </w:p>
          <w:p w14:paraId="1073ABB9" w14:textId="77777777" w:rsidR="00AA3604" w:rsidRPr="00AA3604" w:rsidRDefault="00AA3604">
            <w:pPr>
              <w:numPr>
                <w:ilvl w:val="0"/>
                <w:numId w:val="23"/>
              </w:numPr>
              <w:spacing w:after="0"/>
              <w:ind w:right="162"/>
              <w:jc w:val="both"/>
              <w:rPr>
                <w:rFonts w:ascii="Calibri" w:hAnsi="Calibri" w:cs="Tahoma"/>
              </w:rPr>
            </w:pPr>
            <w:r w:rsidRPr="00AA3604">
              <w:rPr>
                <w:rFonts w:ascii="Calibri" w:hAnsi="Calibri" w:cs="Tahoma"/>
              </w:rPr>
              <w:t>Approved storage locations.</w:t>
            </w:r>
          </w:p>
          <w:p w14:paraId="408F8CE2" w14:textId="77777777" w:rsidR="00AA3604" w:rsidRPr="00AA3604" w:rsidRDefault="00AA3604">
            <w:pPr>
              <w:numPr>
                <w:ilvl w:val="0"/>
                <w:numId w:val="23"/>
              </w:numPr>
              <w:spacing w:after="0"/>
              <w:ind w:right="162"/>
              <w:jc w:val="both"/>
              <w:rPr>
                <w:rFonts w:ascii="Calibri" w:hAnsi="Calibri" w:cs="Tahoma"/>
              </w:rPr>
            </w:pPr>
            <w:r w:rsidRPr="00AA3604">
              <w:rPr>
                <w:rFonts w:ascii="Calibri" w:hAnsi="Calibri" w:cs="Tahoma"/>
              </w:rPr>
              <w:t>Secure transfer methods.</w:t>
            </w:r>
          </w:p>
          <w:p w14:paraId="5E1C882D" w14:textId="77777777" w:rsidR="00AA3604" w:rsidRPr="00AA3604" w:rsidRDefault="00AA3604">
            <w:pPr>
              <w:numPr>
                <w:ilvl w:val="0"/>
                <w:numId w:val="23"/>
              </w:numPr>
              <w:spacing w:after="0"/>
              <w:ind w:right="162"/>
              <w:jc w:val="both"/>
              <w:rPr>
                <w:rFonts w:ascii="Calibri" w:hAnsi="Calibri" w:cs="Tahoma"/>
              </w:rPr>
            </w:pPr>
            <w:r w:rsidRPr="00AA3604">
              <w:rPr>
                <w:rFonts w:ascii="Calibri" w:hAnsi="Calibri" w:cs="Tahoma"/>
              </w:rPr>
              <w:t>Encryption where required.</w:t>
            </w:r>
          </w:p>
          <w:p w14:paraId="07A10A88" w14:textId="77777777" w:rsidR="00AA3604" w:rsidRPr="00AA3604" w:rsidRDefault="00AA3604">
            <w:pPr>
              <w:numPr>
                <w:ilvl w:val="0"/>
                <w:numId w:val="23"/>
              </w:numPr>
              <w:spacing w:after="0"/>
              <w:ind w:right="162"/>
              <w:jc w:val="both"/>
              <w:rPr>
                <w:rFonts w:ascii="Calibri" w:hAnsi="Calibri" w:cs="Tahoma"/>
              </w:rPr>
            </w:pPr>
            <w:r w:rsidRPr="00AA3604">
              <w:rPr>
                <w:rFonts w:ascii="Calibri" w:hAnsi="Calibri" w:cs="Tahoma"/>
              </w:rPr>
              <w:t>Backup and recovery where required.</w:t>
            </w:r>
          </w:p>
          <w:p w14:paraId="481DB143" w14:textId="77777777" w:rsidR="00AA3604" w:rsidRPr="00AA3604" w:rsidRDefault="00AA3604">
            <w:pPr>
              <w:numPr>
                <w:ilvl w:val="0"/>
                <w:numId w:val="23"/>
              </w:numPr>
              <w:spacing w:after="0"/>
              <w:ind w:right="162"/>
              <w:jc w:val="both"/>
              <w:rPr>
                <w:rFonts w:ascii="Calibri" w:hAnsi="Calibri" w:cs="Tahoma"/>
              </w:rPr>
            </w:pPr>
            <w:r w:rsidRPr="00AA3604">
              <w:rPr>
                <w:rFonts w:ascii="Calibri" w:hAnsi="Calibri" w:cs="Tahoma"/>
              </w:rPr>
              <w:t>Approved recipients.</w:t>
            </w:r>
          </w:p>
          <w:p w14:paraId="36263779" w14:textId="77777777" w:rsidR="00AA3604" w:rsidRPr="00AA3604" w:rsidRDefault="00AA3604">
            <w:pPr>
              <w:numPr>
                <w:ilvl w:val="0"/>
                <w:numId w:val="23"/>
              </w:numPr>
              <w:spacing w:after="0"/>
              <w:ind w:right="162"/>
              <w:jc w:val="both"/>
              <w:rPr>
                <w:rFonts w:ascii="Calibri" w:hAnsi="Calibri" w:cs="Tahoma"/>
              </w:rPr>
            </w:pPr>
            <w:r w:rsidRPr="00AA3604">
              <w:rPr>
                <w:rFonts w:ascii="Calibri" w:hAnsi="Calibri" w:cs="Tahoma"/>
              </w:rPr>
              <w:t>Protection of temporary and permanent copies.</w:t>
            </w:r>
          </w:p>
          <w:p w14:paraId="732AF884" w14:textId="77777777" w:rsidR="00AA3604" w:rsidRPr="00AA3604" w:rsidRDefault="00AA3604">
            <w:pPr>
              <w:numPr>
                <w:ilvl w:val="0"/>
                <w:numId w:val="23"/>
              </w:numPr>
              <w:spacing w:after="0"/>
              <w:ind w:right="162"/>
              <w:jc w:val="both"/>
              <w:rPr>
                <w:rFonts w:ascii="Calibri" w:hAnsi="Calibri" w:cs="Tahoma"/>
              </w:rPr>
            </w:pPr>
            <w:r w:rsidRPr="00AA3604">
              <w:rPr>
                <w:rFonts w:ascii="Calibri" w:hAnsi="Calibri" w:cs="Tahoma"/>
              </w:rPr>
              <w:t>Protection of printed copies.</w:t>
            </w:r>
          </w:p>
          <w:p w14:paraId="528CDECE" w14:textId="77777777" w:rsidR="00AA3604" w:rsidRPr="00AA3604" w:rsidRDefault="00AA3604">
            <w:pPr>
              <w:numPr>
                <w:ilvl w:val="0"/>
                <w:numId w:val="23"/>
              </w:numPr>
              <w:spacing w:after="0"/>
              <w:ind w:right="162"/>
              <w:jc w:val="both"/>
              <w:rPr>
                <w:rFonts w:ascii="Calibri" w:hAnsi="Calibri" w:cs="Tahoma"/>
              </w:rPr>
            </w:pPr>
            <w:r w:rsidRPr="00AA3604">
              <w:rPr>
                <w:rFonts w:ascii="Calibri" w:hAnsi="Calibri" w:cs="Tahoma"/>
              </w:rPr>
              <w:t>Secure storage of media.</w:t>
            </w:r>
          </w:p>
          <w:p w14:paraId="014C729C" w14:textId="77777777" w:rsidR="00AA3604" w:rsidRPr="00AA3604" w:rsidRDefault="00AA3604">
            <w:pPr>
              <w:numPr>
                <w:ilvl w:val="0"/>
                <w:numId w:val="23"/>
              </w:numPr>
              <w:spacing w:after="0"/>
              <w:ind w:right="162"/>
              <w:jc w:val="both"/>
              <w:rPr>
                <w:rFonts w:ascii="Calibri" w:hAnsi="Calibri" w:cs="Tahoma"/>
              </w:rPr>
            </w:pPr>
            <w:r w:rsidRPr="00AA3604">
              <w:rPr>
                <w:rFonts w:ascii="Calibri" w:hAnsi="Calibri" w:cs="Tahoma"/>
              </w:rPr>
              <w:t>Secure disposal.</w:t>
            </w:r>
          </w:p>
          <w:p w14:paraId="6CD5821E" w14:textId="77777777" w:rsidR="00AA3604" w:rsidRDefault="00AA3604">
            <w:pPr>
              <w:numPr>
                <w:ilvl w:val="0"/>
                <w:numId w:val="23"/>
              </w:numPr>
              <w:spacing w:after="0"/>
              <w:ind w:right="162"/>
              <w:jc w:val="both"/>
              <w:rPr>
                <w:rFonts w:ascii="Calibri" w:hAnsi="Calibri" w:cs="Tahoma"/>
              </w:rPr>
            </w:pPr>
            <w:r w:rsidRPr="00AA3604">
              <w:rPr>
                <w:rFonts w:ascii="Calibri" w:hAnsi="Calibri" w:cs="Tahoma"/>
              </w:rPr>
              <w:t>Record of authorized recipients where required.</w:t>
            </w:r>
          </w:p>
          <w:p w14:paraId="7E750872" w14:textId="77777777" w:rsidR="00C0272F" w:rsidRPr="00AA3604" w:rsidRDefault="00C0272F" w:rsidP="00C0272F">
            <w:pPr>
              <w:spacing w:after="0"/>
              <w:ind w:left="720" w:right="162"/>
              <w:jc w:val="both"/>
              <w:rPr>
                <w:rFonts w:ascii="Calibri" w:hAnsi="Calibri" w:cs="Tahoma"/>
              </w:rPr>
            </w:pPr>
          </w:p>
          <w:p w14:paraId="55EDA29F" w14:textId="77777777" w:rsidR="00AA3604" w:rsidRPr="00AA3604" w:rsidRDefault="00AA3604" w:rsidP="00AA3604">
            <w:pPr>
              <w:ind w:right="162"/>
              <w:jc w:val="both"/>
              <w:rPr>
                <w:rFonts w:ascii="Calibri" w:hAnsi="Calibri" w:cs="Tahoma"/>
              </w:rPr>
            </w:pPr>
            <w:r w:rsidRPr="00AA3604">
              <w:rPr>
                <w:rFonts w:ascii="Calibri" w:hAnsi="Calibri" w:cs="Tahoma"/>
              </w:rPr>
              <w:t>Copies of information shall be protected at the same classification level as the original information where applicable.</w:t>
            </w:r>
          </w:p>
          <w:p w14:paraId="18849E88" w14:textId="77777777" w:rsidR="00AA3604" w:rsidRPr="00AA3604" w:rsidRDefault="00AA3604" w:rsidP="00AA3604">
            <w:pPr>
              <w:ind w:right="162"/>
              <w:jc w:val="both"/>
              <w:rPr>
                <w:rFonts w:ascii="Calibri" w:hAnsi="Calibri" w:cs="Tahoma"/>
                <w:b/>
                <w:bCs/>
              </w:rPr>
            </w:pPr>
            <w:r w:rsidRPr="00AA3604">
              <w:rPr>
                <w:rFonts w:ascii="Calibri" w:hAnsi="Calibri" w:cs="Tahoma"/>
                <w:b/>
                <w:bCs/>
              </w:rPr>
              <w:t>13. Removable Media Management</w:t>
            </w:r>
          </w:p>
          <w:p w14:paraId="6C104954" w14:textId="15EFBD15" w:rsidR="00AA3604" w:rsidRPr="00AA3604" w:rsidRDefault="00AA3604" w:rsidP="00C0272F">
            <w:pPr>
              <w:ind w:right="162"/>
              <w:jc w:val="both"/>
              <w:rPr>
                <w:rFonts w:ascii="Calibri" w:hAnsi="Calibri" w:cs="Tahoma"/>
              </w:rPr>
            </w:pPr>
            <w:r w:rsidRPr="00AA3604">
              <w:rPr>
                <w:rFonts w:ascii="Calibri" w:hAnsi="Calibri" w:cs="Tahoma"/>
              </w:rPr>
              <w:t>Use of removable media shall be controlled.</w:t>
            </w:r>
            <w:r w:rsidR="00C0272F">
              <w:rPr>
                <w:rFonts w:ascii="Calibri" w:hAnsi="Calibri" w:cs="Tahoma"/>
              </w:rPr>
              <w:t xml:space="preserve"> </w:t>
            </w:r>
            <w:r w:rsidRPr="00AA3604">
              <w:rPr>
                <w:rFonts w:ascii="Calibri" w:hAnsi="Calibri" w:cs="Tahoma"/>
              </w:rPr>
              <w:t>Moving SMSA data or information outside SMSA premises or approved systems using removable media is not allowed unless there is a valid business need and approval.</w:t>
            </w:r>
          </w:p>
          <w:p w14:paraId="1397687D" w14:textId="03FE20CC" w:rsidR="00AA3604" w:rsidRPr="00AA3604" w:rsidRDefault="00AA3604" w:rsidP="00C0272F">
            <w:pPr>
              <w:ind w:right="162"/>
              <w:jc w:val="both"/>
              <w:rPr>
                <w:rFonts w:ascii="Calibri" w:hAnsi="Calibri" w:cs="Tahoma"/>
              </w:rPr>
            </w:pPr>
            <w:r w:rsidRPr="00AA3604">
              <w:rPr>
                <w:rFonts w:ascii="Calibri" w:hAnsi="Calibri" w:cs="Tahoma"/>
              </w:rPr>
              <w:t>Removable media containing Restricted or Confidential information must be protected using approved security controls. Password protection alone is not sufficient for Confidential information.</w:t>
            </w:r>
            <w:r w:rsidR="00C0272F">
              <w:rPr>
                <w:rFonts w:ascii="Calibri" w:hAnsi="Calibri" w:cs="Tahoma"/>
              </w:rPr>
              <w:t xml:space="preserve"> </w:t>
            </w:r>
            <w:r w:rsidRPr="00AA3604">
              <w:rPr>
                <w:rFonts w:ascii="Calibri" w:hAnsi="Calibri" w:cs="Tahoma"/>
              </w:rPr>
              <w:t>Controls may include, where applicable:</w:t>
            </w:r>
          </w:p>
          <w:p w14:paraId="32904FB0" w14:textId="77777777" w:rsidR="00AA3604" w:rsidRPr="00AA3604" w:rsidRDefault="00AA3604">
            <w:pPr>
              <w:numPr>
                <w:ilvl w:val="0"/>
                <w:numId w:val="24"/>
              </w:numPr>
              <w:spacing w:after="0"/>
              <w:ind w:right="162"/>
              <w:jc w:val="both"/>
              <w:rPr>
                <w:rFonts w:ascii="Calibri" w:hAnsi="Calibri" w:cs="Tahoma"/>
              </w:rPr>
            </w:pPr>
            <w:r w:rsidRPr="00AA3604">
              <w:rPr>
                <w:rFonts w:ascii="Calibri" w:hAnsi="Calibri" w:cs="Tahoma"/>
              </w:rPr>
              <w:t>Approval before use.</w:t>
            </w:r>
          </w:p>
          <w:p w14:paraId="654DE954" w14:textId="77777777" w:rsidR="00AA3604" w:rsidRPr="00AA3604" w:rsidRDefault="00AA3604">
            <w:pPr>
              <w:numPr>
                <w:ilvl w:val="0"/>
                <w:numId w:val="24"/>
              </w:numPr>
              <w:spacing w:after="0"/>
              <w:ind w:right="162"/>
              <w:jc w:val="both"/>
              <w:rPr>
                <w:rFonts w:ascii="Calibri" w:hAnsi="Calibri" w:cs="Tahoma"/>
              </w:rPr>
            </w:pPr>
            <w:r w:rsidRPr="00AA3604">
              <w:rPr>
                <w:rFonts w:ascii="Calibri" w:hAnsi="Calibri" w:cs="Tahoma"/>
              </w:rPr>
              <w:t>Encryption.</w:t>
            </w:r>
          </w:p>
          <w:p w14:paraId="78FD25E9" w14:textId="77777777" w:rsidR="00AA3604" w:rsidRPr="00AA3604" w:rsidRDefault="00AA3604">
            <w:pPr>
              <w:numPr>
                <w:ilvl w:val="0"/>
                <w:numId w:val="24"/>
              </w:numPr>
              <w:spacing w:after="0"/>
              <w:ind w:right="162"/>
              <w:jc w:val="both"/>
              <w:rPr>
                <w:rFonts w:ascii="Calibri" w:hAnsi="Calibri" w:cs="Tahoma"/>
              </w:rPr>
            </w:pPr>
            <w:r w:rsidRPr="00AA3604">
              <w:rPr>
                <w:rFonts w:ascii="Calibri" w:hAnsi="Calibri" w:cs="Tahoma"/>
              </w:rPr>
              <w:t>Registration of removable media.</w:t>
            </w:r>
          </w:p>
          <w:p w14:paraId="22A45927" w14:textId="77777777" w:rsidR="00AA3604" w:rsidRPr="00AA3604" w:rsidRDefault="00AA3604">
            <w:pPr>
              <w:numPr>
                <w:ilvl w:val="0"/>
                <w:numId w:val="24"/>
              </w:numPr>
              <w:spacing w:after="0"/>
              <w:ind w:right="162"/>
              <w:jc w:val="both"/>
              <w:rPr>
                <w:rFonts w:ascii="Calibri" w:hAnsi="Calibri" w:cs="Tahoma"/>
              </w:rPr>
            </w:pPr>
            <w:r w:rsidRPr="00AA3604">
              <w:rPr>
                <w:rFonts w:ascii="Calibri" w:hAnsi="Calibri" w:cs="Tahoma"/>
              </w:rPr>
              <w:t>Record of removal.</w:t>
            </w:r>
          </w:p>
          <w:p w14:paraId="15FCEA3D" w14:textId="77777777" w:rsidR="00AA3604" w:rsidRPr="00AA3604" w:rsidRDefault="00AA3604">
            <w:pPr>
              <w:numPr>
                <w:ilvl w:val="0"/>
                <w:numId w:val="24"/>
              </w:numPr>
              <w:spacing w:after="0"/>
              <w:ind w:right="162"/>
              <w:jc w:val="both"/>
              <w:rPr>
                <w:rFonts w:ascii="Calibri" w:hAnsi="Calibri" w:cs="Tahoma"/>
              </w:rPr>
            </w:pPr>
            <w:r w:rsidRPr="00AA3604">
              <w:rPr>
                <w:rFonts w:ascii="Calibri" w:hAnsi="Calibri" w:cs="Tahoma"/>
              </w:rPr>
              <w:t>Secure storage.</w:t>
            </w:r>
          </w:p>
          <w:p w14:paraId="22B2DB10" w14:textId="77777777" w:rsidR="00AA3604" w:rsidRPr="00AA3604" w:rsidRDefault="00AA3604">
            <w:pPr>
              <w:numPr>
                <w:ilvl w:val="0"/>
                <w:numId w:val="24"/>
              </w:numPr>
              <w:spacing w:after="0"/>
              <w:ind w:right="162"/>
              <w:jc w:val="both"/>
              <w:rPr>
                <w:rFonts w:ascii="Calibri" w:hAnsi="Calibri" w:cs="Tahoma"/>
              </w:rPr>
            </w:pPr>
            <w:r w:rsidRPr="00AA3604">
              <w:rPr>
                <w:rFonts w:ascii="Calibri" w:hAnsi="Calibri" w:cs="Tahoma"/>
              </w:rPr>
              <w:t>Malware scanning.</w:t>
            </w:r>
          </w:p>
          <w:p w14:paraId="428AB16E" w14:textId="77777777" w:rsidR="00AA3604" w:rsidRPr="00AA3604" w:rsidRDefault="00AA3604">
            <w:pPr>
              <w:numPr>
                <w:ilvl w:val="0"/>
                <w:numId w:val="24"/>
              </w:numPr>
              <w:spacing w:after="0"/>
              <w:ind w:right="162"/>
              <w:jc w:val="both"/>
              <w:rPr>
                <w:rFonts w:ascii="Calibri" w:hAnsi="Calibri" w:cs="Tahoma"/>
              </w:rPr>
            </w:pPr>
            <w:r w:rsidRPr="00AA3604">
              <w:rPr>
                <w:rFonts w:ascii="Calibri" w:hAnsi="Calibri" w:cs="Tahoma"/>
              </w:rPr>
              <w:t>Secure deletion before reuse.</w:t>
            </w:r>
          </w:p>
          <w:p w14:paraId="5DC5A0C7" w14:textId="77777777" w:rsidR="00AA3604" w:rsidRPr="00AA3604" w:rsidRDefault="00AA3604">
            <w:pPr>
              <w:numPr>
                <w:ilvl w:val="0"/>
                <w:numId w:val="24"/>
              </w:numPr>
              <w:spacing w:after="0"/>
              <w:ind w:right="162"/>
              <w:jc w:val="both"/>
              <w:rPr>
                <w:rFonts w:ascii="Calibri" w:hAnsi="Calibri" w:cs="Tahoma"/>
              </w:rPr>
            </w:pPr>
            <w:r w:rsidRPr="00AA3604">
              <w:rPr>
                <w:rFonts w:ascii="Calibri" w:hAnsi="Calibri" w:cs="Tahoma"/>
              </w:rPr>
              <w:t>Secure disposal when no longer required.</w:t>
            </w:r>
          </w:p>
          <w:p w14:paraId="01B5C7A4" w14:textId="77777777" w:rsidR="00AA3604" w:rsidRDefault="00AA3604">
            <w:pPr>
              <w:numPr>
                <w:ilvl w:val="0"/>
                <w:numId w:val="24"/>
              </w:numPr>
              <w:spacing w:after="0"/>
              <w:ind w:right="162"/>
              <w:jc w:val="both"/>
              <w:rPr>
                <w:rFonts w:ascii="Calibri" w:hAnsi="Calibri" w:cs="Tahoma"/>
              </w:rPr>
            </w:pPr>
            <w:r w:rsidRPr="00AA3604">
              <w:rPr>
                <w:rFonts w:ascii="Calibri" w:hAnsi="Calibri" w:cs="Tahoma"/>
              </w:rPr>
              <w:t>Physical protection during transport.</w:t>
            </w:r>
          </w:p>
          <w:p w14:paraId="1E41192E" w14:textId="77777777" w:rsidR="00C0272F" w:rsidRPr="00AA3604" w:rsidRDefault="00C0272F" w:rsidP="00C0272F">
            <w:pPr>
              <w:spacing w:after="0"/>
              <w:ind w:left="720" w:right="162"/>
              <w:jc w:val="both"/>
              <w:rPr>
                <w:rFonts w:ascii="Calibri" w:hAnsi="Calibri" w:cs="Tahoma"/>
              </w:rPr>
            </w:pPr>
          </w:p>
          <w:p w14:paraId="35B88DC9" w14:textId="77777777" w:rsidR="00AA3604" w:rsidRPr="00AA3604" w:rsidRDefault="00AA3604" w:rsidP="00AA3604">
            <w:pPr>
              <w:ind w:right="162"/>
              <w:jc w:val="both"/>
              <w:rPr>
                <w:rFonts w:ascii="Calibri" w:hAnsi="Calibri" w:cs="Tahoma"/>
              </w:rPr>
            </w:pPr>
            <w:r w:rsidRPr="00AA3604">
              <w:rPr>
                <w:rFonts w:ascii="Calibri" w:hAnsi="Calibri" w:cs="Tahoma"/>
              </w:rPr>
              <w:t>Departments shall maintain records of approved removable media use where required.</w:t>
            </w:r>
          </w:p>
          <w:p w14:paraId="04241C23" w14:textId="77777777" w:rsidR="00AA3604" w:rsidRPr="00AA3604" w:rsidRDefault="00AA3604" w:rsidP="00AA3604">
            <w:pPr>
              <w:ind w:right="162"/>
              <w:jc w:val="both"/>
              <w:rPr>
                <w:rFonts w:ascii="Calibri" w:hAnsi="Calibri" w:cs="Tahoma"/>
                <w:b/>
                <w:bCs/>
              </w:rPr>
            </w:pPr>
            <w:r w:rsidRPr="00AA3604">
              <w:rPr>
                <w:rFonts w:ascii="Calibri" w:hAnsi="Calibri" w:cs="Tahoma"/>
                <w:b/>
                <w:bCs/>
              </w:rPr>
              <w:t>14. Disposal of Media and Equipment</w:t>
            </w:r>
          </w:p>
          <w:p w14:paraId="1C2836AE" w14:textId="101AEF71" w:rsidR="00AA3604" w:rsidRPr="00AA3604" w:rsidRDefault="00AA3604" w:rsidP="00C0272F">
            <w:pPr>
              <w:ind w:right="162"/>
              <w:jc w:val="both"/>
              <w:rPr>
                <w:rFonts w:ascii="Calibri" w:hAnsi="Calibri" w:cs="Tahoma"/>
              </w:rPr>
            </w:pPr>
            <w:r w:rsidRPr="00AA3604">
              <w:rPr>
                <w:rFonts w:ascii="Calibri" w:hAnsi="Calibri" w:cs="Tahoma"/>
              </w:rPr>
              <w:lastRenderedPageBreak/>
              <w:t>Storage media, servers, laptops, desktops, mobile devices, hard disks, backup media and other equipment containing SMSA information shall be disposed of securely when no longer required.</w:t>
            </w:r>
            <w:r w:rsidR="00C0272F">
              <w:rPr>
                <w:rFonts w:ascii="Calibri" w:hAnsi="Calibri" w:cs="Tahoma"/>
              </w:rPr>
              <w:t xml:space="preserve"> </w:t>
            </w:r>
            <w:r w:rsidRPr="00AA3604">
              <w:rPr>
                <w:rFonts w:ascii="Calibri" w:hAnsi="Calibri" w:cs="Tahoma"/>
              </w:rPr>
              <w:t>Disposal shall prevent unauthorized recovery, disclosure, or misuse of SMSA information.</w:t>
            </w:r>
            <w:r w:rsidR="00C0272F">
              <w:rPr>
                <w:rFonts w:ascii="Calibri" w:hAnsi="Calibri" w:cs="Tahoma"/>
              </w:rPr>
              <w:t xml:space="preserve"> </w:t>
            </w:r>
            <w:r w:rsidRPr="00AA3604">
              <w:rPr>
                <w:rFonts w:ascii="Calibri" w:hAnsi="Calibri" w:cs="Tahoma"/>
              </w:rPr>
              <w:t>Disposal controls may include:</w:t>
            </w:r>
          </w:p>
          <w:p w14:paraId="4DC67C4A" w14:textId="77777777" w:rsidR="00AA3604" w:rsidRPr="00AA3604" w:rsidRDefault="00AA3604">
            <w:pPr>
              <w:numPr>
                <w:ilvl w:val="0"/>
                <w:numId w:val="25"/>
              </w:numPr>
              <w:spacing w:after="0"/>
              <w:ind w:right="162"/>
              <w:jc w:val="both"/>
              <w:rPr>
                <w:rFonts w:ascii="Calibri" w:hAnsi="Calibri" w:cs="Tahoma"/>
              </w:rPr>
            </w:pPr>
            <w:r w:rsidRPr="00AA3604">
              <w:rPr>
                <w:rFonts w:ascii="Calibri" w:hAnsi="Calibri" w:cs="Tahoma"/>
              </w:rPr>
              <w:t>Secure wipe.</w:t>
            </w:r>
          </w:p>
          <w:p w14:paraId="529AFCDF" w14:textId="77777777" w:rsidR="00AA3604" w:rsidRPr="00AA3604" w:rsidRDefault="00AA3604">
            <w:pPr>
              <w:numPr>
                <w:ilvl w:val="0"/>
                <w:numId w:val="25"/>
              </w:numPr>
              <w:spacing w:after="0"/>
              <w:ind w:right="162"/>
              <w:jc w:val="both"/>
              <w:rPr>
                <w:rFonts w:ascii="Calibri" w:hAnsi="Calibri" w:cs="Tahoma"/>
              </w:rPr>
            </w:pPr>
            <w:r w:rsidRPr="00AA3604">
              <w:rPr>
                <w:rFonts w:ascii="Calibri" w:hAnsi="Calibri" w:cs="Tahoma"/>
              </w:rPr>
              <w:t>Cryptographic erasure where possible.</w:t>
            </w:r>
          </w:p>
          <w:p w14:paraId="1EE3D69F" w14:textId="77777777" w:rsidR="00AA3604" w:rsidRPr="00AA3604" w:rsidRDefault="00AA3604">
            <w:pPr>
              <w:numPr>
                <w:ilvl w:val="0"/>
                <w:numId w:val="25"/>
              </w:numPr>
              <w:spacing w:after="0"/>
              <w:ind w:right="162"/>
              <w:jc w:val="both"/>
              <w:rPr>
                <w:rFonts w:ascii="Calibri" w:hAnsi="Calibri" w:cs="Tahoma"/>
              </w:rPr>
            </w:pPr>
            <w:r w:rsidRPr="00AA3604">
              <w:rPr>
                <w:rFonts w:ascii="Calibri" w:hAnsi="Calibri" w:cs="Tahoma"/>
              </w:rPr>
              <w:t>Physical destruction.</w:t>
            </w:r>
          </w:p>
          <w:p w14:paraId="25AD62E9" w14:textId="7B3EDC86" w:rsidR="00AA3604" w:rsidRPr="00AA3604" w:rsidRDefault="00AA3604">
            <w:pPr>
              <w:numPr>
                <w:ilvl w:val="0"/>
                <w:numId w:val="25"/>
              </w:numPr>
              <w:spacing w:after="0"/>
              <w:ind w:right="162"/>
              <w:jc w:val="both"/>
              <w:rPr>
                <w:rFonts w:ascii="Calibri" w:hAnsi="Calibri" w:cs="Tahoma"/>
              </w:rPr>
            </w:pPr>
            <w:r w:rsidRPr="00AA3604">
              <w:rPr>
                <w:rFonts w:ascii="Calibri" w:hAnsi="Calibri" w:cs="Tahoma"/>
              </w:rPr>
              <w:t>Supplier</w:t>
            </w:r>
            <w:r w:rsidR="00D66E63">
              <w:rPr>
                <w:rFonts w:ascii="Calibri" w:hAnsi="Calibri" w:cs="Tahoma"/>
              </w:rPr>
              <w:t xml:space="preserve"> </w:t>
            </w:r>
            <w:r w:rsidRPr="00AA3604">
              <w:rPr>
                <w:rFonts w:ascii="Calibri" w:hAnsi="Calibri" w:cs="Tahoma"/>
              </w:rPr>
              <w:t>certified destruction.</w:t>
            </w:r>
          </w:p>
          <w:p w14:paraId="07B8539F" w14:textId="77777777" w:rsidR="00AA3604" w:rsidRPr="00AA3604" w:rsidRDefault="00AA3604">
            <w:pPr>
              <w:numPr>
                <w:ilvl w:val="0"/>
                <w:numId w:val="25"/>
              </w:numPr>
              <w:spacing w:after="0"/>
              <w:ind w:right="162"/>
              <w:jc w:val="both"/>
              <w:rPr>
                <w:rFonts w:ascii="Calibri" w:hAnsi="Calibri" w:cs="Tahoma"/>
              </w:rPr>
            </w:pPr>
            <w:r w:rsidRPr="00AA3604">
              <w:rPr>
                <w:rFonts w:ascii="Calibri" w:hAnsi="Calibri" w:cs="Tahoma"/>
              </w:rPr>
              <w:t>Secure storage before disposal.</w:t>
            </w:r>
          </w:p>
          <w:p w14:paraId="456CBF79" w14:textId="77777777" w:rsidR="00AA3604" w:rsidRPr="00AA3604" w:rsidRDefault="00AA3604">
            <w:pPr>
              <w:numPr>
                <w:ilvl w:val="0"/>
                <w:numId w:val="25"/>
              </w:numPr>
              <w:spacing w:after="0"/>
              <w:ind w:right="162"/>
              <w:jc w:val="both"/>
              <w:rPr>
                <w:rFonts w:ascii="Calibri" w:hAnsi="Calibri" w:cs="Tahoma"/>
              </w:rPr>
            </w:pPr>
            <w:r w:rsidRPr="00AA3604">
              <w:rPr>
                <w:rFonts w:ascii="Calibri" w:hAnsi="Calibri" w:cs="Tahoma"/>
              </w:rPr>
              <w:t>Disposal approval.</w:t>
            </w:r>
          </w:p>
          <w:p w14:paraId="77FA4E15" w14:textId="77777777" w:rsidR="00AA3604" w:rsidRPr="00AA3604" w:rsidRDefault="00AA3604">
            <w:pPr>
              <w:numPr>
                <w:ilvl w:val="0"/>
                <w:numId w:val="25"/>
              </w:numPr>
              <w:spacing w:after="0"/>
              <w:ind w:right="162"/>
              <w:jc w:val="both"/>
              <w:rPr>
                <w:rFonts w:ascii="Calibri" w:hAnsi="Calibri" w:cs="Tahoma"/>
              </w:rPr>
            </w:pPr>
            <w:r w:rsidRPr="00AA3604">
              <w:rPr>
                <w:rFonts w:ascii="Calibri" w:hAnsi="Calibri" w:cs="Tahoma"/>
              </w:rPr>
              <w:t>Disposal record.</w:t>
            </w:r>
          </w:p>
          <w:p w14:paraId="5892869F" w14:textId="77777777" w:rsidR="00AA3604" w:rsidRPr="00AA3604" w:rsidRDefault="00AA3604">
            <w:pPr>
              <w:numPr>
                <w:ilvl w:val="0"/>
                <w:numId w:val="25"/>
              </w:numPr>
              <w:spacing w:after="0"/>
              <w:ind w:right="162"/>
              <w:jc w:val="both"/>
              <w:rPr>
                <w:rFonts w:ascii="Calibri" w:hAnsi="Calibri" w:cs="Tahoma"/>
              </w:rPr>
            </w:pPr>
            <w:r w:rsidRPr="00AA3604">
              <w:rPr>
                <w:rFonts w:ascii="Calibri" w:hAnsi="Calibri" w:cs="Tahoma"/>
              </w:rPr>
              <w:t>Update of IT Asset Inventory.</w:t>
            </w:r>
          </w:p>
          <w:p w14:paraId="08435982" w14:textId="77777777" w:rsidR="00AA3604" w:rsidRDefault="00AA3604">
            <w:pPr>
              <w:numPr>
                <w:ilvl w:val="0"/>
                <w:numId w:val="25"/>
              </w:numPr>
              <w:spacing w:after="0"/>
              <w:ind w:right="162"/>
              <w:jc w:val="both"/>
              <w:rPr>
                <w:rFonts w:ascii="Calibri" w:hAnsi="Calibri" w:cs="Tahoma"/>
              </w:rPr>
            </w:pPr>
            <w:r w:rsidRPr="00AA3604">
              <w:rPr>
                <w:rFonts w:ascii="Calibri" w:hAnsi="Calibri" w:cs="Tahoma"/>
              </w:rPr>
              <w:t>Evidence of completed disposal.</w:t>
            </w:r>
          </w:p>
          <w:p w14:paraId="722DEA9E" w14:textId="77777777" w:rsidR="00C0272F" w:rsidRPr="00AA3604" w:rsidRDefault="00C0272F" w:rsidP="00C0272F">
            <w:pPr>
              <w:spacing w:after="0"/>
              <w:ind w:left="720" w:right="162"/>
              <w:jc w:val="both"/>
              <w:rPr>
                <w:rFonts w:ascii="Calibri" w:hAnsi="Calibri" w:cs="Tahoma"/>
              </w:rPr>
            </w:pPr>
          </w:p>
          <w:p w14:paraId="7AA38FED" w14:textId="059AA925" w:rsidR="00AA3604" w:rsidRDefault="00AA3604" w:rsidP="00C0272F">
            <w:pPr>
              <w:ind w:right="162"/>
              <w:jc w:val="both"/>
              <w:rPr>
                <w:rFonts w:ascii="Calibri" w:hAnsi="Calibri" w:cs="Tahoma"/>
              </w:rPr>
            </w:pPr>
            <w:r w:rsidRPr="00AA3604">
              <w:rPr>
                <w:rFonts w:ascii="Calibri" w:hAnsi="Calibri" w:cs="Tahoma"/>
              </w:rPr>
              <w:t>Media containing Restricted or Confidential information shall be securely stored and disposed of in a controlled manner.</w:t>
            </w:r>
            <w:r w:rsidR="00C0272F">
              <w:rPr>
                <w:rFonts w:ascii="Calibri" w:hAnsi="Calibri" w:cs="Tahoma"/>
              </w:rPr>
              <w:t xml:space="preserve"> </w:t>
            </w:r>
            <w:r w:rsidRPr="00AA3604">
              <w:rPr>
                <w:rFonts w:ascii="Calibri" w:hAnsi="Calibri" w:cs="Tahoma"/>
              </w:rPr>
              <w:t>External disposal providers shall be approved and shall have proper controls where used.</w:t>
            </w:r>
            <w:r w:rsidR="00C0272F">
              <w:rPr>
                <w:rFonts w:ascii="Calibri" w:hAnsi="Calibri" w:cs="Tahoma"/>
              </w:rPr>
              <w:t xml:space="preserve"> </w:t>
            </w:r>
            <w:r w:rsidRPr="00AA3604">
              <w:rPr>
                <w:rFonts w:ascii="Calibri" w:hAnsi="Calibri" w:cs="Tahoma"/>
              </w:rPr>
              <w:t>QRM may review or audit the disposal process where required.</w:t>
            </w:r>
          </w:p>
          <w:p w14:paraId="054F2DD3" w14:textId="59908237" w:rsidR="006305C5" w:rsidRPr="006305C5" w:rsidRDefault="006305C5" w:rsidP="006305C5">
            <w:pPr>
              <w:ind w:right="162"/>
              <w:jc w:val="both"/>
            </w:pPr>
            <w:r w:rsidRPr="006305C5">
              <w:t xml:space="preserve">For IT assets managed under the </w:t>
            </w:r>
            <w:r>
              <w:t>SMSA</w:t>
            </w:r>
            <w:r w:rsidRPr="006305C5">
              <w:t xml:space="preserve"> asset register, the Inventory Department may maintain the main asset disposal form and disposal record.</w:t>
            </w:r>
            <w:r>
              <w:t xml:space="preserve"> </w:t>
            </w:r>
            <w:r w:rsidRPr="006305C5">
              <w:t>However, where the asset contains, stores, processes, or may have access to SMSA information, ITD shall review the asset before disposal, transfer, resale, return to supplier, or reuse.</w:t>
            </w:r>
          </w:p>
          <w:p w14:paraId="499DB159" w14:textId="77777777" w:rsidR="006305C5" w:rsidRPr="006305C5" w:rsidRDefault="006305C5" w:rsidP="006305C5">
            <w:pPr>
              <w:ind w:right="162"/>
              <w:jc w:val="both"/>
            </w:pPr>
            <w:r w:rsidRPr="006305C5">
              <w:t>ITD shall confirm and record, where applicable:</w:t>
            </w:r>
          </w:p>
          <w:p w14:paraId="41A977ED" w14:textId="77777777" w:rsidR="006305C5" w:rsidRPr="006305C5" w:rsidRDefault="006305C5">
            <w:pPr>
              <w:numPr>
                <w:ilvl w:val="0"/>
                <w:numId w:val="36"/>
              </w:numPr>
              <w:spacing w:after="0"/>
              <w:ind w:right="162"/>
              <w:jc w:val="both"/>
            </w:pPr>
            <w:r w:rsidRPr="006305C5">
              <w:t>Whether data backup is required and completed.</w:t>
            </w:r>
          </w:p>
          <w:p w14:paraId="1D6A9BB6" w14:textId="77777777" w:rsidR="006305C5" w:rsidRPr="006305C5" w:rsidRDefault="006305C5">
            <w:pPr>
              <w:numPr>
                <w:ilvl w:val="0"/>
                <w:numId w:val="36"/>
              </w:numPr>
              <w:spacing w:after="0"/>
              <w:ind w:right="162"/>
              <w:jc w:val="both"/>
            </w:pPr>
            <w:r w:rsidRPr="006305C5">
              <w:t>Whether secure wipe or secure deletion is completed.</w:t>
            </w:r>
          </w:p>
          <w:p w14:paraId="1DE45C14" w14:textId="77777777" w:rsidR="006305C5" w:rsidRPr="006305C5" w:rsidRDefault="006305C5">
            <w:pPr>
              <w:numPr>
                <w:ilvl w:val="0"/>
                <w:numId w:val="36"/>
              </w:numPr>
              <w:spacing w:after="0"/>
              <w:ind w:right="162"/>
              <w:jc w:val="both"/>
            </w:pPr>
            <w:r w:rsidRPr="006305C5">
              <w:t>Whether storage media must be physically destroyed.</w:t>
            </w:r>
          </w:p>
          <w:p w14:paraId="5CAD1F44" w14:textId="77777777" w:rsidR="006305C5" w:rsidRPr="006305C5" w:rsidRDefault="006305C5">
            <w:pPr>
              <w:numPr>
                <w:ilvl w:val="0"/>
                <w:numId w:val="36"/>
              </w:numPr>
              <w:spacing w:after="0"/>
              <w:ind w:right="162"/>
              <w:jc w:val="both"/>
            </w:pPr>
            <w:r w:rsidRPr="006305C5">
              <w:t>Whether the asset can be reused, disposed, returned, or transferred.</w:t>
            </w:r>
          </w:p>
          <w:p w14:paraId="78954FC9" w14:textId="77777777" w:rsidR="006305C5" w:rsidRPr="006305C5" w:rsidRDefault="006305C5">
            <w:pPr>
              <w:numPr>
                <w:ilvl w:val="0"/>
                <w:numId w:val="36"/>
              </w:numPr>
              <w:spacing w:after="0"/>
              <w:ind w:right="162"/>
              <w:jc w:val="both"/>
            </w:pPr>
            <w:r w:rsidRPr="006305C5">
              <w:t>Whether the IT Asset Inventory or approved asset record has been updated.</w:t>
            </w:r>
          </w:p>
          <w:p w14:paraId="1322DB4B" w14:textId="77777777" w:rsidR="006305C5" w:rsidRDefault="006305C5">
            <w:pPr>
              <w:numPr>
                <w:ilvl w:val="0"/>
                <w:numId w:val="36"/>
              </w:numPr>
              <w:spacing w:after="0"/>
              <w:ind w:right="162"/>
              <w:jc w:val="both"/>
            </w:pPr>
            <w:r w:rsidRPr="006305C5">
              <w:t>The evidence reference for wipe, deletion, destruction, disposal certificate, ticket, or approval.</w:t>
            </w:r>
          </w:p>
          <w:p w14:paraId="6EEC2FB8" w14:textId="77777777" w:rsidR="006305C5" w:rsidRPr="006305C5" w:rsidRDefault="006305C5" w:rsidP="006305C5">
            <w:pPr>
              <w:spacing w:after="0"/>
              <w:ind w:left="720" w:right="162"/>
              <w:jc w:val="both"/>
            </w:pPr>
          </w:p>
          <w:p w14:paraId="3B4376BB" w14:textId="77777777" w:rsidR="006305C5" w:rsidRPr="006305C5" w:rsidRDefault="006305C5" w:rsidP="006305C5">
            <w:pPr>
              <w:ind w:right="162"/>
              <w:jc w:val="both"/>
            </w:pPr>
            <w:r w:rsidRPr="006305C5">
              <w:t>The Inventory Department’s disposal form may be used as the main disposal record, provided ITD technical clearance and secure deletion / destruction evidence are attached or referenced.</w:t>
            </w:r>
          </w:p>
          <w:p w14:paraId="67B1F614" w14:textId="16949AAB" w:rsidR="006305C5" w:rsidRPr="006305C5" w:rsidRDefault="006305C5" w:rsidP="006305C5">
            <w:pPr>
              <w:ind w:right="162"/>
              <w:jc w:val="both"/>
            </w:pPr>
            <w:r w:rsidRPr="006305C5">
              <w:t>ITD shall not sign or clear disposal of IT assets containing SMSA information unless the required backup, secure wipe, secure deletion, or destruction control has been completed or formally approved as not applicable.</w:t>
            </w:r>
          </w:p>
          <w:p w14:paraId="6FD57F17" w14:textId="77777777" w:rsidR="00AA3604" w:rsidRPr="00AA3604" w:rsidRDefault="00AA3604" w:rsidP="00AA3604">
            <w:pPr>
              <w:ind w:right="162"/>
              <w:jc w:val="both"/>
              <w:rPr>
                <w:rFonts w:ascii="Calibri" w:hAnsi="Calibri" w:cs="Tahoma"/>
                <w:b/>
                <w:bCs/>
              </w:rPr>
            </w:pPr>
            <w:r w:rsidRPr="00AA3604">
              <w:rPr>
                <w:rFonts w:ascii="Calibri" w:hAnsi="Calibri" w:cs="Tahoma"/>
                <w:b/>
                <w:bCs/>
              </w:rPr>
              <w:t>15. Physical Media Transfer</w:t>
            </w:r>
          </w:p>
          <w:p w14:paraId="0D93F5E9" w14:textId="4FC87C1B" w:rsidR="00AA3604" w:rsidRPr="00AA3604" w:rsidRDefault="00AA3604" w:rsidP="00C0272F">
            <w:pPr>
              <w:ind w:right="162"/>
              <w:jc w:val="both"/>
              <w:rPr>
                <w:rFonts w:ascii="Calibri" w:hAnsi="Calibri" w:cs="Tahoma"/>
              </w:rPr>
            </w:pPr>
            <w:r w:rsidRPr="00AA3604">
              <w:rPr>
                <w:rFonts w:ascii="Calibri" w:hAnsi="Calibri" w:cs="Tahoma"/>
              </w:rPr>
              <w:t>Physical media containing SMSA information shall be protected during transfer.</w:t>
            </w:r>
            <w:r w:rsidR="00C0272F">
              <w:rPr>
                <w:rFonts w:ascii="Calibri" w:hAnsi="Calibri" w:cs="Tahoma"/>
              </w:rPr>
              <w:t xml:space="preserve"> </w:t>
            </w:r>
            <w:r w:rsidRPr="00AA3604">
              <w:rPr>
                <w:rFonts w:ascii="Calibri" w:hAnsi="Calibri" w:cs="Tahoma"/>
              </w:rPr>
              <w:t>Controls may include:</w:t>
            </w:r>
          </w:p>
          <w:p w14:paraId="004D9708" w14:textId="77777777" w:rsidR="00AA3604" w:rsidRPr="00AA3604" w:rsidRDefault="00AA3604">
            <w:pPr>
              <w:numPr>
                <w:ilvl w:val="0"/>
                <w:numId w:val="26"/>
              </w:numPr>
              <w:spacing w:after="0"/>
              <w:ind w:right="162"/>
              <w:jc w:val="both"/>
              <w:rPr>
                <w:rFonts w:ascii="Calibri" w:hAnsi="Calibri" w:cs="Tahoma"/>
              </w:rPr>
            </w:pPr>
            <w:r w:rsidRPr="00AA3604">
              <w:rPr>
                <w:rFonts w:ascii="Calibri" w:hAnsi="Calibri" w:cs="Tahoma"/>
              </w:rPr>
              <w:t>Approved transport method.</w:t>
            </w:r>
          </w:p>
          <w:p w14:paraId="3BA7C7E7" w14:textId="77777777" w:rsidR="00AA3604" w:rsidRPr="00AA3604" w:rsidRDefault="00AA3604">
            <w:pPr>
              <w:numPr>
                <w:ilvl w:val="0"/>
                <w:numId w:val="26"/>
              </w:numPr>
              <w:spacing w:after="0"/>
              <w:ind w:right="162"/>
              <w:jc w:val="both"/>
              <w:rPr>
                <w:rFonts w:ascii="Calibri" w:hAnsi="Calibri" w:cs="Tahoma"/>
              </w:rPr>
            </w:pPr>
            <w:r w:rsidRPr="00AA3604">
              <w:rPr>
                <w:rFonts w:ascii="Calibri" w:hAnsi="Calibri" w:cs="Tahoma"/>
              </w:rPr>
              <w:lastRenderedPageBreak/>
              <w:t>Authorized courier or authorized person.</w:t>
            </w:r>
          </w:p>
          <w:p w14:paraId="2EACB306" w14:textId="77777777" w:rsidR="00AA3604" w:rsidRPr="00AA3604" w:rsidRDefault="00AA3604">
            <w:pPr>
              <w:numPr>
                <w:ilvl w:val="0"/>
                <w:numId w:val="26"/>
              </w:numPr>
              <w:spacing w:after="0"/>
              <w:ind w:right="162"/>
              <w:jc w:val="both"/>
              <w:rPr>
                <w:rFonts w:ascii="Calibri" w:hAnsi="Calibri" w:cs="Tahoma"/>
              </w:rPr>
            </w:pPr>
            <w:r w:rsidRPr="00AA3604">
              <w:rPr>
                <w:rFonts w:ascii="Calibri" w:hAnsi="Calibri" w:cs="Tahoma"/>
              </w:rPr>
              <w:t>Packaging to protect against damage.</w:t>
            </w:r>
          </w:p>
          <w:p w14:paraId="325CC7B2" w14:textId="77777777" w:rsidR="00AA3604" w:rsidRPr="00AA3604" w:rsidRDefault="00AA3604">
            <w:pPr>
              <w:numPr>
                <w:ilvl w:val="0"/>
                <w:numId w:val="26"/>
              </w:numPr>
              <w:spacing w:after="0"/>
              <w:ind w:right="162"/>
              <w:jc w:val="both"/>
              <w:rPr>
                <w:rFonts w:ascii="Calibri" w:hAnsi="Calibri" w:cs="Tahoma"/>
              </w:rPr>
            </w:pPr>
            <w:r w:rsidRPr="00AA3604">
              <w:rPr>
                <w:rFonts w:ascii="Calibri" w:hAnsi="Calibri" w:cs="Tahoma"/>
              </w:rPr>
              <w:t>Tracking or transfer log.</w:t>
            </w:r>
          </w:p>
          <w:p w14:paraId="2C65BB53" w14:textId="77777777" w:rsidR="00AA3604" w:rsidRPr="00AA3604" w:rsidRDefault="00AA3604">
            <w:pPr>
              <w:numPr>
                <w:ilvl w:val="0"/>
                <w:numId w:val="26"/>
              </w:numPr>
              <w:spacing w:after="0"/>
              <w:ind w:right="162"/>
              <w:jc w:val="both"/>
              <w:rPr>
                <w:rFonts w:ascii="Calibri" w:hAnsi="Calibri" w:cs="Tahoma"/>
              </w:rPr>
            </w:pPr>
            <w:r w:rsidRPr="00AA3604">
              <w:rPr>
                <w:rFonts w:ascii="Calibri" w:hAnsi="Calibri" w:cs="Tahoma"/>
              </w:rPr>
              <w:t>Recipient confirmation.</w:t>
            </w:r>
          </w:p>
          <w:p w14:paraId="55D039D1" w14:textId="77777777" w:rsidR="00AA3604" w:rsidRPr="00AA3604" w:rsidRDefault="00AA3604">
            <w:pPr>
              <w:numPr>
                <w:ilvl w:val="0"/>
                <w:numId w:val="26"/>
              </w:numPr>
              <w:spacing w:after="0"/>
              <w:ind w:right="162"/>
              <w:jc w:val="both"/>
              <w:rPr>
                <w:rFonts w:ascii="Calibri" w:hAnsi="Calibri" w:cs="Tahoma"/>
              </w:rPr>
            </w:pPr>
            <w:r w:rsidRPr="00AA3604">
              <w:rPr>
                <w:rFonts w:ascii="Calibri" w:hAnsi="Calibri" w:cs="Tahoma"/>
              </w:rPr>
              <w:t>Encryption where required.</w:t>
            </w:r>
          </w:p>
          <w:p w14:paraId="3046D886" w14:textId="77777777" w:rsidR="00AA3604" w:rsidRPr="00AA3604" w:rsidRDefault="00AA3604">
            <w:pPr>
              <w:numPr>
                <w:ilvl w:val="0"/>
                <w:numId w:val="26"/>
              </w:numPr>
              <w:spacing w:after="0"/>
              <w:ind w:right="162"/>
              <w:jc w:val="both"/>
              <w:rPr>
                <w:rFonts w:ascii="Calibri" w:hAnsi="Calibri" w:cs="Tahoma"/>
              </w:rPr>
            </w:pPr>
            <w:r w:rsidRPr="00AA3604">
              <w:rPr>
                <w:rFonts w:ascii="Calibri" w:hAnsi="Calibri" w:cs="Tahoma"/>
              </w:rPr>
              <w:t>Approval for transfer of servers, core network devices, critical media, or media containing Confidential information.</w:t>
            </w:r>
          </w:p>
          <w:p w14:paraId="28ED5F1A" w14:textId="77777777" w:rsidR="00AA3604" w:rsidRDefault="00AA3604">
            <w:pPr>
              <w:numPr>
                <w:ilvl w:val="0"/>
                <w:numId w:val="26"/>
              </w:numPr>
              <w:spacing w:after="0"/>
              <w:ind w:right="162"/>
              <w:jc w:val="both"/>
              <w:rPr>
                <w:rFonts w:ascii="Calibri" w:hAnsi="Calibri" w:cs="Tahoma"/>
              </w:rPr>
            </w:pPr>
            <w:r w:rsidRPr="00AA3604">
              <w:rPr>
                <w:rFonts w:ascii="Calibri" w:hAnsi="Calibri" w:cs="Tahoma"/>
              </w:rPr>
              <w:t>Incident reporting in case of loss, damage, misdelivery, or unauthorized access.</w:t>
            </w:r>
          </w:p>
          <w:p w14:paraId="3C51E0D3" w14:textId="77777777" w:rsidR="00C0272F" w:rsidRPr="00AA3604" w:rsidRDefault="00C0272F" w:rsidP="00C0272F">
            <w:pPr>
              <w:spacing w:after="0"/>
              <w:ind w:left="720" w:right="162"/>
              <w:jc w:val="both"/>
              <w:rPr>
                <w:rFonts w:ascii="Calibri" w:hAnsi="Calibri" w:cs="Tahoma"/>
              </w:rPr>
            </w:pPr>
          </w:p>
          <w:p w14:paraId="2DEA4920" w14:textId="24074BA8" w:rsidR="00AA3604" w:rsidRPr="00AA3604" w:rsidRDefault="00AA3604" w:rsidP="00C0272F">
            <w:pPr>
              <w:ind w:right="162"/>
              <w:jc w:val="both"/>
              <w:rPr>
                <w:rFonts w:ascii="Calibri" w:hAnsi="Calibri" w:cs="Tahoma"/>
              </w:rPr>
            </w:pPr>
            <w:r w:rsidRPr="00AA3604">
              <w:rPr>
                <w:rFonts w:ascii="Calibri" w:hAnsi="Calibri" w:cs="Tahoma"/>
              </w:rPr>
              <w:t>Physical media transfers shall be logged and traceable where required.</w:t>
            </w:r>
            <w:r w:rsidR="00C0272F">
              <w:rPr>
                <w:rFonts w:ascii="Calibri" w:hAnsi="Calibri" w:cs="Tahoma"/>
              </w:rPr>
              <w:t xml:space="preserve"> </w:t>
            </w:r>
            <w:r w:rsidRPr="00AA3604">
              <w:rPr>
                <w:rFonts w:ascii="Calibri" w:hAnsi="Calibri" w:cs="Tahoma"/>
              </w:rPr>
              <w:t>This includes paper documents where they contain Restricted or Confidential information.</w:t>
            </w:r>
          </w:p>
          <w:p w14:paraId="10042021" w14:textId="77777777" w:rsidR="00AA3604" w:rsidRPr="00AA3604" w:rsidRDefault="00AA3604" w:rsidP="00AA3604">
            <w:pPr>
              <w:ind w:right="162"/>
              <w:jc w:val="both"/>
              <w:rPr>
                <w:rFonts w:ascii="Calibri" w:hAnsi="Calibri" w:cs="Tahoma"/>
                <w:b/>
                <w:bCs/>
              </w:rPr>
            </w:pPr>
            <w:r w:rsidRPr="00AA3604">
              <w:rPr>
                <w:rFonts w:ascii="Calibri" w:hAnsi="Calibri" w:cs="Tahoma"/>
                <w:b/>
                <w:bCs/>
              </w:rPr>
              <w:t>16. Secure Deletion of Information</w:t>
            </w:r>
          </w:p>
          <w:p w14:paraId="0C47AA66" w14:textId="021972F3" w:rsidR="00AA3604" w:rsidRPr="00AA3604" w:rsidRDefault="00AA3604" w:rsidP="00C0272F">
            <w:pPr>
              <w:ind w:right="162"/>
              <w:jc w:val="both"/>
              <w:rPr>
                <w:rFonts w:ascii="Calibri" w:hAnsi="Calibri" w:cs="Tahoma"/>
              </w:rPr>
            </w:pPr>
            <w:r w:rsidRPr="00AA3604">
              <w:rPr>
                <w:rFonts w:ascii="Calibri" w:hAnsi="Calibri" w:cs="Tahoma"/>
              </w:rPr>
              <w:t>When information is no longer required, it shall be securely deleted where required to prevent unauthorized recovery.</w:t>
            </w:r>
            <w:r w:rsidR="00C0272F">
              <w:rPr>
                <w:rFonts w:ascii="Calibri" w:hAnsi="Calibri" w:cs="Tahoma"/>
              </w:rPr>
              <w:t xml:space="preserve"> </w:t>
            </w:r>
            <w:r w:rsidRPr="00AA3604">
              <w:rPr>
                <w:rFonts w:ascii="Calibri" w:hAnsi="Calibri" w:cs="Tahoma"/>
              </w:rPr>
              <w:t>Secure deletion methods may include:</w:t>
            </w:r>
          </w:p>
          <w:p w14:paraId="3460CBF2" w14:textId="77777777" w:rsidR="00AA3604" w:rsidRPr="00AA3604" w:rsidRDefault="00AA3604">
            <w:pPr>
              <w:numPr>
                <w:ilvl w:val="0"/>
                <w:numId w:val="27"/>
              </w:numPr>
              <w:spacing w:after="0"/>
              <w:ind w:right="162"/>
              <w:jc w:val="both"/>
              <w:rPr>
                <w:rFonts w:ascii="Calibri" w:hAnsi="Calibri" w:cs="Tahoma"/>
              </w:rPr>
            </w:pPr>
            <w:r w:rsidRPr="00AA3604">
              <w:rPr>
                <w:rFonts w:ascii="Calibri" w:hAnsi="Calibri" w:cs="Tahoma"/>
              </w:rPr>
              <w:t>Secure wipe tools.</w:t>
            </w:r>
          </w:p>
          <w:p w14:paraId="007CC1EF" w14:textId="77777777" w:rsidR="00AA3604" w:rsidRPr="00AA3604" w:rsidRDefault="00AA3604">
            <w:pPr>
              <w:numPr>
                <w:ilvl w:val="0"/>
                <w:numId w:val="27"/>
              </w:numPr>
              <w:spacing w:after="0"/>
              <w:ind w:right="162"/>
              <w:jc w:val="both"/>
              <w:rPr>
                <w:rFonts w:ascii="Calibri" w:hAnsi="Calibri" w:cs="Tahoma"/>
              </w:rPr>
            </w:pPr>
            <w:r w:rsidRPr="00AA3604">
              <w:rPr>
                <w:rFonts w:ascii="Calibri" w:hAnsi="Calibri" w:cs="Tahoma"/>
              </w:rPr>
              <w:t>Cryptographic erasure where possible.</w:t>
            </w:r>
          </w:p>
          <w:p w14:paraId="4D289815" w14:textId="77777777" w:rsidR="00AA3604" w:rsidRPr="00AA3604" w:rsidRDefault="00AA3604">
            <w:pPr>
              <w:numPr>
                <w:ilvl w:val="0"/>
                <w:numId w:val="27"/>
              </w:numPr>
              <w:spacing w:after="0"/>
              <w:ind w:right="162"/>
              <w:jc w:val="both"/>
              <w:rPr>
                <w:rFonts w:ascii="Calibri" w:hAnsi="Calibri" w:cs="Tahoma"/>
              </w:rPr>
            </w:pPr>
            <w:r w:rsidRPr="00AA3604">
              <w:rPr>
                <w:rFonts w:ascii="Calibri" w:hAnsi="Calibri" w:cs="Tahoma"/>
              </w:rPr>
              <w:t>Physical destruction of storage media.</w:t>
            </w:r>
          </w:p>
          <w:p w14:paraId="295F488E" w14:textId="77777777" w:rsidR="00AA3604" w:rsidRPr="00AA3604" w:rsidRDefault="00AA3604">
            <w:pPr>
              <w:numPr>
                <w:ilvl w:val="0"/>
                <w:numId w:val="27"/>
              </w:numPr>
              <w:spacing w:after="0"/>
              <w:ind w:right="162"/>
              <w:jc w:val="both"/>
              <w:rPr>
                <w:rFonts w:ascii="Calibri" w:hAnsi="Calibri" w:cs="Tahoma"/>
              </w:rPr>
            </w:pPr>
            <w:r w:rsidRPr="00AA3604">
              <w:rPr>
                <w:rFonts w:ascii="Calibri" w:hAnsi="Calibri" w:cs="Tahoma"/>
              </w:rPr>
              <w:t>Approved system deletion with evidence where applicable.</w:t>
            </w:r>
          </w:p>
          <w:p w14:paraId="476F363E" w14:textId="6359DF67" w:rsidR="00AA3604" w:rsidRDefault="00AA3604">
            <w:pPr>
              <w:numPr>
                <w:ilvl w:val="0"/>
                <w:numId w:val="27"/>
              </w:numPr>
              <w:spacing w:after="0"/>
              <w:ind w:right="162"/>
              <w:jc w:val="both"/>
              <w:rPr>
                <w:rFonts w:ascii="Calibri" w:hAnsi="Calibri" w:cs="Tahoma"/>
              </w:rPr>
            </w:pPr>
            <w:r w:rsidRPr="00AA3604">
              <w:rPr>
                <w:rFonts w:ascii="Calibri" w:hAnsi="Calibri" w:cs="Tahoma"/>
              </w:rPr>
              <w:t>Supplier</w:t>
            </w:r>
            <w:r w:rsidR="00D66E63">
              <w:rPr>
                <w:rFonts w:ascii="Calibri" w:hAnsi="Calibri" w:cs="Tahoma"/>
              </w:rPr>
              <w:t xml:space="preserve"> </w:t>
            </w:r>
            <w:r w:rsidRPr="00AA3604">
              <w:rPr>
                <w:rFonts w:ascii="Calibri" w:hAnsi="Calibri" w:cs="Tahoma"/>
              </w:rPr>
              <w:t>certified deletion where systems are supplier</w:t>
            </w:r>
            <w:r w:rsidR="00D66E63">
              <w:rPr>
                <w:rFonts w:ascii="Calibri" w:hAnsi="Calibri" w:cs="Tahoma"/>
              </w:rPr>
              <w:t xml:space="preserve"> </w:t>
            </w:r>
            <w:r w:rsidRPr="00AA3604">
              <w:rPr>
                <w:rFonts w:ascii="Calibri" w:hAnsi="Calibri" w:cs="Tahoma"/>
              </w:rPr>
              <w:t>managed.</w:t>
            </w:r>
          </w:p>
          <w:p w14:paraId="18136AD1" w14:textId="77777777" w:rsidR="00C0272F" w:rsidRPr="00AA3604" w:rsidRDefault="00C0272F" w:rsidP="00C0272F">
            <w:pPr>
              <w:spacing w:after="0"/>
              <w:ind w:left="720" w:right="162"/>
              <w:jc w:val="both"/>
              <w:rPr>
                <w:rFonts w:ascii="Calibri" w:hAnsi="Calibri" w:cs="Tahoma"/>
              </w:rPr>
            </w:pPr>
          </w:p>
          <w:p w14:paraId="1080CD61" w14:textId="77777777" w:rsidR="00AA3604" w:rsidRPr="00AA3604" w:rsidRDefault="00AA3604" w:rsidP="00AA3604">
            <w:pPr>
              <w:ind w:right="162"/>
              <w:jc w:val="both"/>
              <w:rPr>
                <w:rFonts w:ascii="Calibri" w:hAnsi="Calibri" w:cs="Tahoma"/>
              </w:rPr>
            </w:pPr>
            <w:r w:rsidRPr="00AA3604">
              <w:rPr>
                <w:rFonts w:ascii="Calibri" w:hAnsi="Calibri" w:cs="Tahoma"/>
              </w:rPr>
              <w:t>Secure deletion shall be documented for critical systems, Restricted information, Confidential information, or where required by legal, regulatory, contractual, or audit requirements.</w:t>
            </w:r>
          </w:p>
          <w:p w14:paraId="3853C872" w14:textId="77777777" w:rsidR="00AA3604" w:rsidRPr="00AA3604" w:rsidRDefault="00AA3604" w:rsidP="00AA3604">
            <w:pPr>
              <w:ind w:right="162"/>
              <w:jc w:val="both"/>
              <w:rPr>
                <w:rFonts w:ascii="Calibri" w:hAnsi="Calibri" w:cs="Tahoma"/>
                <w:b/>
                <w:bCs/>
              </w:rPr>
            </w:pPr>
            <w:r w:rsidRPr="00AA3604">
              <w:rPr>
                <w:rFonts w:ascii="Calibri" w:hAnsi="Calibri" w:cs="Tahoma"/>
                <w:b/>
                <w:bCs/>
              </w:rPr>
              <w:t>17. Information Retention</w:t>
            </w:r>
          </w:p>
          <w:p w14:paraId="3402BD39" w14:textId="54FC503A" w:rsidR="00AA3604" w:rsidRPr="00AA3604" w:rsidRDefault="00AA3604" w:rsidP="00C0272F">
            <w:pPr>
              <w:ind w:right="162"/>
              <w:jc w:val="both"/>
              <w:rPr>
                <w:rFonts w:ascii="Calibri" w:hAnsi="Calibri" w:cs="Tahoma"/>
              </w:rPr>
            </w:pPr>
            <w:r w:rsidRPr="00AA3604">
              <w:rPr>
                <w:rFonts w:ascii="Calibri" w:hAnsi="Calibri" w:cs="Tahoma"/>
              </w:rPr>
              <w:t>Information shall be retained only as long as required for business, legal, regulatory, contractual, audit, or operational purposes.</w:t>
            </w:r>
            <w:r w:rsidR="00C0272F">
              <w:rPr>
                <w:rFonts w:ascii="Calibri" w:hAnsi="Calibri" w:cs="Tahoma"/>
              </w:rPr>
              <w:t xml:space="preserve"> </w:t>
            </w:r>
            <w:r w:rsidRPr="00AA3604">
              <w:rPr>
                <w:rFonts w:ascii="Calibri" w:hAnsi="Calibri" w:cs="Tahoma"/>
              </w:rPr>
              <w:t>The Business Asset Owner or Information Owner shall define or confirm retention requirements where applicable, in coordination with Legal, QRM, ITD, HR, Finance, or relevant departments where required.</w:t>
            </w:r>
          </w:p>
          <w:p w14:paraId="7E3AA7D9" w14:textId="581C521F" w:rsidR="00AA3604" w:rsidRPr="00AA3604" w:rsidRDefault="00AA3604" w:rsidP="00C0272F">
            <w:pPr>
              <w:ind w:right="162"/>
              <w:jc w:val="both"/>
              <w:rPr>
                <w:rFonts w:ascii="Calibri" w:hAnsi="Calibri" w:cs="Tahoma"/>
              </w:rPr>
            </w:pPr>
            <w:r w:rsidRPr="00AA3604">
              <w:rPr>
                <w:rFonts w:ascii="Calibri" w:hAnsi="Calibri" w:cs="Tahoma"/>
              </w:rPr>
              <w:t>After the retention period expires, information shall be securely deleted or disposed of where approved and applicable.</w:t>
            </w:r>
            <w:r w:rsidR="00C0272F">
              <w:rPr>
                <w:rFonts w:ascii="Calibri" w:hAnsi="Calibri" w:cs="Tahoma"/>
              </w:rPr>
              <w:t xml:space="preserve"> </w:t>
            </w:r>
            <w:r w:rsidRPr="00AA3604">
              <w:rPr>
                <w:rFonts w:ascii="Calibri" w:hAnsi="Calibri" w:cs="Tahoma"/>
              </w:rPr>
              <w:t>Retention and disposal shall follow SMSA document control, record retention and legal requirements.</w:t>
            </w:r>
          </w:p>
          <w:p w14:paraId="2B462638" w14:textId="77777777" w:rsidR="00AA3604" w:rsidRPr="00AA3604" w:rsidRDefault="00AA3604" w:rsidP="00AA3604">
            <w:pPr>
              <w:ind w:right="162"/>
              <w:jc w:val="both"/>
              <w:rPr>
                <w:rFonts w:ascii="Calibri" w:hAnsi="Calibri" w:cs="Tahoma"/>
                <w:b/>
                <w:bCs/>
              </w:rPr>
            </w:pPr>
            <w:r w:rsidRPr="00AA3604">
              <w:rPr>
                <w:rFonts w:ascii="Calibri" w:hAnsi="Calibri" w:cs="Tahoma"/>
                <w:b/>
                <w:bCs/>
              </w:rPr>
              <w:t>18. Asset Risk Management</w:t>
            </w:r>
          </w:p>
          <w:p w14:paraId="3715B944" w14:textId="1311F72E" w:rsidR="00AA3604" w:rsidRPr="00AA3604" w:rsidRDefault="00AA3604" w:rsidP="00C0272F">
            <w:pPr>
              <w:ind w:right="162"/>
              <w:jc w:val="both"/>
              <w:rPr>
                <w:rFonts w:ascii="Calibri" w:hAnsi="Calibri" w:cs="Tahoma"/>
              </w:rPr>
            </w:pPr>
            <w:r w:rsidRPr="00AA3604">
              <w:rPr>
                <w:rFonts w:ascii="Calibri" w:hAnsi="Calibri" w:cs="Tahoma"/>
              </w:rPr>
              <w:t>Asset</w:t>
            </w:r>
            <w:r w:rsidR="00D66E63">
              <w:rPr>
                <w:rFonts w:ascii="Calibri" w:hAnsi="Calibri" w:cs="Tahoma"/>
              </w:rPr>
              <w:t xml:space="preserve"> </w:t>
            </w:r>
            <w:r w:rsidRPr="00AA3604">
              <w:rPr>
                <w:rFonts w:ascii="Calibri" w:hAnsi="Calibri" w:cs="Tahoma"/>
              </w:rPr>
              <w:t>related risks shall be identified, assessed, treated and monitored through SMSA’s risk management process where required.</w:t>
            </w:r>
            <w:r w:rsidR="00C0272F">
              <w:rPr>
                <w:rFonts w:ascii="Calibri" w:hAnsi="Calibri" w:cs="Tahoma"/>
              </w:rPr>
              <w:t xml:space="preserve"> </w:t>
            </w:r>
            <w:r w:rsidRPr="00AA3604">
              <w:rPr>
                <w:rFonts w:ascii="Calibri" w:hAnsi="Calibri" w:cs="Tahoma"/>
              </w:rPr>
              <w:t>An asset</w:t>
            </w:r>
            <w:r w:rsidR="00D66E63">
              <w:rPr>
                <w:rFonts w:ascii="Calibri" w:hAnsi="Calibri" w:cs="Tahoma"/>
              </w:rPr>
              <w:t xml:space="preserve"> </w:t>
            </w:r>
            <w:r w:rsidRPr="00AA3604">
              <w:rPr>
                <w:rFonts w:ascii="Calibri" w:hAnsi="Calibri" w:cs="Tahoma"/>
              </w:rPr>
              <w:t>related risk shall be recorded in the SMSA Risk Register where it may affect:</w:t>
            </w:r>
          </w:p>
          <w:p w14:paraId="57712936" w14:textId="77777777" w:rsidR="00AA3604" w:rsidRPr="00AA3604" w:rsidRDefault="00AA3604">
            <w:pPr>
              <w:numPr>
                <w:ilvl w:val="0"/>
                <w:numId w:val="28"/>
              </w:numPr>
              <w:ind w:right="162"/>
              <w:jc w:val="both"/>
              <w:rPr>
                <w:rFonts w:ascii="Calibri" w:hAnsi="Calibri" w:cs="Tahoma"/>
              </w:rPr>
            </w:pPr>
            <w:r w:rsidRPr="00AA3604">
              <w:rPr>
                <w:rFonts w:ascii="Calibri" w:hAnsi="Calibri" w:cs="Tahoma"/>
              </w:rPr>
              <w:t>Critical business operations.</w:t>
            </w:r>
          </w:p>
          <w:p w14:paraId="2B46EFB5" w14:textId="77777777" w:rsidR="00AA3604" w:rsidRPr="00AA3604" w:rsidRDefault="00AA3604">
            <w:pPr>
              <w:numPr>
                <w:ilvl w:val="0"/>
                <w:numId w:val="28"/>
              </w:numPr>
              <w:ind w:right="162"/>
              <w:jc w:val="both"/>
              <w:rPr>
                <w:rFonts w:ascii="Calibri" w:hAnsi="Calibri" w:cs="Tahoma"/>
              </w:rPr>
            </w:pPr>
            <w:r w:rsidRPr="00AA3604">
              <w:rPr>
                <w:rFonts w:ascii="Calibri" w:hAnsi="Calibri" w:cs="Tahoma"/>
              </w:rPr>
              <w:t>Confidentiality, integrity, or availability of SMSA information.</w:t>
            </w:r>
          </w:p>
          <w:p w14:paraId="5B66CC97" w14:textId="77777777" w:rsidR="00AA3604" w:rsidRPr="00AA3604" w:rsidRDefault="00AA3604">
            <w:pPr>
              <w:numPr>
                <w:ilvl w:val="0"/>
                <w:numId w:val="28"/>
              </w:numPr>
              <w:ind w:right="162"/>
              <w:jc w:val="both"/>
              <w:rPr>
                <w:rFonts w:ascii="Calibri" w:hAnsi="Calibri" w:cs="Tahoma"/>
              </w:rPr>
            </w:pPr>
            <w:r w:rsidRPr="00AA3604">
              <w:rPr>
                <w:rFonts w:ascii="Calibri" w:hAnsi="Calibri" w:cs="Tahoma"/>
              </w:rPr>
              <w:t>Customer service.</w:t>
            </w:r>
          </w:p>
          <w:p w14:paraId="11C3B4E5" w14:textId="77777777" w:rsidR="00AA3604" w:rsidRPr="00AA3604" w:rsidRDefault="00AA3604">
            <w:pPr>
              <w:numPr>
                <w:ilvl w:val="0"/>
                <w:numId w:val="28"/>
              </w:numPr>
              <w:ind w:right="162"/>
              <w:jc w:val="both"/>
              <w:rPr>
                <w:rFonts w:ascii="Calibri" w:hAnsi="Calibri" w:cs="Tahoma"/>
              </w:rPr>
            </w:pPr>
            <w:r w:rsidRPr="00AA3604">
              <w:rPr>
                <w:rFonts w:ascii="Calibri" w:hAnsi="Calibri" w:cs="Tahoma"/>
              </w:rPr>
              <w:lastRenderedPageBreak/>
              <w:t>Legal, regulatory, or contractual requirements.</w:t>
            </w:r>
          </w:p>
          <w:p w14:paraId="1BFF6838" w14:textId="77777777" w:rsidR="00AA3604" w:rsidRPr="00AA3604" w:rsidRDefault="00AA3604">
            <w:pPr>
              <w:numPr>
                <w:ilvl w:val="0"/>
                <w:numId w:val="28"/>
              </w:numPr>
              <w:ind w:right="162"/>
              <w:jc w:val="both"/>
              <w:rPr>
                <w:rFonts w:ascii="Calibri" w:hAnsi="Calibri" w:cs="Tahoma"/>
              </w:rPr>
            </w:pPr>
            <w:r w:rsidRPr="00AA3604">
              <w:rPr>
                <w:rFonts w:ascii="Calibri" w:hAnsi="Calibri" w:cs="Tahoma"/>
              </w:rPr>
              <w:t>Privacy or personal data protection.</w:t>
            </w:r>
          </w:p>
          <w:p w14:paraId="304DFA92" w14:textId="77777777" w:rsidR="00AA3604" w:rsidRPr="00AA3604" w:rsidRDefault="00AA3604">
            <w:pPr>
              <w:numPr>
                <w:ilvl w:val="0"/>
                <w:numId w:val="28"/>
              </w:numPr>
              <w:ind w:right="162"/>
              <w:jc w:val="both"/>
              <w:rPr>
                <w:rFonts w:ascii="Calibri" w:hAnsi="Calibri" w:cs="Tahoma"/>
              </w:rPr>
            </w:pPr>
            <w:r w:rsidRPr="00AA3604">
              <w:rPr>
                <w:rFonts w:ascii="Calibri" w:hAnsi="Calibri" w:cs="Tahoma"/>
              </w:rPr>
              <w:t>Asset loss, theft, misuse, or damage.</w:t>
            </w:r>
          </w:p>
          <w:p w14:paraId="3A927ECB" w14:textId="77777777" w:rsidR="00AA3604" w:rsidRPr="00AA3604" w:rsidRDefault="00AA3604">
            <w:pPr>
              <w:numPr>
                <w:ilvl w:val="0"/>
                <w:numId w:val="28"/>
              </w:numPr>
              <w:ind w:right="162"/>
              <w:jc w:val="both"/>
              <w:rPr>
                <w:rFonts w:ascii="Calibri" w:hAnsi="Calibri" w:cs="Tahoma"/>
              </w:rPr>
            </w:pPr>
            <w:r w:rsidRPr="00AA3604">
              <w:rPr>
                <w:rFonts w:ascii="Calibri" w:hAnsi="Calibri" w:cs="Tahoma"/>
              </w:rPr>
              <w:t>Unauthorized access to systems or information.</w:t>
            </w:r>
          </w:p>
          <w:p w14:paraId="2116FDBA" w14:textId="77777777" w:rsidR="00AA3604" w:rsidRPr="00AA3604" w:rsidRDefault="00AA3604">
            <w:pPr>
              <w:numPr>
                <w:ilvl w:val="0"/>
                <w:numId w:val="28"/>
              </w:numPr>
              <w:ind w:right="162"/>
              <w:jc w:val="both"/>
              <w:rPr>
                <w:rFonts w:ascii="Calibri" w:hAnsi="Calibri" w:cs="Tahoma"/>
              </w:rPr>
            </w:pPr>
            <w:r w:rsidRPr="00AA3604">
              <w:rPr>
                <w:rFonts w:ascii="Calibri" w:hAnsi="Calibri" w:cs="Tahoma"/>
              </w:rPr>
              <w:t>Software licensing compliance.</w:t>
            </w:r>
          </w:p>
          <w:p w14:paraId="0A108318" w14:textId="5EEA8D99" w:rsidR="00AA3604" w:rsidRPr="00AA3604" w:rsidRDefault="00AA3604">
            <w:pPr>
              <w:numPr>
                <w:ilvl w:val="0"/>
                <w:numId w:val="28"/>
              </w:numPr>
              <w:ind w:right="162"/>
              <w:jc w:val="both"/>
              <w:rPr>
                <w:rFonts w:ascii="Calibri" w:hAnsi="Calibri" w:cs="Tahoma"/>
              </w:rPr>
            </w:pPr>
            <w:r w:rsidRPr="00AA3604">
              <w:rPr>
                <w:rFonts w:ascii="Calibri" w:hAnsi="Calibri" w:cs="Tahoma"/>
              </w:rPr>
              <w:t>Supplier</w:t>
            </w:r>
            <w:r w:rsidR="00D66E63">
              <w:rPr>
                <w:rFonts w:ascii="Calibri" w:hAnsi="Calibri" w:cs="Tahoma"/>
              </w:rPr>
              <w:t xml:space="preserve"> </w:t>
            </w:r>
            <w:r w:rsidRPr="00AA3604">
              <w:rPr>
                <w:rFonts w:ascii="Calibri" w:hAnsi="Calibri" w:cs="Tahoma"/>
              </w:rPr>
              <w:t>managed assets or services.</w:t>
            </w:r>
          </w:p>
          <w:p w14:paraId="3681DDE0" w14:textId="77777777" w:rsidR="00AA3604" w:rsidRPr="00AA3604" w:rsidRDefault="00AA3604">
            <w:pPr>
              <w:numPr>
                <w:ilvl w:val="0"/>
                <w:numId w:val="28"/>
              </w:numPr>
              <w:ind w:right="162"/>
              <w:jc w:val="both"/>
              <w:rPr>
                <w:rFonts w:ascii="Calibri" w:hAnsi="Calibri" w:cs="Tahoma"/>
              </w:rPr>
            </w:pPr>
            <w:r w:rsidRPr="00AA3604">
              <w:rPr>
                <w:rFonts w:ascii="Calibri" w:hAnsi="Calibri" w:cs="Tahoma"/>
              </w:rPr>
              <w:t>Major operational, financial, or reputational impact.</w:t>
            </w:r>
          </w:p>
          <w:p w14:paraId="2F29B005" w14:textId="77777777" w:rsidR="00AA3604" w:rsidRPr="00AA3604" w:rsidRDefault="00AA3604" w:rsidP="00AA3604">
            <w:pPr>
              <w:ind w:right="162"/>
              <w:jc w:val="both"/>
              <w:rPr>
                <w:rFonts w:ascii="Calibri" w:hAnsi="Calibri" w:cs="Tahoma"/>
              </w:rPr>
            </w:pPr>
            <w:r w:rsidRPr="00AA3604">
              <w:rPr>
                <w:rFonts w:ascii="Calibri" w:hAnsi="Calibri" w:cs="Tahoma"/>
              </w:rPr>
              <w:t>Asset records shall only include the Risk Register reference where applicable. They shall not duplicate the full risk assessment.</w:t>
            </w:r>
          </w:p>
          <w:p w14:paraId="6D527AE4" w14:textId="77777777" w:rsidR="00AA3604" w:rsidRPr="00AA3604" w:rsidRDefault="00AA3604" w:rsidP="00AA3604">
            <w:pPr>
              <w:ind w:right="162"/>
              <w:jc w:val="both"/>
              <w:rPr>
                <w:rFonts w:ascii="Calibri" w:hAnsi="Calibri" w:cs="Tahoma"/>
                <w:b/>
                <w:bCs/>
              </w:rPr>
            </w:pPr>
            <w:r w:rsidRPr="00AA3604">
              <w:rPr>
                <w:rFonts w:ascii="Calibri" w:hAnsi="Calibri" w:cs="Tahoma"/>
                <w:b/>
                <w:bCs/>
              </w:rPr>
              <w:t>19. Records and Evidence</w:t>
            </w:r>
          </w:p>
          <w:p w14:paraId="3B6C2D65" w14:textId="2F03E610" w:rsidR="00AA3604" w:rsidRPr="00AA3604" w:rsidRDefault="00AA3604" w:rsidP="00C0272F">
            <w:pPr>
              <w:ind w:right="162"/>
              <w:jc w:val="both"/>
              <w:rPr>
                <w:rFonts w:ascii="Calibri" w:hAnsi="Calibri" w:cs="Tahoma"/>
              </w:rPr>
            </w:pPr>
            <w:r w:rsidRPr="00AA3604">
              <w:rPr>
                <w:rFonts w:ascii="Calibri" w:hAnsi="Calibri" w:cs="Tahoma"/>
              </w:rPr>
              <w:t>SMSA shall maintain records to prove that asset management controls are implemented.</w:t>
            </w:r>
            <w:r w:rsidR="00C0272F">
              <w:rPr>
                <w:rFonts w:ascii="Calibri" w:hAnsi="Calibri" w:cs="Tahoma"/>
              </w:rPr>
              <w:t xml:space="preserve"> </w:t>
            </w:r>
            <w:r w:rsidRPr="00AA3604">
              <w:rPr>
                <w:rFonts w:ascii="Calibri" w:hAnsi="Calibri" w:cs="Tahoma"/>
              </w:rPr>
              <w:t>System</w:t>
            </w:r>
            <w:r w:rsidR="00D66E63">
              <w:rPr>
                <w:rFonts w:ascii="Calibri" w:hAnsi="Calibri" w:cs="Tahoma"/>
              </w:rPr>
              <w:t xml:space="preserve"> </w:t>
            </w:r>
            <w:r w:rsidRPr="00AA3604">
              <w:rPr>
                <w:rFonts w:ascii="Calibri" w:hAnsi="Calibri" w:cs="Tahoma"/>
              </w:rPr>
              <w:t xml:space="preserve">generated asset records, IT asset management tools, </w:t>
            </w:r>
            <w:r w:rsidR="00D66E63">
              <w:rPr>
                <w:rFonts w:ascii="Calibri" w:hAnsi="Calibri" w:cs="Tahoma"/>
              </w:rPr>
              <w:t>configuration management database</w:t>
            </w:r>
            <w:r w:rsidRPr="00AA3604">
              <w:rPr>
                <w:rFonts w:ascii="Calibri" w:hAnsi="Calibri" w:cs="Tahoma"/>
              </w:rPr>
              <w:t xml:space="preserve"> reports, device management reports, cloud asset reports, tickets, change records, supplier reports, disposal records and approved inventory records shall be used as the main audit evidence where available.</w:t>
            </w:r>
          </w:p>
          <w:p w14:paraId="401653CF" w14:textId="77777777" w:rsidR="00AA3604" w:rsidRPr="00AA3604" w:rsidRDefault="00AA3604" w:rsidP="00AA3604">
            <w:pPr>
              <w:ind w:right="162"/>
              <w:jc w:val="both"/>
              <w:rPr>
                <w:rFonts w:ascii="Calibri" w:hAnsi="Calibri" w:cs="Tahoma"/>
              </w:rPr>
            </w:pPr>
            <w:r w:rsidRPr="00AA3604">
              <w:rPr>
                <w:rFonts w:ascii="Calibri" w:hAnsi="Calibri" w:cs="Tahoma"/>
              </w:rPr>
              <w:t>Manual records are not required when the same information is already available from approved systems or tools.</w:t>
            </w:r>
          </w:p>
          <w:p w14:paraId="34A7992C" w14:textId="188B29F9" w:rsidR="00AA3604" w:rsidRPr="00AA3604" w:rsidRDefault="00AA3604" w:rsidP="00C0272F">
            <w:pPr>
              <w:ind w:right="162"/>
              <w:jc w:val="both"/>
              <w:rPr>
                <w:rFonts w:ascii="Calibri" w:hAnsi="Calibri" w:cs="Tahoma"/>
              </w:rPr>
            </w:pPr>
            <w:r w:rsidRPr="00AA3604">
              <w:rPr>
                <w:rFonts w:ascii="Calibri" w:hAnsi="Calibri" w:cs="Tahoma"/>
              </w:rPr>
              <w:t>If system</w:t>
            </w:r>
            <w:r w:rsidR="00D66E63">
              <w:rPr>
                <w:rFonts w:ascii="Calibri" w:hAnsi="Calibri" w:cs="Tahoma"/>
              </w:rPr>
              <w:t xml:space="preserve"> </w:t>
            </w:r>
            <w:r w:rsidRPr="00AA3604">
              <w:rPr>
                <w:rFonts w:ascii="Calibri" w:hAnsi="Calibri" w:cs="Tahoma"/>
              </w:rPr>
              <w:t>based evidence, asset management tools, dashboards, reports, tickets, change records, supplier records, or approved system records are not available, incomplete, or do not clearly show the required details, the approved IT Asset Inventory or manual asset record shall be used.</w:t>
            </w:r>
            <w:r w:rsidR="00C0272F">
              <w:rPr>
                <w:rFonts w:ascii="Calibri" w:hAnsi="Calibri" w:cs="Tahoma"/>
              </w:rPr>
              <w:t xml:space="preserve"> </w:t>
            </w:r>
            <w:r w:rsidRPr="00AA3604">
              <w:rPr>
                <w:rFonts w:ascii="Calibri" w:hAnsi="Calibri" w:cs="Tahoma"/>
              </w:rPr>
              <w:t>Records may include, where applicable:</w:t>
            </w:r>
          </w:p>
          <w:p w14:paraId="1CABF298" w14:textId="77777777" w:rsidR="00AA3604" w:rsidRPr="00AA3604" w:rsidRDefault="00AA3604">
            <w:pPr>
              <w:numPr>
                <w:ilvl w:val="0"/>
                <w:numId w:val="29"/>
              </w:numPr>
              <w:spacing w:after="0"/>
              <w:ind w:right="162"/>
              <w:jc w:val="both"/>
              <w:rPr>
                <w:rFonts w:ascii="Calibri" w:hAnsi="Calibri" w:cs="Tahoma"/>
              </w:rPr>
            </w:pPr>
            <w:r w:rsidRPr="00AA3604">
              <w:rPr>
                <w:rFonts w:ascii="Calibri" w:hAnsi="Calibri" w:cs="Tahoma"/>
              </w:rPr>
              <w:t>IT Asset Inventory.</w:t>
            </w:r>
          </w:p>
          <w:p w14:paraId="0B86813F" w14:textId="77777777" w:rsidR="00AA3604" w:rsidRPr="00AA3604" w:rsidRDefault="00AA3604">
            <w:pPr>
              <w:numPr>
                <w:ilvl w:val="0"/>
                <w:numId w:val="29"/>
              </w:numPr>
              <w:spacing w:after="0"/>
              <w:ind w:right="162"/>
              <w:jc w:val="both"/>
              <w:rPr>
                <w:rFonts w:ascii="Calibri" w:hAnsi="Calibri" w:cs="Tahoma"/>
              </w:rPr>
            </w:pPr>
            <w:r w:rsidRPr="00AA3604">
              <w:rPr>
                <w:rFonts w:ascii="Calibri" w:hAnsi="Calibri" w:cs="Tahoma"/>
              </w:rPr>
              <w:t>IT Asset Inventory / Software License Records.</w:t>
            </w:r>
          </w:p>
          <w:p w14:paraId="42190110" w14:textId="77777777" w:rsidR="00AA3604" w:rsidRPr="00AA3604" w:rsidRDefault="00AA3604">
            <w:pPr>
              <w:numPr>
                <w:ilvl w:val="0"/>
                <w:numId w:val="29"/>
              </w:numPr>
              <w:spacing w:after="0"/>
              <w:ind w:right="162"/>
              <w:jc w:val="both"/>
              <w:rPr>
                <w:rFonts w:ascii="Calibri" w:hAnsi="Calibri" w:cs="Tahoma"/>
              </w:rPr>
            </w:pPr>
            <w:r w:rsidRPr="00AA3604">
              <w:rPr>
                <w:rFonts w:ascii="Calibri" w:hAnsi="Calibri" w:cs="Tahoma"/>
              </w:rPr>
              <w:t>Asset ownership records.</w:t>
            </w:r>
          </w:p>
          <w:p w14:paraId="544A9EF9" w14:textId="77777777" w:rsidR="00AA3604" w:rsidRPr="00AA3604" w:rsidRDefault="00AA3604">
            <w:pPr>
              <w:numPr>
                <w:ilvl w:val="0"/>
                <w:numId w:val="29"/>
              </w:numPr>
              <w:spacing w:after="0"/>
              <w:ind w:right="162"/>
              <w:jc w:val="both"/>
              <w:rPr>
                <w:rFonts w:ascii="Calibri" w:hAnsi="Calibri" w:cs="Tahoma"/>
              </w:rPr>
            </w:pPr>
            <w:r w:rsidRPr="00AA3604">
              <w:rPr>
                <w:rFonts w:ascii="Calibri" w:hAnsi="Calibri" w:cs="Tahoma"/>
              </w:rPr>
              <w:t>Asset custodian records.</w:t>
            </w:r>
          </w:p>
          <w:p w14:paraId="4DC1A055" w14:textId="77777777" w:rsidR="00AA3604" w:rsidRPr="00AA3604" w:rsidRDefault="00AA3604">
            <w:pPr>
              <w:numPr>
                <w:ilvl w:val="0"/>
                <w:numId w:val="29"/>
              </w:numPr>
              <w:spacing w:after="0"/>
              <w:ind w:right="162"/>
              <w:jc w:val="both"/>
              <w:rPr>
                <w:rFonts w:ascii="Calibri" w:hAnsi="Calibri" w:cs="Tahoma"/>
              </w:rPr>
            </w:pPr>
            <w:r w:rsidRPr="00AA3604">
              <w:rPr>
                <w:rFonts w:ascii="Calibri" w:hAnsi="Calibri" w:cs="Tahoma"/>
              </w:rPr>
              <w:t>Asset classification records.</w:t>
            </w:r>
          </w:p>
          <w:p w14:paraId="1830A99C" w14:textId="77777777" w:rsidR="00AA3604" w:rsidRPr="00AA3604" w:rsidRDefault="00AA3604">
            <w:pPr>
              <w:numPr>
                <w:ilvl w:val="0"/>
                <w:numId w:val="29"/>
              </w:numPr>
              <w:spacing w:after="0"/>
              <w:ind w:right="162"/>
              <w:jc w:val="both"/>
              <w:rPr>
                <w:rFonts w:ascii="Calibri" w:hAnsi="Calibri" w:cs="Tahoma"/>
              </w:rPr>
            </w:pPr>
            <w:r w:rsidRPr="00AA3604">
              <w:rPr>
                <w:rFonts w:ascii="Calibri" w:hAnsi="Calibri" w:cs="Tahoma"/>
              </w:rPr>
              <w:t>Asset criticality records.</w:t>
            </w:r>
          </w:p>
          <w:p w14:paraId="1DE77926" w14:textId="77777777" w:rsidR="00AA3604" w:rsidRPr="00AA3604" w:rsidRDefault="00AA3604">
            <w:pPr>
              <w:numPr>
                <w:ilvl w:val="0"/>
                <w:numId w:val="29"/>
              </w:numPr>
              <w:spacing w:after="0"/>
              <w:ind w:right="162"/>
              <w:jc w:val="both"/>
              <w:rPr>
                <w:rFonts w:ascii="Calibri" w:hAnsi="Calibri" w:cs="Tahoma"/>
              </w:rPr>
            </w:pPr>
            <w:r w:rsidRPr="00AA3604">
              <w:rPr>
                <w:rFonts w:ascii="Calibri" w:hAnsi="Calibri" w:cs="Tahoma"/>
              </w:rPr>
              <w:t>Asset movement or transfer records.</w:t>
            </w:r>
          </w:p>
          <w:p w14:paraId="541F787A" w14:textId="77777777" w:rsidR="00AA3604" w:rsidRPr="00AA3604" w:rsidRDefault="00AA3604">
            <w:pPr>
              <w:numPr>
                <w:ilvl w:val="0"/>
                <w:numId w:val="29"/>
              </w:numPr>
              <w:spacing w:after="0"/>
              <w:ind w:right="162"/>
              <w:jc w:val="both"/>
              <w:rPr>
                <w:rFonts w:ascii="Calibri" w:hAnsi="Calibri" w:cs="Tahoma"/>
              </w:rPr>
            </w:pPr>
            <w:r w:rsidRPr="00AA3604">
              <w:rPr>
                <w:rFonts w:ascii="Calibri" w:hAnsi="Calibri" w:cs="Tahoma"/>
              </w:rPr>
              <w:t>Asset return records.</w:t>
            </w:r>
          </w:p>
          <w:p w14:paraId="565DB9B5" w14:textId="77777777" w:rsidR="00AA3604" w:rsidRPr="00AA3604" w:rsidRDefault="00AA3604">
            <w:pPr>
              <w:numPr>
                <w:ilvl w:val="0"/>
                <w:numId w:val="29"/>
              </w:numPr>
              <w:spacing w:after="0"/>
              <w:ind w:right="162"/>
              <w:jc w:val="both"/>
              <w:rPr>
                <w:rFonts w:ascii="Calibri" w:hAnsi="Calibri" w:cs="Tahoma"/>
              </w:rPr>
            </w:pPr>
            <w:r w:rsidRPr="00AA3604">
              <w:rPr>
                <w:rFonts w:ascii="Calibri" w:hAnsi="Calibri" w:cs="Tahoma"/>
              </w:rPr>
              <w:t>Asset disposal records.</w:t>
            </w:r>
          </w:p>
          <w:p w14:paraId="64AA4957" w14:textId="77777777" w:rsidR="00AA3604" w:rsidRPr="00AA3604" w:rsidRDefault="00AA3604">
            <w:pPr>
              <w:numPr>
                <w:ilvl w:val="0"/>
                <w:numId w:val="29"/>
              </w:numPr>
              <w:spacing w:after="0"/>
              <w:ind w:right="162"/>
              <w:jc w:val="both"/>
              <w:rPr>
                <w:rFonts w:ascii="Calibri" w:hAnsi="Calibri" w:cs="Tahoma"/>
              </w:rPr>
            </w:pPr>
            <w:r w:rsidRPr="00AA3604">
              <w:rPr>
                <w:rFonts w:ascii="Calibri" w:hAnsi="Calibri" w:cs="Tahoma"/>
              </w:rPr>
              <w:t>Secure deletion evidence.</w:t>
            </w:r>
          </w:p>
          <w:p w14:paraId="73CC80B8" w14:textId="77777777" w:rsidR="00AA3604" w:rsidRPr="00AA3604" w:rsidRDefault="00AA3604">
            <w:pPr>
              <w:numPr>
                <w:ilvl w:val="0"/>
                <w:numId w:val="29"/>
              </w:numPr>
              <w:spacing w:after="0"/>
              <w:ind w:right="162"/>
              <w:jc w:val="both"/>
              <w:rPr>
                <w:rFonts w:ascii="Calibri" w:hAnsi="Calibri" w:cs="Tahoma"/>
              </w:rPr>
            </w:pPr>
            <w:r w:rsidRPr="00AA3604">
              <w:rPr>
                <w:rFonts w:ascii="Calibri" w:hAnsi="Calibri" w:cs="Tahoma"/>
              </w:rPr>
              <w:t>Removable media approval and removal log.</w:t>
            </w:r>
          </w:p>
          <w:p w14:paraId="07730530" w14:textId="77777777" w:rsidR="00AA3604" w:rsidRPr="00AA3604" w:rsidRDefault="00AA3604">
            <w:pPr>
              <w:numPr>
                <w:ilvl w:val="0"/>
                <w:numId w:val="29"/>
              </w:numPr>
              <w:spacing w:after="0"/>
              <w:ind w:right="162"/>
              <w:jc w:val="both"/>
              <w:rPr>
                <w:rFonts w:ascii="Calibri" w:hAnsi="Calibri" w:cs="Tahoma"/>
              </w:rPr>
            </w:pPr>
            <w:r w:rsidRPr="00AA3604">
              <w:rPr>
                <w:rFonts w:ascii="Calibri" w:hAnsi="Calibri" w:cs="Tahoma"/>
              </w:rPr>
              <w:t>Physical media transfer log.</w:t>
            </w:r>
          </w:p>
          <w:p w14:paraId="629ABD1B" w14:textId="77777777" w:rsidR="00AA3604" w:rsidRPr="00AA3604" w:rsidRDefault="00AA3604">
            <w:pPr>
              <w:numPr>
                <w:ilvl w:val="0"/>
                <w:numId w:val="29"/>
              </w:numPr>
              <w:spacing w:after="0"/>
              <w:ind w:right="162"/>
              <w:jc w:val="both"/>
              <w:rPr>
                <w:rFonts w:ascii="Calibri" w:hAnsi="Calibri" w:cs="Tahoma"/>
              </w:rPr>
            </w:pPr>
            <w:r w:rsidRPr="00AA3604">
              <w:rPr>
                <w:rFonts w:ascii="Calibri" w:hAnsi="Calibri" w:cs="Tahoma"/>
              </w:rPr>
              <w:t>Backup records.</w:t>
            </w:r>
          </w:p>
          <w:p w14:paraId="65559743" w14:textId="77777777" w:rsidR="00AA3604" w:rsidRPr="00AA3604" w:rsidRDefault="00AA3604">
            <w:pPr>
              <w:numPr>
                <w:ilvl w:val="0"/>
                <w:numId w:val="29"/>
              </w:numPr>
              <w:spacing w:after="0"/>
              <w:ind w:right="162"/>
              <w:jc w:val="both"/>
              <w:rPr>
                <w:rFonts w:ascii="Calibri" w:hAnsi="Calibri" w:cs="Tahoma"/>
              </w:rPr>
            </w:pPr>
            <w:r w:rsidRPr="00AA3604">
              <w:rPr>
                <w:rFonts w:ascii="Calibri" w:hAnsi="Calibri" w:cs="Tahoma"/>
              </w:rPr>
              <w:t>Access review records.</w:t>
            </w:r>
          </w:p>
          <w:p w14:paraId="1F98D91B" w14:textId="77777777" w:rsidR="00AA3604" w:rsidRPr="00AA3604" w:rsidRDefault="00AA3604">
            <w:pPr>
              <w:numPr>
                <w:ilvl w:val="0"/>
                <w:numId w:val="29"/>
              </w:numPr>
              <w:spacing w:after="0"/>
              <w:ind w:right="162"/>
              <w:jc w:val="both"/>
              <w:rPr>
                <w:rFonts w:ascii="Calibri" w:hAnsi="Calibri" w:cs="Tahoma"/>
              </w:rPr>
            </w:pPr>
            <w:r w:rsidRPr="00AA3604">
              <w:rPr>
                <w:rFonts w:ascii="Calibri" w:hAnsi="Calibri" w:cs="Tahoma"/>
              </w:rPr>
              <w:t>Change requests.</w:t>
            </w:r>
          </w:p>
          <w:p w14:paraId="45CDACA3" w14:textId="77777777" w:rsidR="00AA3604" w:rsidRPr="00AA3604" w:rsidRDefault="00AA3604">
            <w:pPr>
              <w:numPr>
                <w:ilvl w:val="0"/>
                <w:numId w:val="29"/>
              </w:numPr>
              <w:spacing w:after="0"/>
              <w:ind w:right="162"/>
              <w:jc w:val="both"/>
              <w:rPr>
                <w:rFonts w:ascii="Calibri" w:hAnsi="Calibri" w:cs="Tahoma"/>
              </w:rPr>
            </w:pPr>
            <w:r w:rsidRPr="00AA3604">
              <w:rPr>
                <w:rFonts w:ascii="Calibri" w:hAnsi="Calibri" w:cs="Tahoma"/>
              </w:rPr>
              <w:t>IT tickets.</w:t>
            </w:r>
          </w:p>
          <w:p w14:paraId="7E64BC28" w14:textId="77777777" w:rsidR="00AA3604" w:rsidRPr="00AA3604" w:rsidRDefault="00AA3604">
            <w:pPr>
              <w:numPr>
                <w:ilvl w:val="0"/>
                <w:numId w:val="29"/>
              </w:numPr>
              <w:spacing w:after="0"/>
              <w:ind w:right="162"/>
              <w:jc w:val="both"/>
              <w:rPr>
                <w:rFonts w:ascii="Calibri" w:hAnsi="Calibri" w:cs="Tahoma"/>
              </w:rPr>
            </w:pPr>
            <w:r w:rsidRPr="00AA3604">
              <w:rPr>
                <w:rFonts w:ascii="Calibri" w:hAnsi="Calibri" w:cs="Tahoma"/>
              </w:rPr>
              <w:t>Supplier records or disposal certificates.</w:t>
            </w:r>
          </w:p>
          <w:p w14:paraId="79934DA7" w14:textId="77777777" w:rsidR="00AA3604" w:rsidRPr="00AA3604" w:rsidRDefault="00AA3604">
            <w:pPr>
              <w:numPr>
                <w:ilvl w:val="0"/>
                <w:numId w:val="29"/>
              </w:numPr>
              <w:spacing w:after="0"/>
              <w:ind w:right="162"/>
              <w:jc w:val="both"/>
              <w:rPr>
                <w:rFonts w:ascii="Calibri" w:hAnsi="Calibri" w:cs="Tahoma"/>
              </w:rPr>
            </w:pPr>
            <w:r w:rsidRPr="00AA3604">
              <w:rPr>
                <w:rFonts w:ascii="Calibri" w:hAnsi="Calibri" w:cs="Tahoma"/>
              </w:rPr>
              <w:lastRenderedPageBreak/>
              <w:t>License evidence, purchase records, supplier portal records, subscription reports, or approved system reports where applicable.</w:t>
            </w:r>
          </w:p>
          <w:p w14:paraId="2316FB14" w14:textId="77777777" w:rsidR="00AA3604" w:rsidRPr="00AA3604" w:rsidRDefault="00AA3604">
            <w:pPr>
              <w:numPr>
                <w:ilvl w:val="0"/>
                <w:numId w:val="29"/>
              </w:numPr>
              <w:spacing w:after="0"/>
              <w:ind w:right="162"/>
              <w:jc w:val="both"/>
              <w:rPr>
                <w:rFonts w:ascii="Calibri" w:hAnsi="Calibri" w:cs="Tahoma"/>
              </w:rPr>
            </w:pPr>
            <w:r w:rsidRPr="00AA3604">
              <w:rPr>
                <w:rFonts w:ascii="Calibri" w:hAnsi="Calibri" w:cs="Tahoma"/>
              </w:rPr>
              <w:t>SMSA Risk Register records where asset risk is formally tracked.</w:t>
            </w:r>
          </w:p>
          <w:p w14:paraId="43AAE809" w14:textId="77777777" w:rsidR="00AA3604" w:rsidRPr="00AA3604" w:rsidRDefault="00AA3604">
            <w:pPr>
              <w:numPr>
                <w:ilvl w:val="0"/>
                <w:numId w:val="29"/>
              </w:numPr>
              <w:spacing w:after="0"/>
              <w:ind w:right="162"/>
              <w:jc w:val="both"/>
              <w:rPr>
                <w:rFonts w:ascii="Calibri" w:hAnsi="Calibri" w:cs="Tahoma"/>
              </w:rPr>
            </w:pPr>
            <w:r w:rsidRPr="00AA3604">
              <w:rPr>
                <w:rFonts w:ascii="Calibri" w:hAnsi="Calibri" w:cs="Tahoma"/>
              </w:rPr>
              <w:t>Management review or compliance review records.</w:t>
            </w:r>
          </w:p>
          <w:p w14:paraId="0E947CD6" w14:textId="77777777" w:rsidR="00AA3604" w:rsidRDefault="00AA3604">
            <w:pPr>
              <w:numPr>
                <w:ilvl w:val="0"/>
                <w:numId w:val="29"/>
              </w:numPr>
              <w:spacing w:after="0"/>
              <w:ind w:right="162"/>
              <w:jc w:val="both"/>
              <w:rPr>
                <w:rFonts w:ascii="Calibri" w:hAnsi="Calibri" w:cs="Tahoma"/>
              </w:rPr>
            </w:pPr>
            <w:r w:rsidRPr="00AA3604">
              <w:rPr>
                <w:rFonts w:ascii="Calibri" w:hAnsi="Calibri" w:cs="Tahoma"/>
              </w:rPr>
              <w:t>Evidence of completed actions.</w:t>
            </w:r>
          </w:p>
          <w:p w14:paraId="1BAACA4A" w14:textId="77777777" w:rsidR="00C0272F" w:rsidRPr="00AA3604" w:rsidRDefault="00C0272F" w:rsidP="00C0272F">
            <w:pPr>
              <w:spacing w:after="0"/>
              <w:ind w:left="720" w:right="162"/>
              <w:jc w:val="both"/>
              <w:rPr>
                <w:rFonts w:ascii="Calibri" w:hAnsi="Calibri" w:cs="Tahoma"/>
              </w:rPr>
            </w:pPr>
          </w:p>
          <w:p w14:paraId="7185CFDE" w14:textId="77777777" w:rsidR="00AA3604" w:rsidRDefault="00AA3604" w:rsidP="00AA3604">
            <w:pPr>
              <w:ind w:right="162"/>
              <w:jc w:val="both"/>
              <w:rPr>
                <w:rFonts w:ascii="Calibri" w:hAnsi="Calibri" w:cs="Tahoma"/>
              </w:rPr>
            </w:pPr>
            <w:r w:rsidRPr="00AA3604">
              <w:rPr>
                <w:rFonts w:ascii="Calibri" w:hAnsi="Calibri" w:cs="Tahoma"/>
              </w:rPr>
              <w:t>Records shall be retained as per SMSA document control and record retention requirements.</w:t>
            </w:r>
          </w:p>
          <w:p w14:paraId="0665C4AA" w14:textId="20F3055E" w:rsidR="006305C5" w:rsidRPr="00AA3604" w:rsidRDefault="006305C5" w:rsidP="006305C5">
            <w:pPr>
              <w:ind w:right="162"/>
              <w:jc w:val="both"/>
              <w:rPr>
                <w:rFonts w:ascii="Calibri" w:hAnsi="Calibri" w:cs="Tahoma"/>
              </w:rPr>
            </w:pPr>
            <w:r w:rsidRPr="006305C5">
              <w:rPr>
                <w:rFonts w:ascii="Calibri" w:hAnsi="Calibri" w:cs="Tahoma"/>
              </w:rPr>
              <w:t xml:space="preserve">Where </w:t>
            </w:r>
            <w:r>
              <w:rPr>
                <w:rFonts w:ascii="Calibri" w:hAnsi="Calibri" w:cs="Tahoma"/>
              </w:rPr>
              <w:t>SMSA</w:t>
            </w:r>
            <w:r w:rsidRPr="006305C5">
              <w:rPr>
                <w:rFonts w:ascii="Calibri" w:hAnsi="Calibri" w:cs="Tahoma"/>
              </w:rPr>
              <w:t xml:space="preserve"> asset register and disposal form are managed by the Inventory Department, ITD shall maintain or reference the technical security evidence related to IT asset disposal.</w:t>
            </w:r>
            <w:r>
              <w:rPr>
                <w:rFonts w:ascii="Calibri" w:hAnsi="Calibri" w:cs="Tahoma"/>
              </w:rPr>
              <w:t xml:space="preserve"> </w:t>
            </w:r>
            <w:r w:rsidRPr="006305C5">
              <w:rPr>
                <w:rFonts w:ascii="Calibri" w:hAnsi="Calibri" w:cs="Tahoma"/>
              </w:rPr>
              <w:t>This may include secure wipe evidence, deletion confirmation, hard disk removal record, destruction certificate, supplier disposal certificate, IT ticket, email approval, or IT clearance note.</w:t>
            </w:r>
            <w:r>
              <w:rPr>
                <w:rFonts w:ascii="Calibri" w:hAnsi="Calibri" w:cs="Tahoma"/>
              </w:rPr>
              <w:t xml:space="preserve"> </w:t>
            </w:r>
            <w:r w:rsidRPr="006305C5">
              <w:rPr>
                <w:rFonts w:ascii="Calibri" w:hAnsi="Calibri" w:cs="Tahoma"/>
              </w:rPr>
              <w:t>The Inventory Department disposal form and ITD technical clearance evidence together shall be accepted as the disposal record for IT assets.</w:t>
            </w:r>
          </w:p>
          <w:p w14:paraId="35846558" w14:textId="77777777" w:rsidR="00AA3604" w:rsidRPr="00AA3604" w:rsidRDefault="00AA3604" w:rsidP="00AA3604">
            <w:pPr>
              <w:ind w:right="162"/>
              <w:jc w:val="both"/>
              <w:rPr>
                <w:rFonts w:ascii="Calibri" w:hAnsi="Calibri" w:cs="Tahoma"/>
                <w:b/>
                <w:bCs/>
              </w:rPr>
            </w:pPr>
            <w:r w:rsidRPr="00AA3604">
              <w:rPr>
                <w:rFonts w:ascii="Calibri" w:hAnsi="Calibri" w:cs="Tahoma"/>
                <w:b/>
                <w:bCs/>
              </w:rPr>
              <w:t>20. Review and Monitoring</w:t>
            </w:r>
          </w:p>
          <w:p w14:paraId="3330B7D0" w14:textId="77777777" w:rsidR="00AA3604" w:rsidRPr="00AA3604" w:rsidRDefault="00AA3604" w:rsidP="00AA3604">
            <w:pPr>
              <w:ind w:right="162"/>
              <w:jc w:val="both"/>
              <w:rPr>
                <w:rFonts w:ascii="Calibri" w:hAnsi="Calibri" w:cs="Tahoma"/>
              </w:rPr>
            </w:pPr>
            <w:r w:rsidRPr="00AA3604">
              <w:rPr>
                <w:rFonts w:ascii="Calibri" w:hAnsi="Calibri" w:cs="Tahoma"/>
              </w:rPr>
              <w:t>ITD shall regularly review asset management controls to confirm that:</w:t>
            </w:r>
          </w:p>
          <w:p w14:paraId="6F086E0B" w14:textId="77777777" w:rsidR="00AA3604" w:rsidRPr="00AA3604" w:rsidRDefault="00AA3604">
            <w:pPr>
              <w:numPr>
                <w:ilvl w:val="0"/>
                <w:numId w:val="30"/>
              </w:numPr>
              <w:spacing w:after="0"/>
              <w:ind w:right="162"/>
              <w:jc w:val="both"/>
              <w:rPr>
                <w:rFonts w:ascii="Calibri" w:hAnsi="Calibri" w:cs="Tahoma"/>
              </w:rPr>
            </w:pPr>
            <w:r w:rsidRPr="00AA3604">
              <w:rPr>
                <w:rFonts w:ascii="Calibri" w:hAnsi="Calibri" w:cs="Tahoma"/>
              </w:rPr>
              <w:t>IT assets are recorded where applicable.</w:t>
            </w:r>
          </w:p>
          <w:p w14:paraId="317280C7" w14:textId="77777777" w:rsidR="00AA3604" w:rsidRPr="00AA3604" w:rsidRDefault="00AA3604">
            <w:pPr>
              <w:numPr>
                <w:ilvl w:val="0"/>
                <w:numId w:val="30"/>
              </w:numPr>
              <w:spacing w:after="0"/>
              <w:ind w:right="162"/>
              <w:jc w:val="both"/>
              <w:rPr>
                <w:rFonts w:ascii="Calibri" w:hAnsi="Calibri" w:cs="Tahoma"/>
              </w:rPr>
            </w:pPr>
            <w:r w:rsidRPr="00AA3604">
              <w:rPr>
                <w:rFonts w:ascii="Calibri" w:hAnsi="Calibri" w:cs="Tahoma"/>
              </w:rPr>
              <w:t>Asset owners and custodians are assigned where required.</w:t>
            </w:r>
          </w:p>
          <w:p w14:paraId="10C3119C" w14:textId="77777777" w:rsidR="00AA3604" w:rsidRPr="00AA3604" w:rsidRDefault="00AA3604">
            <w:pPr>
              <w:numPr>
                <w:ilvl w:val="0"/>
                <w:numId w:val="30"/>
              </w:numPr>
              <w:spacing w:after="0"/>
              <w:ind w:right="162"/>
              <w:jc w:val="both"/>
              <w:rPr>
                <w:rFonts w:ascii="Calibri" w:hAnsi="Calibri" w:cs="Tahoma"/>
              </w:rPr>
            </w:pPr>
            <w:r w:rsidRPr="00AA3604">
              <w:rPr>
                <w:rFonts w:ascii="Calibri" w:hAnsi="Calibri" w:cs="Tahoma"/>
              </w:rPr>
              <w:t>Asset classification and criticality are maintained where required.</w:t>
            </w:r>
          </w:p>
          <w:p w14:paraId="268753CE" w14:textId="77777777" w:rsidR="00AA3604" w:rsidRPr="00AA3604" w:rsidRDefault="00AA3604">
            <w:pPr>
              <w:numPr>
                <w:ilvl w:val="0"/>
                <w:numId w:val="30"/>
              </w:numPr>
              <w:spacing w:after="0"/>
              <w:ind w:right="162"/>
              <w:jc w:val="both"/>
              <w:rPr>
                <w:rFonts w:ascii="Calibri" w:hAnsi="Calibri" w:cs="Tahoma"/>
              </w:rPr>
            </w:pPr>
            <w:r w:rsidRPr="00AA3604">
              <w:rPr>
                <w:rFonts w:ascii="Calibri" w:hAnsi="Calibri" w:cs="Tahoma"/>
              </w:rPr>
              <w:t>Asset movement, return and disposal are controlled.</w:t>
            </w:r>
          </w:p>
          <w:p w14:paraId="30A6E047" w14:textId="77777777" w:rsidR="00AA3604" w:rsidRPr="00AA3604" w:rsidRDefault="00AA3604">
            <w:pPr>
              <w:numPr>
                <w:ilvl w:val="0"/>
                <w:numId w:val="30"/>
              </w:numPr>
              <w:spacing w:after="0"/>
              <w:ind w:right="162"/>
              <w:jc w:val="both"/>
              <w:rPr>
                <w:rFonts w:ascii="Calibri" w:hAnsi="Calibri" w:cs="Tahoma"/>
              </w:rPr>
            </w:pPr>
            <w:r w:rsidRPr="00AA3604">
              <w:rPr>
                <w:rFonts w:ascii="Calibri" w:hAnsi="Calibri" w:cs="Tahoma"/>
              </w:rPr>
              <w:t>Unauthorized assets are investigated and actioned.</w:t>
            </w:r>
          </w:p>
          <w:p w14:paraId="0CF6C07D" w14:textId="77777777" w:rsidR="00AA3604" w:rsidRPr="00AA3604" w:rsidRDefault="00AA3604">
            <w:pPr>
              <w:numPr>
                <w:ilvl w:val="0"/>
                <w:numId w:val="30"/>
              </w:numPr>
              <w:spacing w:after="0"/>
              <w:ind w:right="162"/>
              <w:jc w:val="both"/>
              <w:rPr>
                <w:rFonts w:ascii="Calibri" w:hAnsi="Calibri" w:cs="Tahoma"/>
              </w:rPr>
            </w:pPr>
            <w:r w:rsidRPr="00AA3604">
              <w:rPr>
                <w:rFonts w:ascii="Calibri" w:hAnsi="Calibri" w:cs="Tahoma"/>
              </w:rPr>
              <w:t>Software and license records are maintained where required.</w:t>
            </w:r>
          </w:p>
          <w:p w14:paraId="714333D4" w14:textId="77777777" w:rsidR="00AA3604" w:rsidRPr="00AA3604" w:rsidRDefault="00AA3604">
            <w:pPr>
              <w:numPr>
                <w:ilvl w:val="0"/>
                <w:numId w:val="30"/>
              </w:numPr>
              <w:spacing w:after="0"/>
              <w:ind w:right="162"/>
              <w:jc w:val="both"/>
              <w:rPr>
                <w:rFonts w:ascii="Calibri" w:hAnsi="Calibri" w:cs="Tahoma"/>
              </w:rPr>
            </w:pPr>
            <w:r w:rsidRPr="00AA3604">
              <w:rPr>
                <w:rFonts w:ascii="Calibri" w:hAnsi="Calibri" w:cs="Tahoma"/>
              </w:rPr>
              <w:t>Removable media and physical media transfer controls are followed where applicable.</w:t>
            </w:r>
          </w:p>
          <w:p w14:paraId="3A28439A" w14:textId="01794A4D" w:rsidR="00AA3604" w:rsidRPr="00AA3604" w:rsidRDefault="00AA3604">
            <w:pPr>
              <w:numPr>
                <w:ilvl w:val="0"/>
                <w:numId w:val="30"/>
              </w:numPr>
              <w:spacing w:after="0"/>
              <w:ind w:right="162"/>
              <w:jc w:val="both"/>
              <w:rPr>
                <w:rFonts w:ascii="Calibri" w:hAnsi="Calibri" w:cs="Tahoma"/>
              </w:rPr>
            </w:pPr>
            <w:r w:rsidRPr="00AA3604">
              <w:rPr>
                <w:rFonts w:ascii="Calibri" w:hAnsi="Calibri" w:cs="Tahoma"/>
              </w:rPr>
              <w:t>Asset</w:t>
            </w:r>
            <w:r w:rsidR="00D66E63">
              <w:rPr>
                <w:rFonts w:ascii="Calibri" w:hAnsi="Calibri" w:cs="Tahoma"/>
              </w:rPr>
              <w:t xml:space="preserve"> </w:t>
            </w:r>
            <w:r w:rsidRPr="00AA3604">
              <w:rPr>
                <w:rFonts w:ascii="Calibri" w:hAnsi="Calibri" w:cs="Tahoma"/>
              </w:rPr>
              <w:t>related risks are recorded in the SMSA Risk Register where required.</w:t>
            </w:r>
          </w:p>
          <w:p w14:paraId="35B640E4" w14:textId="77777777" w:rsidR="00AA3604" w:rsidRDefault="00AA3604">
            <w:pPr>
              <w:numPr>
                <w:ilvl w:val="0"/>
                <w:numId w:val="30"/>
              </w:numPr>
              <w:spacing w:after="0"/>
              <w:ind w:right="162"/>
              <w:jc w:val="both"/>
              <w:rPr>
                <w:rFonts w:ascii="Calibri" w:hAnsi="Calibri" w:cs="Tahoma"/>
              </w:rPr>
            </w:pPr>
            <w:r w:rsidRPr="00AA3604">
              <w:rPr>
                <w:rFonts w:ascii="Calibri" w:hAnsi="Calibri" w:cs="Tahoma"/>
              </w:rPr>
              <w:t>Evidence is maintained for audit.</w:t>
            </w:r>
          </w:p>
          <w:p w14:paraId="451C69D4" w14:textId="77777777" w:rsidR="00C0272F" w:rsidRPr="00AA3604" w:rsidRDefault="00C0272F" w:rsidP="00C0272F">
            <w:pPr>
              <w:spacing w:after="0"/>
              <w:ind w:left="720" w:right="162"/>
              <w:jc w:val="both"/>
              <w:rPr>
                <w:rFonts w:ascii="Calibri" w:hAnsi="Calibri" w:cs="Tahoma"/>
              </w:rPr>
            </w:pPr>
          </w:p>
          <w:p w14:paraId="2BE42B6B" w14:textId="77777777" w:rsidR="00AA3604" w:rsidRPr="00AA3604" w:rsidRDefault="00AA3604" w:rsidP="00AA3604">
            <w:pPr>
              <w:ind w:right="162"/>
              <w:jc w:val="both"/>
              <w:rPr>
                <w:rFonts w:ascii="Calibri" w:hAnsi="Calibri" w:cs="Tahoma"/>
              </w:rPr>
            </w:pPr>
            <w:r w:rsidRPr="00AA3604">
              <w:rPr>
                <w:rFonts w:ascii="Calibri" w:hAnsi="Calibri" w:cs="Tahoma"/>
              </w:rPr>
              <w:t>Major asset management weaknesses, missing critical assets, repeated unauthorized assets, disposal failures, or risks affecting critical systems shall be reported to the National IT Manager and escalated to the CTO where required.</w:t>
            </w:r>
          </w:p>
          <w:p w14:paraId="6B627160" w14:textId="77777777" w:rsidR="00AA3604" w:rsidRPr="00AA3604" w:rsidRDefault="00AA3604" w:rsidP="00AA3604">
            <w:pPr>
              <w:ind w:right="162"/>
              <w:jc w:val="both"/>
              <w:rPr>
                <w:rFonts w:ascii="Calibri" w:hAnsi="Calibri" w:cs="Tahoma"/>
                <w:b/>
                <w:bCs/>
              </w:rPr>
            </w:pPr>
            <w:r w:rsidRPr="00AA3604">
              <w:rPr>
                <w:rFonts w:ascii="Calibri" w:hAnsi="Calibri" w:cs="Tahoma"/>
                <w:b/>
                <w:bCs/>
              </w:rPr>
              <w:t>21. Review Period</w:t>
            </w:r>
          </w:p>
          <w:p w14:paraId="4CC3969B" w14:textId="2F98E3FD" w:rsidR="00AA3604" w:rsidRPr="00AA3604" w:rsidRDefault="00AA3604" w:rsidP="00C0272F">
            <w:pPr>
              <w:ind w:right="162"/>
              <w:jc w:val="both"/>
              <w:rPr>
                <w:rFonts w:ascii="Calibri" w:hAnsi="Calibri" w:cs="Tahoma"/>
              </w:rPr>
            </w:pPr>
            <w:r w:rsidRPr="00AA3604">
              <w:rPr>
                <w:rFonts w:ascii="Calibri" w:hAnsi="Calibri" w:cs="Tahoma"/>
              </w:rPr>
              <w:t>The policy will be reviewed by the National IT Manager on an annual basis or as mandated by a major change in business, legal, regulatory, technology, security, or other compliance requirements.</w:t>
            </w:r>
            <w:r w:rsidR="00C0272F">
              <w:rPr>
                <w:rFonts w:ascii="Calibri" w:hAnsi="Calibri" w:cs="Tahoma"/>
              </w:rPr>
              <w:t xml:space="preserve"> </w:t>
            </w:r>
            <w:r w:rsidRPr="00AA3604">
              <w:rPr>
                <w:rFonts w:ascii="Calibri" w:hAnsi="Calibri" w:cs="Tahoma"/>
              </w:rPr>
              <w:t>The policy shall also be reviewed after major incidents, major audit findings, significant asset management failures, or major changes in SMSA systems, assets, or IT operations.</w:t>
            </w:r>
          </w:p>
          <w:p w14:paraId="0675A7F5" w14:textId="77777777" w:rsidR="00AA3604" w:rsidRPr="00AA3604" w:rsidRDefault="00AA3604" w:rsidP="00AA3604">
            <w:pPr>
              <w:ind w:right="162"/>
              <w:jc w:val="both"/>
              <w:rPr>
                <w:rFonts w:ascii="Calibri" w:hAnsi="Calibri" w:cs="Tahoma"/>
                <w:b/>
                <w:bCs/>
              </w:rPr>
            </w:pPr>
            <w:r w:rsidRPr="00AA3604">
              <w:rPr>
                <w:rFonts w:ascii="Calibri" w:hAnsi="Calibri" w:cs="Tahoma"/>
                <w:b/>
                <w:bCs/>
              </w:rPr>
              <w:t>22. Enforcement</w:t>
            </w:r>
          </w:p>
          <w:p w14:paraId="6AB907D7" w14:textId="77777777" w:rsidR="00AA3604" w:rsidRPr="00AA3604" w:rsidRDefault="00AA3604" w:rsidP="00AA3604">
            <w:pPr>
              <w:ind w:right="162"/>
              <w:jc w:val="both"/>
              <w:rPr>
                <w:rFonts w:ascii="Calibri" w:hAnsi="Calibri" w:cs="Tahoma"/>
                <w:b/>
                <w:bCs/>
              </w:rPr>
            </w:pPr>
            <w:r w:rsidRPr="00AA3604">
              <w:rPr>
                <w:rFonts w:ascii="Calibri" w:hAnsi="Calibri" w:cs="Tahoma"/>
                <w:b/>
                <w:bCs/>
              </w:rPr>
              <w:t>22.1 Policy Violation</w:t>
            </w:r>
          </w:p>
          <w:p w14:paraId="576EB8E4" w14:textId="77777777" w:rsidR="00AA3604" w:rsidRPr="00AA3604" w:rsidRDefault="00AA3604" w:rsidP="00AA3604">
            <w:pPr>
              <w:ind w:right="162"/>
              <w:jc w:val="both"/>
              <w:rPr>
                <w:rFonts w:ascii="Calibri" w:hAnsi="Calibri" w:cs="Tahoma"/>
              </w:rPr>
            </w:pPr>
            <w:r w:rsidRPr="00AA3604">
              <w:rPr>
                <w:rFonts w:ascii="Calibri" w:hAnsi="Calibri" w:cs="Tahoma"/>
              </w:rPr>
              <w:t xml:space="preserve">Violation of this policy shall result in corrective action as per DVD. Disciplinary action shall be consistent with the severity of the incident, as determined by investigation, and may </w:t>
            </w:r>
            <w:r w:rsidRPr="00AA3604">
              <w:rPr>
                <w:rFonts w:ascii="Calibri" w:hAnsi="Calibri" w:cs="Tahoma"/>
              </w:rPr>
              <w:lastRenderedPageBreak/>
              <w:t>include, but is not limited to:</w:t>
            </w:r>
          </w:p>
          <w:p w14:paraId="4DB7F159" w14:textId="77777777" w:rsidR="00AA3604" w:rsidRPr="00AA3604" w:rsidRDefault="00AA3604">
            <w:pPr>
              <w:numPr>
                <w:ilvl w:val="0"/>
                <w:numId w:val="31"/>
              </w:numPr>
              <w:spacing w:after="0"/>
              <w:ind w:right="162"/>
              <w:jc w:val="both"/>
              <w:rPr>
                <w:rFonts w:ascii="Calibri" w:hAnsi="Calibri" w:cs="Tahoma"/>
              </w:rPr>
            </w:pPr>
            <w:r w:rsidRPr="00AA3604">
              <w:rPr>
                <w:rFonts w:ascii="Calibri" w:hAnsi="Calibri" w:cs="Tahoma"/>
              </w:rPr>
              <w:t>Warning letter.</w:t>
            </w:r>
          </w:p>
          <w:p w14:paraId="24B2BA1A" w14:textId="77777777" w:rsidR="00AA3604" w:rsidRPr="00AA3604" w:rsidRDefault="00AA3604">
            <w:pPr>
              <w:numPr>
                <w:ilvl w:val="0"/>
                <w:numId w:val="31"/>
              </w:numPr>
              <w:spacing w:after="0"/>
              <w:ind w:right="162"/>
              <w:jc w:val="both"/>
              <w:rPr>
                <w:rFonts w:ascii="Calibri" w:hAnsi="Calibri" w:cs="Tahoma"/>
              </w:rPr>
            </w:pPr>
            <w:r w:rsidRPr="00AA3604">
              <w:rPr>
                <w:rFonts w:ascii="Calibri" w:hAnsi="Calibri" w:cs="Tahoma"/>
              </w:rPr>
              <w:t>Removal of access privileges to information assets.</w:t>
            </w:r>
          </w:p>
          <w:p w14:paraId="779A37F5" w14:textId="77777777" w:rsidR="00AA3604" w:rsidRPr="00AA3604" w:rsidRDefault="00AA3604">
            <w:pPr>
              <w:numPr>
                <w:ilvl w:val="0"/>
                <w:numId w:val="31"/>
              </w:numPr>
              <w:spacing w:after="0"/>
              <w:ind w:right="162"/>
              <w:jc w:val="both"/>
              <w:rPr>
                <w:rFonts w:ascii="Calibri" w:hAnsi="Calibri" w:cs="Tahoma"/>
              </w:rPr>
            </w:pPr>
            <w:r w:rsidRPr="00AA3604">
              <w:rPr>
                <w:rFonts w:ascii="Calibri" w:hAnsi="Calibri" w:cs="Tahoma"/>
              </w:rPr>
              <w:t>Termination of employment or contract.</w:t>
            </w:r>
          </w:p>
          <w:p w14:paraId="62D59BFC" w14:textId="3EBEE153" w:rsidR="00C0272F" w:rsidRPr="00A1438C" w:rsidRDefault="00AA3604" w:rsidP="00A1438C">
            <w:pPr>
              <w:numPr>
                <w:ilvl w:val="0"/>
                <w:numId w:val="31"/>
              </w:numPr>
              <w:spacing w:after="0"/>
              <w:ind w:right="162"/>
              <w:jc w:val="both"/>
              <w:rPr>
                <w:rFonts w:ascii="Calibri" w:hAnsi="Calibri" w:cs="Tahoma"/>
              </w:rPr>
            </w:pPr>
            <w:r w:rsidRPr="00AA3604">
              <w:rPr>
                <w:rFonts w:ascii="Calibri" w:hAnsi="Calibri" w:cs="Tahoma"/>
              </w:rPr>
              <w:t>Other actions deemed appropriate by management, HR department and Legal department.</w:t>
            </w:r>
          </w:p>
          <w:p w14:paraId="25807526" w14:textId="77777777" w:rsidR="00AA3604" w:rsidRPr="00AA3604" w:rsidRDefault="00AA3604" w:rsidP="00AA3604">
            <w:pPr>
              <w:ind w:right="162"/>
              <w:jc w:val="both"/>
              <w:rPr>
                <w:rFonts w:ascii="Calibri" w:hAnsi="Calibri" w:cs="Tahoma"/>
              </w:rPr>
            </w:pPr>
            <w:r w:rsidRPr="00AA3604">
              <w:rPr>
                <w:rFonts w:ascii="Calibri" w:hAnsi="Calibri" w:cs="Tahoma"/>
              </w:rPr>
              <w:t>Examples of violations include:</w:t>
            </w:r>
          </w:p>
          <w:p w14:paraId="4C1AF591" w14:textId="77777777" w:rsidR="00AA3604" w:rsidRPr="00AA3604" w:rsidRDefault="00AA3604">
            <w:pPr>
              <w:numPr>
                <w:ilvl w:val="0"/>
                <w:numId w:val="32"/>
              </w:numPr>
              <w:spacing w:after="0"/>
              <w:ind w:right="162"/>
              <w:jc w:val="both"/>
              <w:rPr>
                <w:rFonts w:ascii="Calibri" w:hAnsi="Calibri" w:cs="Tahoma"/>
              </w:rPr>
            </w:pPr>
            <w:r w:rsidRPr="00AA3604">
              <w:rPr>
                <w:rFonts w:ascii="Calibri" w:hAnsi="Calibri" w:cs="Tahoma"/>
              </w:rPr>
              <w:t>Failing to return SMSA assets when required.</w:t>
            </w:r>
          </w:p>
          <w:p w14:paraId="414B8F72" w14:textId="77777777" w:rsidR="00AA3604" w:rsidRPr="00AA3604" w:rsidRDefault="00AA3604">
            <w:pPr>
              <w:numPr>
                <w:ilvl w:val="0"/>
                <w:numId w:val="32"/>
              </w:numPr>
              <w:spacing w:after="0"/>
              <w:ind w:right="162"/>
              <w:jc w:val="both"/>
              <w:rPr>
                <w:rFonts w:ascii="Calibri" w:hAnsi="Calibri" w:cs="Tahoma"/>
              </w:rPr>
            </w:pPr>
            <w:r w:rsidRPr="00AA3604">
              <w:rPr>
                <w:rFonts w:ascii="Calibri" w:hAnsi="Calibri" w:cs="Tahoma"/>
              </w:rPr>
              <w:t>Connecting unauthorized devices to SMSA networks.</w:t>
            </w:r>
          </w:p>
          <w:p w14:paraId="0ACAE51B" w14:textId="77777777" w:rsidR="00AA3604" w:rsidRPr="00AA3604" w:rsidRDefault="00AA3604">
            <w:pPr>
              <w:numPr>
                <w:ilvl w:val="0"/>
                <w:numId w:val="32"/>
              </w:numPr>
              <w:spacing w:after="0"/>
              <w:ind w:right="162"/>
              <w:jc w:val="both"/>
              <w:rPr>
                <w:rFonts w:ascii="Calibri" w:hAnsi="Calibri" w:cs="Tahoma"/>
              </w:rPr>
            </w:pPr>
            <w:r w:rsidRPr="00AA3604">
              <w:rPr>
                <w:rFonts w:ascii="Calibri" w:hAnsi="Calibri" w:cs="Tahoma"/>
              </w:rPr>
              <w:t>Installing or using unauthorized software.</w:t>
            </w:r>
          </w:p>
          <w:p w14:paraId="24C3E45F" w14:textId="77777777" w:rsidR="00AA3604" w:rsidRPr="00AA3604" w:rsidRDefault="00AA3604">
            <w:pPr>
              <w:numPr>
                <w:ilvl w:val="0"/>
                <w:numId w:val="32"/>
              </w:numPr>
              <w:spacing w:after="0"/>
              <w:ind w:right="162"/>
              <w:jc w:val="both"/>
              <w:rPr>
                <w:rFonts w:ascii="Calibri" w:hAnsi="Calibri" w:cs="Tahoma"/>
              </w:rPr>
            </w:pPr>
            <w:r w:rsidRPr="00AA3604">
              <w:rPr>
                <w:rFonts w:ascii="Calibri" w:hAnsi="Calibri" w:cs="Tahoma"/>
              </w:rPr>
              <w:t>Using unauthorized cloud services for SMSA information.</w:t>
            </w:r>
          </w:p>
          <w:p w14:paraId="0A1CE6C2" w14:textId="77777777" w:rsidR="00AA3604" w:rsidRPr="00AA3604" w:rsidRDefault="00AA3604">
            <w:pPr>
              <w:numPr>
                <w:ilvl w:val="0"/>
                <w:numId w:val="32"/>
              </w:numPr>
              <w:spacing w:after="0"/>
              <w:ind w:right="162"/>
              <w:jc w:val="both"/>
              <w:rPr>
                <w:rFonts w:ascii="Calibri" w:hAnsi="Calibri" w:cs="Tahoma"/>
              </w:rPr>
            </w:pPr>
            <w:r w:rsidRPr="00AA3604">
              <w:rPr>
                <w:rFonts w:ascii="Calibri" w:hAnsi="Calibri" w:cs="Tahoma"/>
              </w:rPr>
              <w:t>Sharing SMSA information without approval.</w:t>
            </w:r>
          </w:p>
          <w:p w14:paraId="11CD5694" w14:textId="77777777" w:rsidR="00AA3604" w:rsidRPr="00AA3604" w:rsidRDefault="00AA3604">
            <w:pPr>
              <w:numPr>
                <w:ilvl w:val="0"/>
                <w:numId w:val="32"/>
              </w:numPr>
              <w:spacing w:after="0"/>
              <w:ind w:right="162"/>
              <w:jc w:val="both"/>
              <w:rPr>
                <w:rFonts w:ascii="Calibri" w:hAnsi="Calibri" w:cs="Tahoma"/>
              </w:rPr>
            </w:pPr>
            <w:r w:rsidRPr="00AA3604">
              <w:rPr>
                <w:rFonts w:ascii="Calibri" w:hAnsi="Calibri" w:cs="Tahoma"/>
              </w:rPr>
              <w:t>Removing or transferring SMSA assets without approval.</w:t>
            </w:r>
          </w:p>
          <w:p w14:paraId="0D7F24CA" w14:textId="77777777" w:rsidR="00AA3604" w:rsidRPr="00AA3604" w:rsidRDefault="00AA3604">
            <w:pPr>
              <w:numPr>
                <w:ilvl w:val="0"/>
                <w:numId w:val="32"/>
              </w:numPr>
              <w:spacing w:after="0"/>
              <w:ind w:right="162"/>
              <w:jc w:val="both"/>
              <w:rPr>
                <w:rFonts w:ascii="Calibri" w:hAnsi="Calibri" w:cs="Tahoma"/>
              </w:rPr>
            </w:pPr>
            <w:r w:rsidRPr="00AA3604">
              <w:rPr>
                <w:rFonts w:ascii="Calibri" w:hAnsi="Calibri" w:cs="Tahoma"/>
              </w:rPr>
              <w:t>Disposing of assets or media without following secure disposal requirements.</w:t>
            </w:r>
          </w:p>
          <w:p w14:paraId="61B315A0" w14:textId="77777777" w:rsidR="00AA3604" w:rsidRPr="00AA3604" w:rsidRDefault="00AA3604">
            <w:pPr>
              <w:numPr>
                <w:ilvl w:val="0"/>
                <w:numId w:val="32"/>
              </w:numPr>
              <w:spacing w:after="0"/>
              <w:ind w:right="162"/>
              <w:jc w:val="both"/>
              <w:rPr>
                <w:rFonts w:ascii="Calibri" w:hAnsi="Calibri" w:cs="Tahoma"/>
              </w:rPr>
            </w:pPr>
            <w:r w:rsidRPr="00AA3604">
              <w:rPr>
                <w:rFonts w:ascii="Calibri" w:hAnsi="Calibri" w:cs="Tahoma"/>
              </w:rPr>
              <w:t>Failing to report lost, stolen, damaged, or misused assets.</w:t>
            </w:r>
          </w:p>
          <w:p w14:paraId="2E517677" w14:textId="77777777" w:rsidR="00AA3604" w:rsidRDefault="00AA3604">
            <w:pPr>
              <w:numPr>
                <w:ilvl w:val="0"/>
                <w:numId w:val="32"/>
              </w:numPr>
              <w:spacing w:after="0"/>
              <w:ind w:right="162"/>
              <w:jc w:val="both"/>
              <w:rPr>
                <w:rFonts w:ascii="Calibri" w:hAnsi="Calibri" w:cs="Tahoma"/>
              </w:rPr>
            </w:pPr>
            <w:r w:rsidRPr="00AA3604">
              <w:rPr>
                <w:rFonts w:ascii="Calibri" w:hAnsi="Calibri" w:cs="Tahoma"/>
              </w:rPr>
              <w:t>Ignoring asset classification and handling requirements.</w:t>
            </w:r>
          </w:p>
          <w:p w14:paraId="7783E947" w14:textId="77777777" w:rsidR="00C0272F" w:rsidRPr="00AA3604" w:rsidRDefault="00C0272F" w:rsidP="00C0272F">
            <w:pPr>
              <w:spacing w:after="0"/>
              <w:ind w:left="720" w:right="162"/>
              <w:jc w:val="both"/>
              <w:rPr>
                <w:rFonts w:ascii="Calibri" w:hAnsi="Calibri" w:cs="Tahoma"/>
              </w:rPr>
            </w:pPr>
          </w:p>
          <w:p w14:paraId="063A76D2" w14:textId="77777777" w:rsidR="00AA3604" w:rsidRPr="00AA3604" w:rsidRDefault="00AA3604" w:rsidP="00AA3604">
            <w:pPr>
              <w:ind w:right="162"/>
              <w:jc w:val="both"/>
              <w:rPr>
                <w:rFonts w:ascii="Calibri" w:hAnsi="Calibri" w:cs="Tahoma"/>
                <w:b/>
                <w:bCs/>
              </w:rPr>
            </w:pPr>
            <w:r w:rsidRPr="00AA3604">
              <w:rPr>
                <w:rFonts w:ascii="Calibri" w:hAnsi="Calibri" w:cs="Tahoma"/>
                <w:b/>
                <w:bCs/>
              </w:rPr>
              <w:t>22.2 Policy Waiver</w:t>
            </w:r>
          </w:p>
          <w:p w14:paraId="1EB0C07B" w14:textId="05B4AED6" w:rsidR="00AA3604" w:rsidRPr="00AA3604" w:rsidRDefault="00AA3604" w:rsidP="00C0272F">
            <w:pPr>
              <w:ind w:right="162"/>
              <w:jc w:val="both"/>
              <w:rPr>
                <w:rFonts w:ascii="Calibri" w:hAnsi="Calibri" w:cs="Tahoma"/>
              </w:rPr>
            </w:pPr>
            <w:r w:rsidRPr="00AA3604">
              <w:rPr>
                <w:rFonts w:ascii="Calibri" w:hAnsi="Calibri" w:cs="Tahoma"/>
              </w:rPr>
              <w:t>Any exception to this policy must be formally approved by the CTO / Managing Director and documented.</w:t>
            </w:r>
            <w:r w:rsidR="00C0272F">
              <w:rPr>
                <w:rFonts w:ascii="Calibri" w:hAnsi="Calibri" w:cs="Tahoma"/>
              </w:rPr>
              <w:t xml:space="preserve"> </w:t>
            </w:r>
            <w:r w:rsidRPr="00AA3604">
              <w:rPr>
                <w:rFonts w:ascii="Calibri" w:hAnsi="Calibri" w:cs="Tahoma"/>
              </w:rPr>
              <w:t>The waiver must include the reason, risk, temporary control, owner, expiry date and review date.</w:t>
            </w:r>
          </w:p>
          <w:p w14:paraId="7DD500BA" w14:textId="77777777" w:rsidR="00AA3604" w:rsidRPr="00AA3604" w:rsidRDefault="00AA3604" w:rsidP="00AA3604">
            <w:pPr>
              <w:ind w:right="162"/>
              <w:jc w:val="both"/>
              <w:rPr>
                <w:rFonts w:ascii="Calibri" w:hAnsi="Calibri" w:cs="Tahoma"/>
                <w:b/>
                <w:bCs/>
              </w:rPr>
            </w:pPr>
            <w:r w:rsidRPr="00AA3604">
              <w:rPr>
                <w:rFonts w:ascii="Calibri" w:hAnsi="Calibri" w:cs="Tahoma"/>
                <w:b/>
                <w:bCs/>
              </w:rPr>
              <w:t>23. Related Documents</w:t>
            </w:r>
          </w:p>
          <w:p w14:paraId="6F89DBCD" w14:textId="77777777" w:rsidR="00AA3604" w:rsidRPr="00AA3604" w:rsidRDefault="00AA3604">
            <w:pPr>
              <w:numPr>
                <w:ilvl w:val="0"/>
                <w:numId w:val="33"/>
              </w:numPr>
              <w:spacing w:after="0"/>
              <w:ind w:right="162"/>
              <w:jc w:val="both"/>
              <w:rPr>
                <w:rFonts w:ascii="Calibri" w:hAnsi="Calibri" w:cs="Tahoma"/>
              </w:rPr>
            </w:pPr>
            <w:r w:rsidRPr="00AA3604">
              <w:rPr>
                <w:rFonts w:ascii="Calibri" w:hAnsi="Calibri" w:cs="Tahoma"/>
              </w:rPr>
              <w:t>Organization of Information Security Policy.</w:t>
            </w:r>
          </w:p>
          <w:p w14:paraId="16C2279C" w14:textId="77777777" w:rsidR="00AA3604" w:rsidRPr="00AA3604" w:rsidRDefault="00AA3604">
            <w:pPr>
              <w:numPr>
                <w:ilvl w:val="0"/>
                <w:numId w:val="33"/>
              </w:numPr>
              <w:spacing w:after="0"/>
              <w:ind w:right="162"/>
              <w:jc w:val="both"/>
              <w:rPr>
                <w:rFonts w:ascii="Calibri" w:hAnsi="Calibri" w:cs="Tahoma"/>
              </w:rPr>
            </w:pPr>
            <w:r w:rsidRPr="00AA3604">
              <w:rPr>
                <w:rFonts w:ascii="Calibri" w:hAnsi="Calibri" w:cs="Tahoma"/>
              </w:rPr>
              <w:t>Information Security Risk Management Procedure.</w:t>
            </w:r>
          </w:p>
          <w:p w14:paraId="317640F2" w14:textId="77777777" w:rsidR="00AA3604" w:rsidRPr="00AA3604" w:rsidRDefault="00AA3604">
            <w:pPr>
              <w:numPr>
                <w:ilvl w:val="0"/>
                <w:numId w:val="33"/>
              </w:numPr>
              <w:spacing w:after="0"/>
              <w:ind w:right="162"/>
              <w:jc w:val="both"/>
              <w:rPr>
                <w:rFonts w:ascii="Calibri" w:hAnsi="Calibri" w:cs="Tahoma"/>
              </w:rPr>
            </w:pPr>
            <w:r w:rsidRPr="00AA3604">
              <w:rPr>
                <w:rFonts w:ascii="Calibri" w:hAnsi="Calibri" w:cs="Tahoma"/>
              </w:rPr>
              <w:t>Information Security Incident Management Policy.</w:t>
            </w:r>
          </w:p>
          <w:p w14:paraId="20A66360" w14:textId="77777777" w:rsidR="00AA3604" w:rsidRPr="00AA3604" w:rsidRDefault="00AA3604">
            <w:pPr>
              <w:numPr>
                <w:ilvl w:val="0"/>
                <w:numId w:val="33"/>
              </w:numPr>
              <w:spacing w:after="0"/>
              <w:ind w:right="162"/>
              <w:jc w:val="both"/>
              <w:rPr>
                <w:rFonts w:ascii="Calibri" w:hAnsi="Calibri" w:cs="Tahoma"/>
              </w:rPr>
            </w:pPr>
            <w:r w:rsidRPr="00AA3604">
              <w:rPr>
                <w:rFonts w:ascii="Calibri" w:hAnsi="Calibri" w:cs="Tahoma"/>
              </w:rPr>
              <w:t>Access Control Policy.</w:t>
            </w:r>
          </w:p>
          <w:p w14:paraId="2A3F1D16" w14:textId="77777777" w:rsidR="00AA3604" w:rsidRPr="00AA3604" w:rsidRDefault="00AA3604">
            <w:pPr>
              <w:numPr>
                <w:ilvl w:val="0"/>
                <w:numId w:val="33"/>
              </w:numPr>
              <w:spacing w:after="0"/>
              <w:ind w:right="162"/>
              <w:jc w:val="both"/>
              <w:rPr>
                <w:rFonts w:ascii="Calibri" w:hAnsi="Calibri" w:cs="Tahoma"/>
              </w:rPr>
            </w:pPr>
            <w:r w:rsidRPr="00AA3604">
              <w:rPr>
                <w:rFonts w:ascii="Calibri" w:hAnsi="Calibri" w:cs="Tahoma"/>
              </w:rPr>
              <w:t>Acceptable Use Policy.</w:t>
            </w:r>
          </w:p>
          <w:p w14:paraId="524BAC35" w14:textId="77777777" w:rsidR="00AA3604" w:rsidRPr="00AA3604" w:rsidRDefault="00AA3604">
            <w:pPr>
              <w:numPr>
                <w:ilvl w:val="0"/>
                <w:numId w:val="33"/>
              </w:numPr>
              <w:spacing w:after="0"/>
              <w:ind w:right="162"/>
              <w:jc w:val="both"/>
              <w:rPr>
                <w:rFonts w:ascii="Calibri" w:hAnsi="Calibri" w:cs="Tahoma"/>
              </w:rPr>
            </w:pPr>
            <w:r w:rsidRPr="00AA3604">
              <w:rPr>
                <w:rFonts w:ascii="Calibri" w:hAnsi="Calibri" w:cs="Tahoma"/>
              </w:rPr>
              <w:t>Backup and Restoration Procedure.</w:t>
            </w:r>
          </w:p>
          <w:p w14:paraId="3C1A5794" w14:textId="77777777" w:rsidR="00AA3604" w:rsidRPr="00AA3604" w:rsidRDefault="00AA3604">
            <w:pPr>
              <w:numPr>
                <w:ilvl w:val="0"/>
                <w:numId w:val="33"/>
              </w:numPr>
              <w:spacing w:after="0"/>
              <w:ind w:right="162"/>
              <w:jc w:val="both"/>
              <w:rPr>
                <w:rFonts w:ascii="Calibri" w:hAnsi="Calibri" w:cs="Tahoma"/>
              </w:rPr>
            </w:pPr>
            <w:r w:rsidRPr="00AA3604">
              <w:rPr>
                <w:rFonts w:ascii="Calibri" w:hAnsi="Calibri" w:cs="Tahoma"/>
              </w:rPr>
              <w:t>Change Management Procedure.</w:t>
            </w:r>
          </w:p>
          <w:p w14:paraId="599E98F0" w14:textId="77777777" w:rsidR="00AA3604" w:rsidRPr="00AA3604" w:rsidRDefault="00AA3604">
            <w:pPr>
              <w:numPr>
                <w:ilvl w:val="0"/>
                <w:numId w:val="33"/>
              </w:numPr>
              <w:spacing w:after="0"/>
              <w:ind w:right="162"/>
              <w:jc w:val="both"/>
              <w:rPr>
                <w:rFonts w:ascii="Calibri" w:hAnsi="Calibri" w:cs="Tahoma"/>
              </w:rPr>
            </w:pPr>
            <w:r w:rsidRPr="00AA3604">
              <w:rPr>
                <w:rFonts w:ascii="Calibri" w:hAnsi="Calibri" w:cs="Tahoma"/>
              </w:rPr>
              <w:t>Configuration Management Policy.</w:t>
            </w:r>
          </w:p>
          <w:p w14:paraId="345E16AA" w14:textId="05D59ADA" w:rsidR="00AA3604" w:rsidRPr="00AA3604" w:rsidRDefault="00AA3604">
            <w:pPr>
              <w:numPr>
                <w:ilvl w:val="0"/>
                <w:numId w:val="33"/>
              </w:numPr>
              <w:spacing w:after="0"/>
              <w:ind w:right="162"/>
              <w:jc w:val="both"/>
              <w:rPr>
                <w:rFonts w:ascii="Calibri" w:hAnsi="Calibri" w:cs="Tahoma"/>
              </w:rPr>
            </w:pPr>
            <w:r w:rsidRPr="00AA3604">
              <w:rPr>
                <w:rFonts w:ascii="Calibri" w:hAnsi="Calibri" w:cs="Tahoma"/>
              </w:rPr>
              <w:t xml:space="preserve">Cryptography </w:t>
            </w:r>
            <w:r>
              <w:rPr>
                <w:rFonts w:ascii="Calibri" w:hAnsi="Calibri" w:cs="Tahoma"/>
              </w:rPr>
              <w:t>Procedure</w:t>
            </w:r>
            <w:r w:rsidRPr="00AA3604">
              <w:rPr>
                <w:rFonts w:ascii="Calibri" w:hAnsi="Calibri" w:cs="Tahoma"/>
              </w:rPr>
              <w:t>.</w:t>
            </w:r>
          </w:p>
          <w:p w14:paraId="18984BAE" w14:textId="77777777" w:rsidR="00AA3604" w:rsidRPr="00AA3604" w:rsidRDefault="00AA3604">
            <w:pPr>
              <w:numPr>
                <w:ilvl w:val="0"/>
                <w:numId w:val="33"/>
              </w:numPr>
              <w:spacing w:after="0"/>
              <w:ind w:right="162"/>
              <w:jc w:val="both"/>
              <w:rPr>
                <w:rFonts w:ascii="Calibri" w:hAnsi="Calibri" w:cs="Tahoma"/>
              </w:rPr>
            </w:pPr>
            <w:r w:rsidRPr="00AA3604">
              <w:rPr>
                <w:rFonts w:ascii="Calibri" w:hAnsi="Calibri" w:cs="Tahoma"/>
              </w:rPr>
              <w:t>Communications Security Policy.</w:t>
            </w:r>
          </w:p>
          <w:p w14:paraId="259C1679" w14:textId="77777777" w:rsidR="00AA3604" w:rsidRPr="00AA3604" w:rsidRDefault="00AA3604">
            <w:pPr>
              <w:numPr>
                <w:ilvl w:val="0"/>
                <w:numId w:val="33"/>
              </w:numPr>
              <w:spacing w:after="0"/>
              <w:ind w:right="162"/>
              <w:jc w:val="both"/>
              <w:rPr>
                <w:rFonts w:ascii="Calibri" w:hAnsi="Calibri" w:cs="Tahoma"/>
              </w:rPr>
            </w:pPr>
            <w:r w:rsidRPr="00AA3604">
              <w:rPr>
                <w:rFonts w:ascii="Calibri" w:hAnsi="Calibri" w:cs="Tahoma"/>
              </w:rPr>
              <w:t>Supplier Relationships Policy.</w:t>
            </w:r>
          </w:p>
          <w:p w14:paraId="7016E5A3" w14:textId="77777777" w:rsidR="00AA3604" w:rsidRPr="00AA3604" w:rsidRDefault="00AA3604">
            <w:pPr>
              <w:numPr>
                <w:ilvl w:val="0"/>
                <w:numId w:val="33"/>
              </w:numPr>
              <w:spacing w:after="0"/>
              <w:ind w:right="162"/>
              <w:jc w:val="both"/>
              <w:rPr>
                <w:rFonts w:ascii="Calibri" w:hAnsi="Calibri" w:cs="Tahoma"/>
              </w:rPr>
            </w:pPr>
            <w:r w:rsidRPr="00AA3604">
              <w:rPr>
                <w:rFonts w:ascii="Calibri" w:hAnsi="Calibri" w:cs="Tahoma"/>
              </w:rPr>
              <w:t>Privacy / Personal Data Protection Policy, where applicable.</w:t>
            </w:r>
          </w:p>
          <w:p w14:paraId="39749B92" w14:textId="77777777" w:rsidR="00AA3604" w:rsidRPr="00AA3604" w:rsidRDefault="00AA3604">
            <w:pPr>
              <w:numPr>
                <w:ilvl w:val="0"/>
                <w:numId w:val="33"/>
              </w:numPr>
              <w:spacing w:after="0"/>
              <w:ind w:right="162"/>
              <w:jc w:val="both"/>
              <w:rPr>
                <w:rFonts w:ascii="Calibri" w:hAnsi="Calibri" w:cs="Tahoma"/>
              </w:rPr>
            </w:pPr>
            <w:r w:rsidRPr="00AA3604">
              <w:rPr>
                <w:rFonts w:ascii="Calibri" w:hAnsi="Calibri" w:cs="Tahoma"/>
              </w:rPr>
              <w:t>Document Control Procedure.</w:t>
            </w:r>
          </w:p>
          <w:p w14:paraId="49810588" w14:textId="77777777" w:rsidR="00AA3604" w:rsidRPr="00AA3604" w:rsidRDefault="00AA3604">
            <w:pPr>
              <w:numPr>
                <w:ilvl w:val="0"/>
                <w:numId w:val="33"/>
              </w:numPr>
              <w:spacing w:after="0"/>
              <w:ind w:right="162"/>
              <w:jc w:val="both"/>
              <w:rPr>
                <w:rFonts w:ascii="Calibri" w:hAnsi="Calibri" w:cs="Tahoma"/>
              </w:rPr>
            </w:pPr>
            <w:r w:rsidRPr="00AA3604">
              <w:rPr>
                <w:rFonts w:ascii="Calibri" w:hAnsi="Calibri" w:cs="Tahoma"/>
              </w:rPr>
              <w:t>IT Asset Inventory.</w:t>
            </w:r>
          </w:p>
          <w:p w14:paraId="75BE15E8" w14:textId="77777777" w:rsidR="00AA3604" w:rsidRPr="00AA3604" w:rsidRDefault="00AA3604">
            <w:pPr>
              <w:numPr>
                <w:ilvl w:val="0"/>
                <w:numId w:val="33"/>
              </w:numPr>
              <w:spacing w:after="0"/>
              <w:ind w:right="162"/>
              <w:jc w:val="both"/>
              <w:rPr>
                <w:rFonts w:ascii="Calibri" w:hAnsi="Calibri" w:cs="Tahoma"/>
              </w:rPr>
            </w:pPr>
            <w:r w:rsidRPr="00AA3604">
              <w:rPr>
                <w:rFonts w:ascii="Calibri" w:hAnsi="Calibri" w:cs="Tahoma"/>
              </w:rPr>
              <w:t>IT Asset Inventory / Software License Records.</w:t>
            </w:r>
          </w:p>
          <w:p w14:paraId="185B6DE1" w14:textId="77777777" w:rsidR="00AA3604" w:rsidRPr="00AA3604" w:rsidRDefault="00AA3604">
            <w:pPr>
              <w:numPr>
                <w:ilvl w:val="0"/>
                <w:numId w:val="33"/>
              </w:numPr>
              <w:spacing w:after="0"/>
              <w:ind w:right="162"/>
              <w:jc w:val="both"/>
              <w:rPr>
                <w:rFonts w:ascii="Calibri" w:hAnsi="Calibri" w:cs="Tahoma"/>
              </w:rPr>
            </w:pPr>
            <w:r w:rsidRPr="00AA3604">
              <w:rPr>
                <w:rFonts w:ascii="Calibri" w:hAnsi="Calibri" w:cs="Tahoma"/>
              </w:rPr>
              <w:t>SMSA Risk Register.</w:t>
            </w:r>
          </w:p>
          <w:p w14:paraId="06930950" w14:textId="77777777" w:rsidR="00AA3604" w:rsidRPr="00AA3604" w:rsidRDefault="00AA3604">
            <w:pPr>
              <w:numPr>
                <w:ilvl w:val="0"/>
                <w:numId w:val="33"/>
              </w:numPr>
              <w:spacing w:after="0"/>
              <w:ind w:right="162"/>
              <w:jc w:val="both"/>
              <w:rPr>
                <w:rFonts w:ascii="Calibri" w:hAnsi="Calibri" w:cs="Tahoma"/>
              </w:rPr>
            </w:pPr>
            <w:r w:rsidRPr="00AA3604">
              <w:rPr>
                <w:rFonts w:ascii="Calibri" w:hAnsi="Calibri" w:cs="Tahoma"/>
              </w:rPr>
              <w:t>Asset Return Form / Record.</w:t>
            </w:r>
          </w:p>
          <w:p w14:paraId="51D8FADB" w14:textId="77777777" w:rsidR="00AA3604" w:rsidRPr="00AA3604" w:rsidRDefault="00AA3604">
            <w:pPr>
              <w:numPr>
                <w:ilvl w:val="0"/>
                <w:numId w:val="33"/>
              </w:numPr>
              <w:spacing w:after="0"/>
              <w:ind w:right="162"/>
              <w:jc w:val="both"/>
              <w:rPr>
                <w:rFonts w:ascii="Calibri" w:hAnsi="Calibri" w:cs="Tahoma"/>
              </w:rPr>
            </w:pPr>
            <w:r w:rsidRPr="00AA3604">
              <w:rPr>
                <w:rFonts w:ascii="Calibri" w:hAnsi="Calibri" w:cs="Tahoma"/>
              </w:rPr>
              <w:t>Asset Disposal Record / Certificate.</w:t>
            </w:r>
          </w:p>
          <w:p w14:paraId="0C1C97A0" w14:textId="77777777" w:rsidR="00AA3604" w:rsidRPr="00AA3604" w:rsidRDefault="00AA3604">
            <w:pPr>
              <w:numPr>
                <w:ilvl w:val="0"/>
                <w:numId w:val="33"/>
              </w:numPr>
              <w:spacing w:after="0"/>
              <w:ind w:right="162"/>
              <w:jc w:val="both"/>
              <w:rPr>
                <w:rFonts w:ascii="Calibri" w:hAnsi="Calibri" w:cs="Tahoma"/>
              </w:rPr>
            </w:pPr>
            <w:r w:rsidRPr="00AA3604">
              <w:rPr>
                <w:rFonts w:ascii="Calibri" w:hAnsi="Calibri" w:cs="Tahoma"/>
              </w:rPr>
              <w:t>Removable Media Approval / Transfer Record.</w:t>
            </w:r>
          </w:p>
          <w:p w14:paraId="57CA81E1" w14:textId="01C8706F" w:rsidR="003050B7" w:rsidRPr="00AA3604" w:rsidRDefault="00AA3604">
            <w:pPr>
              <w:numPr>
                <w:ilvl w:val="0"/>
                <w:numId w:val="33"/>
              </w:numPr>
              <w:spacing w:after="0"/>
              <w:ind w:right="162"/>
              <w:jc w:val="both"/>
              <w:rPr>
                <w:rFonts w:ascii="Calibri" w:hAnsi="Calibri" w:cs="Tahoma"/>
              </w:rPr>
            </w:pPr>
            <w:r w:rsidRPr="00AA3604">
              <w:rPr>
                <w:rFonts w:ascii="Calibri" w:hAnsi="Calibri" w:cs="Tahoma"/>
              </w:rPr>
              <w:t>Information Classification and Handling requirements covered under this policy.</w:t>
            </w:r>
          </w:p>
        </w:tc>
      </w:tr>
    </w:tbl>
    <w:p w14:paraId="310AE8D6" w14:textId="77777777" w:rsidR="00B50A6C" w:rsidRDefault="00B50A6C"/>
    <w:sectPr w:rsidR="00B50A6C" w:rsidSect="00C84408">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676CDA" w14:textId="77777777" w:rsidR="000965AE" w:rsidRDefault="000965AE" w:rsidP="003050B7">
      <w:pPr>
        <w:spacing w:after="0"/>
      </w:pPr>
      <w:r>
        <w:separator/>
      </w:r>
    </w:p>
  </w:endnote>
  <w:endnote w:type="continuationSeparator" w:id="0">
    <w:p w14:paraId="02E0AC79" w14:textId="77777777" w:rsidR="000965AE" w:rsidRDefault="000965AE" w:rsidP="003050B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2B48E" w14:textId="51DFC835" w:rsidR="00AE39C7" w:rsidRPr="00B93592" w:rsidRDefault="00B93592" w:rsidP="00AE39C7">
    <w:pPr>
      <w:pStyle w:val="Footer"/>
      <w:rPr>
        <w:rFonts w:asciiTheme="minorHAnsi" w:hAnsiTheme="minorHAnsi" w:cstheme="minorHAnsi"/>
        <w:sz w:val="20"/>
        <w:szCs w:val="20"/>
      </w:rPr>
    </w:pPr>
    <w:r w:rsidRPr="00B93592">
      <w:rPr>
        <w:rFonts w:asciiTheme="minorHAnsi" w:hAnsiTheme="minorHAnsi" w:cstheme="minorHAnsi"/>
        <w:sz w:val="20"/>
        <w:szCs w:val="20"/>
      </w:rPr>
      <w:t xml:space="preserve">Page </w:t>
    </w:r>
    <w:r w:rsidR="00FC1F87" w:rsidRPr="00B93592">
      <w:rPr>
        <w:rFonts w:asciiTheme="minorHAnsi" w:hAnsiTheme="minorHAnsi" w:cstheme="minorHAnsi"/>
        <w:b/>
        <w:sz w:val="20"/>
        <w:szCs w:val="20"/>
      </w:rPr>
      <w:fldChar w:fldCharType="begin"/>
    </w:r>
    <w:r w:rsidRPr="00B93592">
      <w:rPr>
        <w:rFonts w:asciiTheme="minorHAnsi" w:hAnsiTheme="minorHAnsi" w:cstheme="minorHAnsi"/>
        <w:b/>
        <w:sz w:val="20"/>
        <w:szCs w:val="20"/>
      </w:rPr>
      <w:instrText xml:space="preserve"> PAGE </w:instrText>
    </w:r>
    <w:r w:rsidR="00FC1F87" w:rsidRPr="00B93592">
      <w:rPr>
        <w:rFonts w:asciiTheme="minorHAnsi" w:hAnsiTheme="minorHAnsi" w:cstheme="minorHAnsi"/>
        <w:b/>
        <w:sz w:val="20"/>
        <w:szCs w:val="20"/>
      </w:rPr>
      <w:fldChar w:fldCharType="separate"/>
    </w:r>
    <w:r w:rsidR="0099592B">
      <w:rPr>
        <w:rFonts w:asciiTheme="minorHAnsi" w:hAnsiTheme="minorHAnsi" w:cstheme="minorHAnsi"/>
        <w:b/>
        <w:noProof/>
        <w:sz w:val="20"/>
        <w:szCs w:val="20"/>
      </w:rPr>
      <w:t>1</w:t>
    </w:r>
    <w:r w:rsidR="00FC1F87" w:rsidRPr="00B93592">
      <w:rPr>
        <w:rFonts w:asciiTheme="minorHAnsi" w:hAnsiTheme="minorHAnsi" w:cstheme="minorHAnsi"/>
        <w:b/>
        <w:sz w:val="20"/>
        <w:szCs w:val="20"/>
      </w:rPr>
      <w:fldChar w:fldCharType="end"/>
    </w:r>
    <w:r w:rsidRPr="00B93592">
      <w:rPr>
        <w:rFonts w:asciiTheme="minorHAnsi" w:hAnsiTheme="minorHAnsi" w:cstheme="minorHAnsi"/>
        <w:sz w:val="20"/>
        <w:szCs w:val="20"/>
      </w:rPr>
      <w:t xml:space="preserve"> of </w:t>
    </w:r>
    <w:r w:rsidR="00FC1F87" w:rsidRPr="00B93592">
      <w:rPr>
        <w:rFonts w:asciiTheme="minorHAnsi" w:hAnsiTheme="minorHAnsi" w:cstheme="minorHAnsi"/>
        <w:b/>
        <w:sz w:val="20"/>
        <w:szCs w:val="20"/>
      </w:rPr>
      <w:fldChar w:fldCharType="begin"/>
    </w:r>
    <w:r w:rsidRPr="00B93592">
      <w:rPr>
        <w:rFonts w:asciiTheme="minorHAnsi" w:hAnsiTheme="minorHAnsi" w:cstheme="minorHAnsi"/>
        <w:b/>
        <w:sz w:val="20"/>
        <w:szCs w:val="20"/>
      </w:rPr>
      <w:instrText xml:space="preserve"> NUMPAGES  </w:instrText>
    </w:r>
    <w:r w:rsidR="00FC1F87" w:rsidRPr="00B93592">
      <w:rPr>
        <w:rFonts w:asciiTheme="minorHAnsi" w:hAnsiTheme="minorHAnsi" w:cstheme="minorHAnsi"/>
        <w:b/>
        <w:sz w:val="20"/>
        <w:szCs w:val="20"/>
      </w:rPr>
      <w:fldChar w:fldCharType="separate"/>
    </w:r>
    <w:r w:rsidR="0099592B">
      <w:rPr>
        <w:rFonts w:asciiTheme="minorHAnsi" w:hAnsiTheme="minorHAnsi" w:cstheme="minorHAnsi"/>
        <w:b/>
        <w:noProof/>
        <w:sz w:val="20"/>
        <w:szCs w:val="20"/>
      </w:rPr>
      <w:t>6</w:t>
    </w:r>
    <w:r w:rsidR="00FC1F87" w:rsidRPr="00B93592">
      <w:rPr>
        <w:rFonts w:asciiTheme="minorHAnsi" w:hAnsiTheme="minorHAnsi" w:cstheme="minorHAnsi"/>
        <w:b/>
        <w:sz w:val="20"/>
        <w:szCs w:val="20"/>
      </w:rPr>
      <w:fldChar w:fldCharType="end"/>
    </w:r>
    <w:r w:rsidRPr="00B93592">
      <w:rPr>
        <w:rFonts w:asciiTheme="minorHAnsi" w:hAnsiTheme="minorHAnsi" w:cstheme="minorHAnsi"/>
        <w:sz w:val="20"/>
        <w:szCs w:val="20"/>
      </w:rPr>
      <w:ptab w:relativeTo="margin" w:alignment="center" w:leader="none"/>
    </w:r>
    <w:r w:rsidRPr="00B93592">
      <w:rPr>
        <w:rFonts w:asciiTheme="minorHAnsi" w:hAnsiTheme="minorHAnsi" w:cstheme="minorHAnsi"/>
        <w:sz w:val="20"/>
        <w:szCs w:val="20"/>
      </w:rPr>
      <w:t>Uncontrolled copy if printed</w:t>
    </w:r>
    <w:r w:rsidRPr="00B93592">
      <w:rPr>
        <w:rFonts w:asciiTheme="minorHAnsi" w:hAnsiTheme="minorHAnsi" w:cstheme="minorHAnsi"/>
        <w:sz w:val="20"/>
        <w:szCs w:val="20"/>
      </w:rPr>
      <w:ptab w:relativeTo="margin" w:alignment="right" w:leader="none"/>
    </w:r>
  </w:p>
  <w:p w14:paraId="40356AAD" w14:textId="226A4B5B" w:rsidR="00B93592" w:rsidRPr="00B93592" w:rsidRDefault="00B93592" w:rsidP="00B93592">
    <w:pPr>
      <w:pStyle w:val="Footer"/>
      <w:jc w:val="right"/>
      <w:rPr>
        <w:rFonts w:asciiTheme="minorHAnsi" w:hAnsiTheme="minorHAnsi" w:cstheme="minorHAns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F41541" w14:textId="77777777" w:rsidR="000965AE" w:rsidRDefault="000965AE" w:rsidP="003050B7">
      <w:pPr>
        <w:spacing w:after="0"/>
      </w:pPr>
      <w:r>
        <w:separator/>
      </w:r>
    </w:p>
  </w:footnote>
  <w:footnote w:type="continuationSeparator" w:id="0">
    <w:p w14:paraId="60F4A496" w14:textId="77777777" w:rsidR="000965AE" w:rsidRDefault="000965AE" w:rsidP="003050B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20" w:type="dxa"/>
      <w:tblInd w:w="-432" w:type="dxa"/>
      <w:tblLook w:val="04A0" w:firstRow="1" w:lastRow="0" w:firstColumn="1" w:lastColumn="0" w:noHBand="0" w:noVBand="1"/>
    </w:tblPr>
    <w:tblGrid>
      <w:gridCol w:w="4230"/>
      <w:gridCol w:w="6390"/>
    </w:tblGrid>
    <w:tr w:rsidR="00607DB0" w:rsidRPr="003069FB" w14:paraId="53ACF5EE" w14:textId="77777777" w:rsidTr="00980C86">
      <w:tc>
        <w:tcPr>
          <w:tcW w:w="4230" w:type="dxa"/>
        </w:tcPr>
        <w:p w14:paraId="43D0A25C" w14:textId="77777777" w:rsidR="00E95DBE" w:rsidRPr="003069FB" w:rsidRDefault="00B93592" w:rsidP="003050B7">
          <w:pPr>
            <w:pStyle w:val="Header"/>
            <w:rPr>
              <w:b/>
              <w:noProof/>
              <w:sz w:val="28"/>
              <w:szCs w:val="28"/>
            </w:rPr>
          </w:pPr>
          <w:r>
            <w:rPr>
              <w:b/>
              <w:noProof/>
              <w:sz w:val="28"/>
              <w:szCs w:val="28"/>
            </w:rPr>
            <w:drawing>
              <wp:inline distT="0" distB="0" distL="0" distR="0" wp14:anchorId="62E12657" wp14:editId="7288C0F4">
                <wp:extent cx="1349713" cy="342900"/>
                <wp:effectExtent l="19050" t="0" r="2837" b="0"/>
                <wp:docPr id="1" name="Picture 0" descr="official smsa logo 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ial smsa logo en.png"/>
                        <pic:cNvPicPr/>
                      </pic:nvPicPr>
                      <pic:blipFill>
                        <a:blip r:embed="rId1"/>
                        <a:srcRect b="38054"/>
                        <a:stretch>
                          <a:fillRect/>
                        </a:stretch>
                      </pic:blipFill>
                      <pic:spPr>
                        <a:xfrm>
                          <a:off x="0" y="0"/>
                          <a:ext cx="1351983" cy="343477"/>
                        </a:xfrm>
                        <a:prstGeom prst="rect">
                          <a:avLst/>
                        </a:prstGeom>
                      </pic:spPr>
                    </pic:pic>
                  </a:graphicData>
                </a:graphic>
              </wp:inline>
            </w:drawing>
          </w:r>
        </w:p>
      </w:tc>
      <w:tc>
        <w:tcPr>
          <w:tcW w:w="6390" w:type="dxa"/>
        </w:tcPr>
        <w:p w14:paraId="35F178D7" w14:textId="77777777" w:rsidR="00E95DBE" w:rsidRDefault="005E3D4D" w:rsidP="00D10214">
          <w:pPr>
            <w:pStyle w:val="Header"/>
            <w:jc w:val="right"/>
            <w:rPr>
              <w:rFonts w:ascii="Calibri" w:hAnsi="Calibri"/>
              <w:b/>
              <w:noProof/>
              <w:sz w:val="32"/>
            </w:rPr>
          </w:pPr>
          <w:r>
            <w:rPr>
              <w:rFonts w:ascii="Calibri" w:hAnsi="Calibri"/>
              <w:b/>
              <w:noProof/>
              <w:sz w:val="32"/>
            </w:rPr>
            <w:t>Asset Management</w:t>
          </w:r>
          <w:r w:rsidR="00AD2D1D" w:rsidRPr="008A0662">
            <w:rPr>
              <w:rFonts w:ascii="Calibri" w:hAnsi="Calibri"/>
              <w:b/>
              <w:noProof/>
              <w:sz w:val="32"/>
            </w:rPr>
            <w:t xml:space="preserve"> Policy</w:t>
          </w:r>
        </w:p>
        <w:p w14:paraId="0BB5ACA5" w14:textId="77777777" w:rsidR="00E95DBE" w:rsidRPr="003069FB" w:rsidRDefault="00AD2D1D" w:rsidP="00C64A9D">
          <w:pPr>
            <w:pStyle w:val="Header"/>
            <w:jc w:val="right"/>
            <w:rPr>
              <w:b/>
              <w:noProof/>
              <w:sz w:val="28"/>
              <w:szCs w:val="28"/>
            </w:rPr>
          </w:pPr>
          <w:r w:rsidRPr="00524C73">
            <w:rPr>
              <w:rFonts w:ascii="Calibri" w:hAnsi="Calibri"/>
              <w:noProof/>
            </w:rPr>
            <w:t>Owner</w:t>
          </w:r>
          <w:r w:rsidR="00B93592">
            <w:rPr>
              <w:rFonts w:ascii="Calibri" w:hAnsi="Calibri"/>
              <w:noProof/>
            </w:rPr>
            <w:t>/ Department</w:t>
          </w:r>
          <w:r w:rsidRPr="00524C73">
            <w:rPr>
              <w:rFonts w:ascii="Calibri" w:hAnsi="Calibri"/>
              <w:noProof/>
            </w:rPr>
            <w:t xml:space="preserve">: </w:t>
          </w:r>
          <w:r w:rsidR="00C64A9D">
            <w:rPr>
              <w:rFonts w:ascii="Calibri" w:hAnsi="Calibri"/>
              <w:noProof/>
            </w:rPr>
            <w:t>ITD</w:t>
          </w:r>
        </w:p>
      </w:tc>
    </w:tr>
  </w:tbl>
  <w:p w14:paraId="2D6389F2" w14:textId="77777777" w:rsidR="00E95DBE" w:rsidRPr="00607DB0" w:rsidRDefault="00E95DBE" w:rsidP="00B935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165EA"/>
    <w:multiLevelType w:val="multilevel"/>
    <w:tmpl w:val="3E5E1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3D19BD"/>
    <w:multiLevelType w:val="multilevel"/>
    <w:tmpl w:val="15162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FD44BB"/>
    <w:multiLevelType w:val="multilevel"/>
    <w:tmpl w:val="0F385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017587"/>
    <w:multiLevelType w:val="multilevel"/>
    <w:tmpl w:val="230A9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FE4A5B"/>
    <w:multiLevelType w:val="multilevel"/>
    <w:tmpl w:val="A84AB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AA638A"/>
    <w:multiLevelType w:val="multilevel"/>
    <w:tmpl w:val="006EE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1795712"/>
    <w:multiLevelType w:val="multilevel"/>
    <w:tmpl w:val="39C23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511012"/>
    <w:multiLevelType w:val="multilevel"/>
    <w:tmpl w:val="4E34A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D06BF6"/>
    <w:multiLevelType w:val="multilevel"/>
    <w:tmpl w:val="2C60D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8C25F42"/>
    <w:multiLevelType w:val="hybridMultilevel"/>
    <w:tmpl w:val="88245F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ABC1B85"/>
    <w:multiLevelType w:val="multilevel"/>
    <w:tmpl w:val="D138C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DD87561"/>
    <w:multiLevelType w:val="multilevel"/>
    <w:tmpl w:val="AFA04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39A5441"/>
    <w:multiLevelType w:val="multilevel"/>
    <w:tmpl w:val="ED068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837522D"/>
    <w:multiLevelType w:val="multilevel"/>
    <w:tmpl w:val="A2120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93D1A9F"/>
    <w:multiLevelType w:val="multilevel"/>
    <w:tmpl w:val="0EA8B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D8A1E80"/>
    <w:multiLevelType w:val="multilevel"/>
    <w:tmpl w:val="AE50D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EE047C2"/>
    <w:multiLevelType w:val="multilevel"/>
    <w:tmpl w:val="3816F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2270A3E"/>
    <w:multiLevelType w:val="multilevel"/>
    <w:tmpl w:val="5BFE8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48F55EF"/>
    <w:multiLevelType w:val="multilevel"/>
    <w:tmpl w:val="CDF24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A2A75EA"/>
    <w:multiLevelType w:val="multilevel"/>
    <w:tmpl w:val="E19A7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A7E16E8"/>
    <w:multiLevelType w:val="hybridMultilevel"/>
    <w:tmpl w:val="EB885838"/>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21" w15:restartNumberingAfterBreak="0">
    <w:nsid w:val="531175DA"/>
    <w:multiLevelType w:val="multilevel"/>
    <w:tmpl w:val="E8769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6055090"/>
    <w:multiLevelType w:val="hybridMultilevel"/>
    <w:tmpl w:val="CFD49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9C92FD5"/>
    <w:multiLevelType w:val="multilevel"/>
    <w:tmpl w:val="57000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B6B710A"/>
    <w:multiLevelType w:val="multilevel"/>
    <w:tmpl w:val="95382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DA37FDA"/>
    <w:multiLevelType w:val="multilevel"/>
    <w:tmpl w:val="575CF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0DD5CB0"/>
    <w:multiLevelType w:val="multilevel"/>
    <w:tmpl w:val="0C9E5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B09076E"/>
    <w:multiLevelType w:val="multilevel"/>
    <w:tmpl w:val="6E5EA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B6D7B50"/>
    <w:multiLevelType w:val="multilevel"/>
    <w:tmpl w:val="05EA6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DD732A1"/>
    <w:multiLevelType w:val="multilevel"/>
    <w:tmpl w:val="0C0A2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0890594"/>
    <w:multiLevelType w:val="multilevel"/>
    <w:tmpl w:val="47563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0B808B9"/>
    <w:multiLevelType w:val="multilevel"/>
    <w:tmpl w:val="155E38BA"/>
    <w:lvl w:ilvl="0">
      <w:start w:val="1"/>
      <w:numFmt w:val="decimal"/>
      <w:pStyle w:val="AJMBNK-Heading1"/>
      <w:lvlText w:val="%1"/>
      <w:lvlJc w:val="left"/>
      <w:pPr>
        <w:ind w:left="432" w:hanging="432"/>
      </w:pPr>
      <w:rPr>
        <w:rFonts w:hint="default"/>
      </w:rPr>
    </w:lvl>
    <w:lvl w:ilvl="1">
      <w:start w:val="1"/>
      <w:numFmt w:val="decimal"/>
      <w:pStyle w:val="AJMBNK-Heading2"/>
      <w:lvlText w:val="%1.%2"/>
      <w:lvlJc w:val="left"/>
      <w:pPr>
        <w:ind w:left="576" w:hanging="576"/>
      </w:pPr>
      <w:rPr>
        <w:rFonts w:hint="default"/>
        <w:color w:val="auto"/>
      </w:rPr>
    </w:lvl>
    <w:lvl w:ilvl="2">
      <w:start w:val="1"/>
      <w:numFmt w:val="decimal"/>
      <w:pStyle w:val="H3-AJMBNK"/>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2" w15:restartNumberingAfterBreak="0">
    <w:nsid w:val="737E7798"/>
    <w:multiLevelType w:val="multilevel"/>
    <w:tmpl w:val="90E89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82D1A3F"/>
    <w:multiLevelType w:val="multilevel"/>
    <w:tmpl w:val="0BECC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A560736"/>
    <w:multiLevelType w:val="multilevel"/>
    <w:tmpl w:val="8402A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DF02C58"/>
    <w:multiLevelType w:val="multilevel"/>
    <w:tmpl w:val="C8920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38807591">
    <w:abstractNumId w:val="31"/>
  </w:num>
  <w:num w:numId="2" w16cid:durableId="400642178">
    <w:abstractNumId w:val="20"/>
  </w:num>
  <w:num w:numId="3" w16cid:durableId="210507192">
    <w:abstractNumId w:val="29"/>
  </w:num>
  <w:num w:numId="4" w16cid:durableId="1500265981">
    <w:abstractNumId w:val="30"/>
  </w:num>
  <w:num w:numId="5" w16cid:durableId="254485263">
    <w:abstractNumId w:val="24"/>
  </w:num>
  <w:num w:numId="6" w16cid:durableId="863177005">
    <w:abstractNumId w:val="8"/>
  </w:num>
  <w:num w:numId="7" w16cid:durableId="55278464">
    <w:abstractNumId w:val="12"/>
  </w:num>
  <w:num w:numId="8" w16cid:durableId="97871815">
    <w:abstractNumId w:val="13"/>
  </w:num>
  <w:num w:numId="9" w16cid:durableId="764378408">
    <w:abstractNumId w:val="0"/>
  </w:num>
  <w:num w:numId="10" w16cid:durableId="1721979979">
    <w:abstractNumId w:val="18"/>
  </w:num>
  <w:num w:numId="11" w16cid:durableId="1413506135">
    <w:abstractNumId w:val="34"/>
  </w:num>
  <w:num w:numId="12" w16cid:durableId="716391115">
    <w:abstractNumId w:val="14"/>
  </w:num>
  <w:num w:numId="13" w16cid:durableId="1722442314">
    <w:abstractNumId w:val="23"/>
  </w:num>
  <w:num w:numId="14" w16cid:durableId="72435609">
    <w:abstractNumId w:val="3"/>
  </w:num>
  <w:num w:numId="15" w16cid:durableId="1890145083">
    <w:abstractNumId w:val="4"/>
  </w:num>
  <w:num w:numId="16" w16cid:durableId="940575249">
    <w:abstractNumId w:val="16"/>
  </w:num>
  <w:num w:numId="17" w16cid:durableId="775709109">
    <w:abstractNumId w:val="21"/>
  </w:num>
  <w:num w:numId="18" w16cid:durableId="638264275">
    <w:abstractNumId w:val="6"/>
  </w:num>
  <w:num w:numId="19" w16cid:durableId="356665935">
    <w:abstractNumId w:val="5"/>
  </w:num>
  <w:num w:numId="20" w16cid:durableId="1541698292">
    <w:abstractNumId w:val="1"/>
  </w:num>
  <w:num w:numId="21" w16cid:durableId="915555119">
    <w:abstractNumId w:val="19"/>
  </w:num>
  <w:num w:numId="22" w16cid:durableId="1720976419">
    <w:abstractNumId w:val="7"/>
  </w:num>
  <w:num w:numId="23" w16cid:durableId="697393020">
    <w:abstractNumId w:val="26"/>
  </w:num>
  <w:num w:numId="24" w16cid:durableId="1792362587">
    <w:abstractNumId w:val="32"/>
  </w:num>
  <w:num w:numId="25" w16cid:durableId="659384879">
    <w:abstractNumId w:val="2"/>
  </w:num>
  <w:num w:numId="26" w16cid:durableId="2116364725">
    <w:abstractNumId w:val="25"/>
  </w:num>
  <w:num w:numId="27" w16cid:durableId="1254322802">
    <w:abstractNumId w:val="11"/>
  </w:num>
  <w:num w:numId="28" w16cid:durableId="957183248">
    <w:abstractNumId w:val="15"/>
  </w:num>
  <w:num w:numId="29" w16cid:durableId="1109005555">
    <w:abstractNumId w:val="17"/>
  </w:num>
  <w:num w:numId="30" w16cid:durableId="1593975657">
    <w:abstractNumId w:val="28"/>
  </w:num>
  <w:num w:numId="31" w16cid:durableId="589199487">
    <w:abstractNumId w:val="10"/>
  </w:num>
  <w:num w:numId="32" w16cid:durableId="605815974">
    <w:abstractNumId w:val="27"/>
  </w:num>
  <w:num w:numId="33" w16cid:durableId="1531068623">
    <w:abstractNumId w:val="35"/>
  </w:num>
  <w:num w:numId="34" w16cid:durableId="498425747">
    <w:abstractNumId w:val="22"/>
  </w:num>
  <w:num w:numId="35" w16cid:durableId="235868992">
    <w:abstractNumId w:val="9"/>
  </w:num>
  <w:num w:numId="36" w16cid:durableId="11541100">
    <w:abstractNumId w:val="33"/>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050B7"/>
    <w:rsid w:val="000002C8"/>
    <w:rsid w:val="0000200C"/>
    <w:rsid w:val="000034A0"/>
    <w:rsid w:val="00003C93"/>
    <w:rsid w:val="000042AA"/>
    <w:rsid w:val="00005379"/>
    <w:rsid w:val="0000678F"/>
    <w:rsid w:val="00006CDD"/>
    <w:rsid w:val="00006DB4"/>
    <w:rsid w:val="00006E43"/>
    <w:rsid w:val="00007152"/>
    <w:rsid w:val="00007F8E"/>
    <w:rsid w:val="0001023F"/>
    <w:rsid w:val="00011BDF"/>
    <w:rsid w:val="00011CFB"/>
    <w:rsid w:val="000128B5"/>
    <w:rsid w:val="00012F26"/>
    <w:rsid w:val="00013632"/>
    <w:rsid w:val="00013F2A"/>
    <w:rsid w:val="00015AD0"/>
    <w:rsid w:val="000226CC"/>
    <w:rsid w:val="00022776"/>
    <w:rsid w:val="00023B75"/>
    <w:rsid w:val="00027D5C"/>
    <w:rsid w:val="00033B1D"/>
    <w:rsid w:val="000355EC"/>
    <w:rsid w:val="00036E79"/>
    <w:rsid w:val="00042D27"/>
    <w:rsid w:val="00043891"/>
    <w:rsid w:val="00044CF3"/>
    <w:rsid w:val="000450EC"/>
    <w:rsid w:val="000457BC"/>
    <w:rsid w:val="00045A41"/>
    <w:rsid w:val="000467EF"/>
    <w:rsid w:val="0004681F"/>
    <w:rsid w:val="000469DE"/>
    <w:rsid w:val="00046DDB"/>
    <w:rsid w:val="00054D03"/>
    <w:rsid w:val="000560DE"/>
    <w:rsid w:val="0006049B"/>
    <w:rsid w:val="0006086F"/>
    <w:rsid w:val="0006162A"/>
    <w:rsid w:val="0006546A"/>
    <w:rsid w:val="00065CC6"/>
    <w:rsid w:val="00067C6B"/>
    <w:rsid w:val="00071AA5"/>
    <w:rsid w:val="0007299C"/>
    <w:rsid w:val="0007490B"/>
    <w:rsid w:val="00075B32"/>
    <w:rsid w:val="0007655E"/>
    <w:rsid w:val="00076663"/>
    <w:rsid w:val="000776A6"/>
    <w:rsid w:val="0007778B"/>
    <w:rsid w:val="00081171"/>
    <w:rsid w:val="00081340"/>
    <w:rsid w:val="00082519"/>
    <w:rsid w:val="00082C6F"/>
    <w:rsid w:val="00083AEC"/>
    <w:rsid w:val="00084436"/>
    <w:rsid w:val="00084836"/>
    <w:rsid w:val="00087058"/>
    <w:rsid w:val="000913A1"/>
    <w:rsid w:val="00091434"/>
    <w:rsid w:val="00092120"/>
    <w:rsid w:val="00093AEC"/>
    <w:rsid w:val="00093C81"/>
    <w:rsid w:val="00093D3B"/>
    <w:rsid w:val="00094575"/>
    <w:rsid w:val="000965AE"/>
    <w:rsid w:val="000A15FB"/>
    <w:rsid w:val="000A1651"/>
    <w:rsid w:val="000A1CE4"/>
    <w:rsid w:val="000A2BDB"/>
    <w:rsid w:val="000A3096"/>
    <w:rsid w:val="000A49CC"/>
    <w:rsid w:val="000A4D1E"/>
    <w:rsid w:val="000A52ED"/>
    <w:rsid w:val="000A54C8"/>
    <w:rsid w:val="000A6852"/>
    <w:rsid w:val="000B3C10"/>
    <w:rsid w:val="000B3F36"/>
    <w:rsid w:val="000B3F6A"/>
    <w:rsid w:val="000B43E5"/>
    <w:rsid w:val="000B50B2"/>
    <w:rsid w:val="000C1B25"/>
    <w:rsid w:val="000C2592"/>
    <w:rsid w:val="000C31D4"/>
    <w:rsid w:val="000C4EF7"/>
    <w:rsid w:val="000C5510"/>
    <w:rsid w:val="000C5F24"/>
    <w:rsid w:val="000D015E"/>
    <w:rsid w:val="000D0D2A"/>
    <w:rsid w:val="000D0F4C"/>
    <w:rsid w:val="000D2AEC"/>
    <w:rsid w:val="000D2CA3"/>
    <w:rsid w:val="000D51A2"/>
    <w:rsid w:val="000D51C3"/>
    <w:rsid w:val="000D7003"/>
    <w:rsid w:val="000D7161"/>
    <w:rsid w:val="000D7172"/>
    <w:rsid w:val="000D7327"/>
    <w:rsid w:val="000D7338"/>
    <w:rsid w:val="000E18E3"/>
    <w:rsid w:val="000E1E0E"/>
    <w:rsid w:val="000E1FEE"/>
    <w:rsid w:val="000E21AA"/>
    <w:rsid w:val="000E25A6"/>
    <w:rsid w:val="000E2769"/>
    <w:rsid w:val="000E3AE2"/>
    <w:rsid w:val="000E4D6D"/>
    <w:rsid w:val="000E5C14"/>
    <w:rsid w:val="000E6A5D"/>
    <w:rsid w:val="000E6E77"/>
    <w:rsid w:val="000E79B3"/>
    <w:rsid w:val="000F01F0"/>
    <w:rsid w:val="000F1612"/>
    <w:rsid w:val="000F201C"/>
    <w:rsid w:val="000F2875"/>
    <w:rsid w:val="000F2C6F"/>
    <w:rsid w:val="000F2CEF"/>
    <w:rsid w:val="000F5669"/>
    <w:rsid w:val="000F5C42"/>
    <w:rsid w:val="000F5CB8"/>
    <w:rsid w:val="000F5E99"/>
    <w:rsid w:val="000F67A6"/>
    <w:rsid w:val="000F6955"/>
    <w:rsid w:val="000F716F"/>
    <w:rsid w:val="000F7199"/>
    <w:rsid w:val="000F7DDD"/>
    <w:rsid w:val="001002EE"/>
    <w:rsid w:val="0010132B"/>
    <w:rsid w:val="001020CE"/>
    <w:rsid w:val="00102A7E"/>
    <w:rsid w:val="0010346B"/>
    <w:rsid w:val="001038B8"/>
    <w:rsid w:val="00103C4A"/>
    <w:rsid w:val="0010427C"/>
    <w:rsid w:val="00104CE8"/>
    <w:rsid w:val="001056B1"/>
    <w:rsid w:val="001062A5"/>
    <w:rsid w:val="00106C5D"/>
    <w:rsid w:val="001100E9"/>
    <w:rsid w:val="001141FB"/>
    <w:rsid w:val="001143D9"/>
    <w:rsid w:val="00114F40"/>
    <w:rsid w:val="00116694"/>
    <w:rsid w:val="001171F0"/>
    <w:rsid w:val="00120501"/>
    <w:rsid w:val="00120F9E"/>
    <w:rsid w:val="00120FF5"/>
    <w:rsid w:val="00121CC5"/>
    <w:rsid w:val="001221B2"/>
    <w:rsid w:val="001224D9"/>
    <w:rsid w:val="00123775"/>
    <w:rsid w:val="00123BE5"/>
    <w:rsid w:val="00124239"/>
    <w:rsid w:val="00124350"/>
    <w:rsid w:val="0012621D"/>
    <w:rsid w:val="001274B5"/>
    <w:rsid w:val="0012787B"/>
    <w:rsid w:val="00130463"/>
    <w:rsid w:val="00130873"/>
    <w:rsid w:val="00130F35"/>
    <w:rsid w:val="00131DD1"/>
    <w:rsid w:val="00132341"/>
    <w:rsid w:val="0013328C"/>
    <w:rsid w:val="001334F0"/>
    <w:rsid w:val="001335F8"/>
    <w:rsid w:val="00134383"/>
    <w:rsid w:val="001349AA"/>
    <w:rsid w:val="00135C7D"/>
    <w:rsid w:val="0013622E"/>
    <w:rsid w:val="00136541"/>
    <w:rsid w:val="00140464"/>
    <w:rsid w:val="00142017"/>
    <w:rsid w:val="00143263"/>
    <w:rsid w:val="00143BF6"/>
    <w:rsid w:val="00144310"/>
    <w:rsid w:val="00144BBB"/>
    <w:rsid w:val="001468DD"/>
    <w:rsid w:val="00146E96"/>
    <w:rsid w:val="00147C4F"/>
    <w:rsid w:val="0015082C"/>
    <w:rsid w:val="00150C78"/>
    <w:rsid w:val="00150E9B"/>
    <w:rsid w:val="00151C76"/>
    <w:rsid w:val="00152873"/>
    <w:rsid w:val="001537AD"/>
    <w:rsid w:val="0015389E"/>
    <w:rsid w:val="00153F99"/>
    <w:rsid w:val="00154F40"/>
    <w:rsid w:val="00154F4F"/>
    <w:rsid w:val="0015716A"/>
    <w:rsid w:val="001578E3"/>
    <w:rsid w:val="00157FF6"/>
    <w:rsid w:val="00160FF7"/>
    <w:rsid w:val="00161C73"/>
    <w:rsid w:val="0016324F"/>
    <w:rsid w:val="00163B75"/>
    <w:rsid w:val="001642D3"/>
    <w:rsid w:val="0016530C"/>
    <w:rsid w:val="0016532D"/>
    <w:rsid w:val="001657CF"/>
    <w:rsid w:val="001663B6"/>
    <w:rsid w:val="001667EE"/>
    <w:rsid w:val="0017018C"/>
    <w:rsid w:val="001706F7"/>
    <w:rsid w:val="00170ADF"/>
    <w:rsid w:val="001713C4"/>
    <w:rsid w:val="001714D6"/>
    <w:rsid w:val="0017161E"/>
    <w:rsid w:val="00172184"/>
    <w:rsid w:val="00172B6B"/>
    <w:rsid w:val="00172F06"/>
    <w:rsid w:val="001737E8"/>
    <w:rsid w:val="00174AA5"/>
    <w:rsid w:val="00174F9E"/>
    <w:rsid w:val="00176A7D"/>
    <w:rsid w:val="00176E5C"/>
    <w:rsid w:val="001775FD"/>
    <w:rsid w:val="00177FA6"/>
    <w:rsid w:val="001814F0"/>
    <w:rsid w:val="00181B19"/>
    <w:rsid w:val="00181C88"/>
    <w:rsid w:val="0018213E"/>
    <w:rsid w:val="00182F0E"/>
    <w:rsid w:val="00183ACC"/>
    <w:rsid w:val="00183AD4"/>
    <w:rsid w:val="00183BCF"/>
    <w:rsid w:val="001842E1"/>
    <w:rsid w:val="00185001"/>
    <w:rsid w:val="00186AC4"/>
    <w:rsid w:val="0018742A"/>
    <w:rsid w:val="001918F1"/>
    <w:rsid w:val="00192208"/>
    <w:rsid w:val="00192FC9"/>
    <w:rsid w:val="001933F4"/>
    <w:rsid w:val="00195129"/>
    <w:rsid w:val="00195BAF"/>
    <w:rsid w:val="00196F65"/>
    <w:rsid w:val="001978CB"/>
    <w:rsid w:val="001A012A"/>
    <w:rsid w:val="001A2878"/>
    <w:rsid w:val="001A3432"/>
    <w:rsid w:val="001A44F6"/>
    <w:rsid w:val="001A5197"/>
    <w:rsid w:val="001A6502"/>
    <w:rsid w:val="001A6E50"/>
    <w:rsid w:val="001A71F3"/>
    <w:rsid w:val="001B0106"/>
    <w:rsid w:val="001B0970"/>
    <w:rsid w:val="001B1B33"/>
    <w:rsid w:val="001B777E"/>
    <w:rsid w:val="001C3B33"/>
    <w:rsid w:val="001C5240"/>
    <w:rsid w:val="001C546F"/>
    <w:rsid w:val="001C67AC"/>
    <w:rsid w:val="001D1441"/>
    <w:rsid w:val="001D1F91"/>
    <w:rsid w:val="001D37CD"/>
    <w:rsid w:val="001D453A"/>
    <w:rsid w:val="001D52B8"/>
    <w:rsid w:val="001D5CED"/>
    <w:rsid w:val="001D66BB"/>
    <w:rsid w:val="001D6893"/>
    <w:rsid w:val="001D69C2"/>
    <w:rsid w:val="001D69D7"/>
    <w:rsid w:val="001D6E71"/>
    <w:rsid w:val="001D72A4"/>
    <w:rsid w:val="001D7D20"/>
    <w:rsid w:val="001E0D40"/>
    <w:rsid w:val="001E227C"/>
    <w:rsid w:val="001E2289"/>
    <w:rsid w:val="001E22B2"/>
    <w:rsid w:val="001E2744"/>
    <w:rsid w:val="001E3E63"/>
    <w:rsid w:val="001E44D7"/>
    <w:rsid w:val="001E53AC"/>
    <w:rsid w:val="001E5D18"/>
    <w:rsid w:val="001F0847"/>
    <w:rsid w:val="001F1483"/>
    <w:rsid w:val="001F18E1"/>
    <w:rsid w:val="001F2432"/>
    <w:rsid w:val="001F2F32"/>
    <w:rsid w:val="001F3756"/>
    <w:rsid w:val="001F4BE8"/>
    <w:rsid w:val="001F5D32"/>
    <w:rsid w:val="001F774B"/>
    <w:rsid w:val="00200699"/>
    <w:rsid w:val="00200881"/>
    <w:rsid w:val="00200A42"/>
    <w:rsid w:val="00200C61"/>
    <w:rsid w:val="00202515"/>
    <w:rsid w:val="002057E1"/>
    <w:rsid w:val="00205EDC"/>
    <w:rsid w:val="00206022"/>
    <w:rsid w:val="002076CC"/>
    <w:rsid w:val="00211E8F"/>
    <w:rsid w:val="00211F10"/>
    <w:rsid w:val="00212761"/>
    <w:rsid w:val="00213B5D"/>
    <w:rsid w:val="00214993"/>
    <w:rsid w:val="002153B2"/>
    <w:rsid w:val="00215740"/>
    <w:rsid w:val="00215D81"/>
    <w:rsid w:val="00216B21"/>
    <w:rsid w:val="00217429"/>
    <w:rsid w:val="0022002C"/>
    <w:rsid w:val="00220920"/>
    <w:rsid w:val="00220B50"/>
    <w:rsid w:val="00220D86"/>
    <w:rsid w:val="002219F4"/>
    <w:rsid w:val="0022291A"/>
    <w:rsid w:val="00223927"/>
    <w:rsid w:val="002254CD"/>
    <w:rsid w:val="00225923"/>
    <w:rsid w:val="002266CE"/>
    <w:rsid w:val="00227CF1"/>
    <w:rsid w:val="00230DF0"/>
    <w:rsid w:val="00231823"/>
    <w:rsid w:val="00234042"/>
    <w:rsid w:val="00234799"/>
    <w:rsid w:val="00234EBB"/>
    <w:rsid w:val="00236CD6"/>
    <w:rsid w:val="00236EA7"/>
    <w:rsid w:val="00236F36"/>
    <w:rsid w:val="002412F9"/>
    <w:rsid w:val="00243A2F"/>
    <w:rsid w:val="00244D4C"/>
    <w:rsid w:val="00245FC5"/>
    <w:rsid w:val="00246841"/>
    <w:rsid w:val="00250456"/>
    <w:rsid w:val="0025359F"/>
    <w:rsid w:val="002538DA"/>
    <w:rsid w:val="00253EEF"/>
    <w:rsid w:val="00254387"/>
    <w:rsid w:val="002545FE"/>
    <w:rsid w:val="00257124"/>
    <w:rsid w:val="002575A1"/>
    <w:rsid w:val="00261B9D"/>
    <w:rsid w:val="00262702"/>
    <w:rsid w:val="00262790"/>
    <w:rsid w:val="00265582"/>
    <w:rsid w:val="00265FB0"/>
    <w:rsid w:val="00266002"/>
    <w:rsid w:val="002660D7"/>
    <w:rsid w:val="00266294"/>
    <w:rsid w:val="00266475"/>
    <w:rsid w:val="00266CDF"/>
    <w:rsid w:val="00271DBA"/>
    <w:rsid w:val="0027312D"/>
    <w:rsid w:val="002754C3"/>
    <w:rsid w:val="00277DB8"/>
    <w:rsid w:val="0028000C"/>
    <w:rsid w:val="00280416"/>
    <w:rsid w:val="00283F77"/>
    <w:rsid w:val="002844D8"/>
    <w:rsid w:val="002844DB"/>
    <w:rsid w:val="00284E3A"/>
    <w:rsid w:val="00285BD4"/>
    <w:rsid w:val="00286002"/>
    <w:rsid w:val="00286B7A"/>
    <w:rsid w:val="00287EFE"/>
    <w:rsid w:val="00290535"/>
    <w:rsid w:val="00290536"/>
    <w:rsid w:val="0029076D"/>
    <w:rsid w:val="00290BC7"/>
    <w:rsid w:val="00293E15"/>
    <w:rsid w:val="00294A9D"/>
    <w:rsid w:val="00295818"/>
    <w:rsid w:val="002A14CA"/>
    <w:rsid w:val="002A350C"/>
    <w:rsid w:val="002A4501"/>
    <w:rsid w:val="002A4AED"/>
    <w:rsid w:val="002B0B16"/>
    <w:rsid w:val="002B1B14"/>
    <w:rsid w:val="002B36E5"/>
    <w:rsid w:val="002B3964"/>
    <w:rsid w:val="002B4813"/>
    <w:rsid w:val="002C1178"/>
    <w:rsid w:val="002C25D0"/>
    <w:rsid w:val="002C3464"/>
    <w:rsid w:val="002C3A10"/>
    <w:rsid w:val="002C59D2"/>
    <w:rsid w:val="002C62B0"/>
    <w:rsid w:val="002C6603"/>
    <w:rsid w:val="002C684C"/>
    <w:rsid w:val="002C6F5B"/>
    <w:rsid w:val="002D2340"/>
    <w:rsid w:val="002D2428"/>
    <w:rsid w:val="002D329B"/>
    <w:rsid w:val="002D3C4C"/>
    <w:rsid w:val="002D4ED2"/>
    <w:rsid w:val="002D6CD3"/>
    <w:rsid w:val="002D7270"/>
    <w:rsid w:val="002D7E9E"/>
    <w:rsid w:val="002E0559"/>
    <w:rsid w:val="002E2F50"/>
    <w:rsid w:val="002E3A91"/>
    <w:rsid w:val="002E575C"/>
    <w:rsid w:val="002E6EC8"/>
    <w:rsid w:val="002F0730"/>
    <w:rsid w:val="002F2A2D"/>
    <w:rsid w:val="002F2B00"/>
    <w:rsid w:val="002F37E9"/>
    <w:rsid w:val="002F4991"/>
    <w:rsid w:val="002F50B7"/>
    <w:rsid w:val="002F6962"/>
    <w:rsid w:val="002F6B28"/>
    <w:rsid w:val="002F6C19"/>
    <w:rsid w:val="0030052B"/>
    <w:rsid w:val="00301C77"/>
    <w:rsid w:val="00301F04"/>
    <w:rsid w:val="003020A5"/>
    <w:rsid w:val="003050B7"/>
    <w:rsid w:val="0030667F"/>
    <w:rsid w:val="00306B09"/>
    <w:rsid w:val="00310064"/>
    <w:rsid w:val="00310E06"/>
    <w:rsid w:val="003115C9"/>
    <w:rsid w:val="00314191"/>
    <w:rsid w:val="00314306"/>
    <w:rsid w:val="003147AA"/>
    <w:rsid w:val="00315206"/>
    <w:rsid w:val="00320552"/>
    <w:rsid w:val="003208FE"/>
    <w:rsid w:val="0032148F"/>
    <w:rsid w:val="0032154B"/>
    <w:rsid w:val="0032195C"/>
    <w:rsid w:val="00321EF0"/>
    <w:rsid w:val="00325039"/>
    <w:rsid w:val="00326A67"/>
    <w:rsid w:val="00331E52"/>
    <w:rsid w:val="00333055"/>
    <w:rsid w:val="00335341"/>
    <w:rsid w:val="00335C3C"/>
    <w:rsid w:val="003375E8"/>
    <w:rsid w:val="00340D21"/>
    <w:rsid w:val="00343277"/>
    <w:rsid w:val="00343F05"/>
    <w:rsid w:val="0034530A"/>
    <w:rsid w:val="00345AF4"/>
    <w:rsid w:val="00345ECE"/>
    <w:rsid w:val="003463B9"/>
    <w:rsid w:val="00350138"/>
    <w:rsid w:val="00350AE4"/>
    <w:rsid w:val="00350C7F"/>
    <w:rsid w:val="00353254"/>
    <w:rsid w:val="00357416"/>
    <w:rsid w:val="0036179F"/>
    <w:rsid w:val="003630D2"/>
    <w:rsid w:val="0036391C"/>
    <w:rsid w:val="00363CE0"/>
    <w:rsid w:val="00364EF9"/>
    <w:rsid w:val="003652DC"/>
    <w:rsid w:val="00367196"/>
    <w:rsid w:val="003678E1"/>
    <w:rsid w:val="00367EDD"/>
    <w:rsid w:val="00370FD9"/>
    <w:rsid w:val="0037100B"/>
    <w:rsid w:val="003724F7"/>
    <w:rsid w:val="003726B3"/>
    <w:rsid w:val="0037437B"/>
    <w:rsid w:val="00377A60"/>
    <w:rsid w:val="00377A8B"/>
    <w:rsid w:val="0038019D"/>
    <w:rsid w:val="003817FB"/>
    <w:rsid w:val="0038181C"/>
    <w:rsid w:val="00384050"/>
    <w:rsid w:val="00385351"/>
    <w:rsid w:val="003856DC"/>
    <w:rsid w:val="003869ED"/>
    <w:rsid w:val="00387283"/>
    <w:rsid w:val="003877C3"/>
    <w:rsid w:val="00391CAE"/>
    <w:rsid w:val="00392D08"/>
    <w:rsid w:val="00392E2D"/>
    <w:rsid w:val="00395F13"/>
    <w:rsid w:val="0039764A"/>
    <w:rsid w:val="00397686"/>
    <w:rsid w:val="00397767"/>
    <w:rsid w:val="003A04FB"/>
    <w:rsid w:val="003A2721"/>
    <w:rsid w:val="003A34D4"/>
    <w:rsid w:val="003A43EB"/>
    <w:rsid w:val="003A4F6D"/>
    <w:rsid w:val="003A5599"/>
    <w:rsid w:val="003A571C"/>
    <w:rsid w:val="003A6834"/>
    <w:rsid w:val="003A7814"/>
    <w:rsid w:val="003B01B2"/>
    <w:rsid w:val="003B03D7"/>
    <w:rsid w:val="003B10EB"/>
    <w:rsid w:val="003B12DD"/>
    <w:rsid w:val="003B16C5"/>
    <w:rsid w:val="003B34F0"/>
    <w:rsid w:val="003B51D3"/>
    <w:rsid w:val="003B5C4F"/>
    <w:rsid w:val="003B5E14"/>
    <w:rsid w:val="003B76B3"/>
    <w:rsid w:val="003B7F77"/>
    <w:rsid w:val="003C309D"/>
    <w:rsid w:val="003C397B"/>
    <w:rsid w:val="003C3996"/>
    <w:rsid w:val="003C3DB8"/>
    <w:rsid w:val="003C4E00"/>
    <w:rsid w:val="003D1CC5"/>
    <w:rsid w:val="003D4B1B"/>
    <w:rsid w:val="003D50F3"/>
    <w:rsid w:val="003D54E9"/>
    <w:rsid w:val="003D629C"/>
    <w:rsid w:val="003D657D"/>
    <w:rsid w:val="003E0D83"/>
    <w:rsid w:val="003E1AFF"/>
    <w:rsid w:val="003E313C"/>
    <w:rsid w:val="003E3DD1"/>
    <w:rsid w:val="003E5A97"/>
    <w:rsid w:val="003E5E6B"/>
    <w:rsid w:val="003E6413"/>
    <w:rsid w:val="003E6B7D"/>
    <w:rsid w:val="003E73F8"/>
    <w:rsid w:val="003F0D6E"/>
    <w:rsid w:val="003F1C93"/>
    <w:rsid w:val="003F269F"/>
    <w:rsid w:val="003F27DA"/>
    <w:rsid w:val="003F78D5"/>
    <w:rsid w:val="003F7C23"/>
    <w:rsid w:val="003F7F1A"/>
    <w:rsid w:val="004050F3"/>
    <w:rsid w:val="00405182"/>
    <w:rsid w:val="004068A2"/>
    <w:rsid w:val="00410F90"/>
    <w:rsid w:val="00411588"/>
    <w:rsid w:val="004120C2"/>
    <w:rsid w:val="00412277"/>
    <w:rsid w:val="00413171"/>
    <w:rsid w:val="00415C8F"/>
    <w:rsid w:val="00416E51"/>
    <w:rsid w:val="00417D01"/>
    <w:rsid w:val="00420F54"/>
    <w:rsid w:val="00421656"/>
    <w:rsid w:val="00422329"/>
    <w:rsid w:val="0042495E"/>
    <w:rsid w:val="00424C81"/>
    <w:rsid w:val="00425144"/>
    <w:rsid w:val="00425D7A"/>
    <w:rsid w:val="004271DA"/>
    <w:rsid w:val="0042775F"/>
    <w:rsid w:val="00427AB4"/>
    <w:rsid w:val="0043015E"/>
    <w:rsid w:val="004318EE"/>
    <w:rsid w:val="00434705"/>
    <w:rsid w:val="0043528B"/>
    <w:rsid w:val="004353F0"/>
    <w:rsid w:val="004362FA"/>
    <w:rsid w:val="00436841"/>
    <w:rsid w:val="00436C43"/>
    <w:rsid w:val="00436ED9"/>
    <w:rsid w:val="004378D0"/>
    <w:rsid w:val="00440789"/>
    <w:rsid w:val="00441245"/>
    <w:rsid w:val="00441B40"/>
    <w:rsid w:val="00441F39"/>
    <w:rsid w:val="0044368E"/>
    <w:rsid w:val="00443F21"/>
    <w:rsid w:val="00444272"/>
    <w:rsid w:val="00445716"/>
    <w:rsid w:val="00446D98"/>
    <w:rsid w:val="0044752C"/>
    <w:rsid w:val="00451261"/>
    <w:rsid w:val="004512B7"/>
    <w:rsid w:val="00452601"/>
    <w:rsid w:val="004528B9"/>
    <w:rsid w:val="004536CA"/>
    <w:rsid w:val="004571DD"/>
    <w:rsid w:val="004601B8"/>
    <w:rsid w:val="00460724"/>
    <w:rsid w:val="00462069"/>
    <w:rsid w:val="00463FF7"/>
    <w:rsid w:val="00464246"/>
    <w:rsid w:val="00464B10"/>
    <w:rsid w:val="00466825"/>
    <w:rsid w:val="004674E2"/>
    <w:rsid w:val="0047080E"/>
    <w:rsid w:val="00470CC0"/>
    <w:rsid w:val="0047200C"/>
    <w:rsid w:val="00472EDA"/>
    <w:rsid w:val="00475471"/>
    <w:rsid w:val="0047559A"/>
    <w:rsid w:val="00475B8E"/>
    <w:rsid w:val="004772E2"/>
    <w:rsid w:val="00477736"/>
    <w:rsid w:val="00477C87"/>
    <w:rsid w:val="00481862"/>
    <w:rsid w:val="0048220A"/>
    <w:rsid w:val="004828C1"/>
    <w:rsid w:val="00485458"/>
    <w:rsid w:val="004862B2"/>
    <w:rsid w:val="00490DD9"/>
    <w:rsid w:val="00492AFE"/>
    <w:rsid w:val="00493555"/>
    <w:rsid w:val="00494CB6"/>
    <w:rsid w:val="004959B2"/>
    <w:rsid w:val="00496B9A"/>
    <w:rsid w:val="004975ED"/>
    <w:rsid w:val="004A01BA"/>
    <w:rsid w:val="004A120C"/>
    <w:rsid w:val="004A1254"/>
    <w:rsid w:val="004A1715"/>
    <w:rsid w:val="004A1BD4"/>
    <w:rsid w:val="004A37CB"/>
    <w:rsid w:val="004A391B"/>
    <w:rsid w:val="004A40DA"/>
    <w:rsid w:val="004A40F7"/>
    <w:rsid w:val="004A590A"/>
    <w:rsid w:val="004A6771"/>
    <w:rsid w:val="004B3FAF"/>
    <w:rsid w:val="004B5BF3"/>
    <w:rsid w:val="004B7810"/>
    <w:rsid w:val="004B7EAF"/>
    <w:rsid w:val="004C027D"/>
    <w:rsid w:val="004C3DD5"/>
    <w:rsid w:val="004C3F14"/>
    <w:rsid w:val="004C57B1"/>
    <w:rsid w:val="004C6ACD"/>
    <w:rsid w:val="004C7FA0"/>
    <w:rsid w:val="004D08E2"/>
    <w:rsid w:val="004D0AF1"/>
    <w:rsid w:val="004D0CBE"/>
    <w:rsid w:val="004D1295"/>
    <w:rsid w:val="004D28DB"/>
    <w:rsid w:val="004D3529"/>
    <w:rsid w:val="004D4371"/>
    <w:rsid w:val="004D4A27"/>
    <w:rsid w:val="004D4FB6"/>
    <w:rsid w:val="004D64E8"/>
    <w:rsid w:val="004E0EFC"/>
    <w:rsid w:val="004E2391"/>
    <w:rsid w:val="004E4F82"/>
    <w:rsid w:val="004E5A29"/>
    <w:rsid w:val="004E635A"/>
    <w:rsid w:val="004E6A3F"/>
    <w:rsid w:val="004E7314"/>
    <w:rsid w:val="004F108A"/>
    <w:rsid w:val="004F39CD"/>
    <w:rsid w:val="004F56BF"/>
    <w:rsid w:val="004F5AAA"/>
    <w:rsid w:val="004F5DAA"/>
    <w:rsid w:val="00501804"/>
    <w:rsid w:val="00502EAF"/>
    <w:rsid w:val="005030F7"/>
    <w:rsid w:val="005066E4"/>
    <w:rsid w:val="00506C90"/>
    <w:rsid w:val="00506E3A"/>
    <w:rsid w:val="00510789"/>
    <w:rsid w:val="005115ED"/>
    <w:rsid w:val="005122A0"/>
    <w:rsid w:val="00512644"/>
    <w:rsid w:val="00513FA6"/>
    <w:rsid w:val="005141F7"/>
    <w:rsid w:val="00515407"/>
    <w:rsid w:val="00515999"/>
    <w:rsid w:val="005159C5"/>
    <w:rsid w:val="00515F68"/>
    <w:rsid w:val="005166F9"/>
    <w:rsid w:val="00516731"/>
    <w:rsid w:val="00521B6C"/>
    <w:rsid w:val="00521DE9"/>
    <w:rsid w:val="005226B3"/>
    <w:rsid w:val="00522830"/>
    <w:rsid w:val="00523472"/>
    <w:rsid w:val="00524616"/>
    <w:rsid w:val="005256B7"/>
    <w:rsid w:val="005259AB"/>
    <w:rsid w:val="00531172"/>
    <w:rsid w:val="005319A8"/>
    <w:rsid w:val="00531E9A"/>
    <w:rsid w:val="00532B3F"/>
    <w:rsid w:val="00534EE4"/>
    <w:rsid w:val="005356BE"/>
    <w:rsid w:val="0053698F"/>
    <w:rsid w:val="00536C71"/>
    <w:rsid w:val="0053762B"/>
    <w:rsid w:val="005377C7"/>
    <w:rsid w:val="0054036D"/>
    <w:rsid w:val="00540A65"/>
    <w:rsid w:val="00540B67"/>
    <w:rsid w:val="00541096"/>
    <w:rsid w:val="00541862"/>
    <w:rsid w:val="00543665"/>
    <w:rsid w:val="0054368E"/>
    <w:rsid w:val="00544863"/>
    <w:rsid w:val="00544E7D"/>
    <w:rsid w:val="005452BB"/>
    <w:rsid w:val="005454CB"/>
    <w:rsid w:val="00545AD1"/>
    <w:rsid w:val="0054604B"/>
    <w:rsid w:val="00550E3D"/>
    <w:rsid w:val="00551122"/>
    <w:rsid w:val="005530E3"/>
    <w:rsid w:val="00554330"/>
    <w:rsid w:val="005578C7"/>
    <w:rsid w:val="00557A2B"/>
    <w:rsid w:val="00557CC2"/>
    <w:rsid w:val="00557FDE"/>
    <w:rsid w:val="005608AA"/>
    <w:rsid w:val="00560A1C"/>
    <w:rsid w:val="0056117D"/>
    <w:rsid w:val="00561938"/>
    <w:rsid w:val="005631ED"/>
    <w:rsid w:val="00565C25"/>
    <w:rsid w:val="005661FA"/>
    <w:rsid w:val="00566E2A"/>
    <w:rsid w:val="00567458"/>
    <w:rsid w:val="005708EE"/>
    <w:rsid w:val="00572329"/>
    <w:rsid w:val="00573699"/>
    <w:rsid w:val="005761D1"/>
    <w:rsid w:val="00576422"/>
    <w:rsid w:val="0058049B"/>
    <w:rsid w:val="00580B1C"/>
    <w:rsid w:val="00581C63"/>
    <w:rsid w:val="00582418"/>
    <w:rsid w:val="0058243B"/>
    <w:rsid w:val="00583FF9"/>
    <w:rsid w:val="00584AF8"/>
    <w:rsid w:val="00585F7E"/>
    <w:rsid w:val="0058611B"/>
    <w:rsid w:val="00586431"/>
    <w:rsid w:val="00587404"/>
    <w:rsid w:val="0058782E"/>
    <w:rsid w:val="005878DA"/>
    <w:rsid w:val="0059038E"/>
    <w:rsid w:val="005904AA"/>
    <w:rsid w:val="00591136"/>
    <w:rsid w:val="00592AB5"/>
    <w:rsid w:val="00593162"/>
    <w:rsid w:val="005931EE"/>
    <w:rsid w:val="0059328B"/>
    <w:rsid w:val="005933D8"/>
    <w:rsid w:val="0059551D"/>
    <w:rsid w:val="00595FAF"/>
    <w:rsid w:val="005A0B1B"/>
    <w:rsid w:val="005A0BB8"/>
    <w:rsid w:val="005A14B5"/>
    <w:rsid w:val="005A1F1A"/>
    <w:rsid w:val="005A4256"/>
    <w:rsid w:val="005A4F39"/>
    <w:rsid w:val="005A5D91"/>
    <w:rsid w:val="005A6788"/>
    <w:rsid w:val="005B0CA1"/>
    <w:rsid w:val="005B128F"/>
    <w:rsid w:val="005B1616"/>
    <w:rsid w:val="005B1884"/>
    <w:rsid w:val="005B19D3"/>
    <w:rsid w:val="005B2B04"/>
    <w:rsid w:val="005B4890"/>
    <w:rsid w:val="005B583B"/>
    <w:rsid w:val="005B7DEF"/>
    <w:rsid w:val="005C199D"/>
    <w:rsid w:val="005C2998"/>
    <w:rsid w:val="005C2A31"/>
    <w:rsid w:val="005C3410"/>
    <w:rsid w:val="005C3649"/>
    <w:rsid w:val="005C5999"/>
    <w:rsid w:val="005C5B45"/>
    <w:rsid w:val="005C7794"/>
    <w:rsid w:val="005D0BD0"/>
    <w:rsid w:val="005D2253"/>
    <w:rsid w:val="005D2EC5"/>
    <w:rsid w:val="005D569C"/>
    <w:rsid w:val="005D6270"/>
    <w:rsid w:val="005E026C"/>
    <w:rsid w:val="005E1635"/>
    <w:rsid w:val="005E2226"/>
    <w:rsid w:val="005E2256"/>
    <w:rsid w:val="005E3D4D"/>
    <w:rsid w:val="005E6C70"/>
    <w:rsid w:val="005E7A2D"/>
    <w:rsid w:val="005F0774"/>
    <w:rsid w:val="005F0816"/>
    <w:rsid w:val="005F0D99"/>
    <w:rsid w:val="005F12D6"/>
    <w:rsid w:val="005F15F2"/>
    <w:rsid w:val="005F18D8"/>
    <w:rsid w:val="005F1D92"/>
    <w:rsid w:val="005F1F22"/>
    <w:rsid w:val="005F2199"/>
    <w:rsid w:val="005F300A"/>
    <w:rsid w:val="005F4BF2"/>
    <w:rsid w:val="005F6484"/>
    <w:rsid w:val="005F6AA8"/>
    <w:rsid w:val="00600620"/>
    <w:rsid w:val="00601735"/>
    <w:rsid w:val="00601752"/>
    <w:rsid w:val="00601C10"/>
    <w:rsid w:val="006039A0"/>
    <w:rsid w:val="0060483A"/>
    <w:rsid w:val="006051AA"/>
    <w:rsid w:val="00605887"/>
    <w:rsid w:val="00605E95"/>
    <w:rsid w:val="00605EA2"/>
    <w:rsid w:val="00605F8A"/>
    <w:rsid w:val="00606EEB"/>
    <w:rsid w:val="006071F7"/>
    <w:rsid w:val="00607351"/>
    <w:rsid w:val="0061015C"/>
    <w:rsid w:val="0061043C"/>
    <w:rsid w:val="0061185F"/>
    <w:rsid w:val="006123FC"/>
    <w:rsid w:val="00612AC5"/>
    <w:rsid w:val="00612F9C"/>
    <w:rsid w:val="00613B7E"/>
    <w:rsid w:val="00613E83"/>
    <w:rsid w:val="00617482"/>
    <w:rsid w:val="0062087F"/>
    <w:rsid w:val="00621CB1"/>
    <w:rsid w:val="00621E04"/>
    <w:rsid w:val="006232A7"/>
    <w:rsid w:val="00624AD8"/>
    <w:rsid w:val="00625BA6"/>
    <w:rsid w:val="006267A7"/>
    <w:rsid w:val="006305C5"/>
    <w:rsid w:val="00634312"/>
    <w:rsid w:val="00635143"/>
    <w:rsid w:val="0063567E"/>
    <w:rsid w:val="006375ED"/>
    <w:rsid w:val="00637F40"/>
    <w:rsid w:val="006400AA"/>
    <w:rsid w:val="006404C1"/>
    <w:rsid w:val="006423A6"/>
    <w:rsid w:val="006423A7"/>
    <w:rsid w:val="00642DD3"/>
    <w:rsid w:val="00643694"/>
    <w:rsid w:val="006447C7"/>
    <w:rsid w:val="00645A8D"/>
    <w:rsid w:val="006500AF"/>
    <w:rsid w:val="00650F56"/>
    <w:rsid w:val="006515A5"/>
    <w:rsid w:val="00651FB4"/>
    <w:rsid w:val="00652207"/>
    <w:rsid w:val="00652F03"/>
    <w:rsid w:val="006579CB"/>
    <w:rsid w:val="00660EE8"/>
    <w:rsid w:val="006614E7"/>
    <w:rsid w:val="00661D3A"/>
    <w:rsid w:val="00662DBC"/>
    <w:rsid w:val="00663583"/>
    <w:rsid w:val="00663861"/>
    <w:rsid w:val="00672C6E"/>
    <w:rsid w:val="006731A3"/>
    <w:rsid w:val="00677285"/>
    <w:rsid w:val="0067738D"/>
    <w:rsid w:val="00683271"/>
    <w:rsid w:val="00684F1C"/>
    <w:rsid w:val="00685CDD"/>
    <w:rsid w:val="00687788"/>
    <w:rsid w:val="00690A33"/>
    <w:rsid w:val="00691528"/>
    <w:rsid w:val="0069161D"/>
    <w:rsid w:val="006948F8"/>
    <w:rsid w:val="006950CC"/>
    <w:rsid w:val="00695A95"/>
    <w:rsid w:val="00695DB7"/>
    <w:rsid w:val="00696FE0"/>
    <w:rsid w:val="006A3E3E"/>
    <w:rsid w:val="006A4F62"/>
    <w:rsid w:val="006A631B"/>
    <w:rsid w:val="006A658D"/>
    <w:rsid w:val="006A6DBB"/>
    <w:rsid w:val="006A7929"/>
    <w:rsid w:val="006B229C"/>
    <w:rsid w:val="006B2557"/>
    <w:rsid w:val="006B2E29"/>
    <w:rsid w:val="006B407E"/>
    <w:rsid w:val="006B78FE"/>
    <w:rsid w:val="006C0D89"/>
    <w:rsid w:val="006C21ED"/>
    <w:rsid w:val="006C223D"/>
    <w:rsid w:val="006C2E06"/>
    <w:rsid w:val="006C4D5E"/>
    <w:rsid w:val="006C5A74"/>
    <w:rsid w:val="006C6126"/>
    <w:rsid w:val="006D0E00"/>
    <w:rsid w:val="006D1B43"/>
    <w:rsid w:val="006D28F1"/>
    <w:rsid w:val="006D3A16"/>
    <w:rsid w:val="006D3E71"/>
    <w:rsid w:val="006D4523"/>
    <w:rsid w:val="006D47F6"/>
    <w:rsid w:val="006D56C0"/>
    <w:rsid w:val="006D5CBE"/>
    <w:rsid w:val="006D6F28"/>
    <w:rsid w:val="006E2FBD"/>
    <w:rsid w:val="006E3577"/>
    <w:rsid w:val="006E379F"/>
    <w:rsid w:val="006E4048"/>
    <w:rsid w:val="006E4533"/>
    <w:rsid w:val="006E4952"/>
    <w:rsid w:val="006E499A"/>
    <w:rsid w:val="006E4B70"/>
    <w:rsid w:val="006E58EF"/>
    <w:rsid w:val="006E7195"/>
    <w:rsid w:val="006F18A2"/>
    <w:rsid w:val="006F2DC2"/>
    <w:rsid w:val="006F5246"/>
    <w:rsid w:val="006F58D1"/>
    <w:rsid w:val="006F72AA"/>
    <w:rsid w:val="006F741B"/>
    <w:rsid w:val="006F7E50"/>
    <w:rsid w:val="007002DF"/>
    <w:rsid w:val="00700605"/>
    <w:rsid w:val="00703126"/>
    <w:rsid w:val="007038E5"/>
    <w:rsid w:val="0070425B"/>
    <w:rsid w:val="00704651"/>
    <w:rsid w:val="00706D36"/>
    <w:rsid w:val="00712B40"/>
    <w:rsid w:val="00713D7C"/>
    <w:rsid w:val="00713F23"/>
    <w:rsid w:val="00714469"/>
    <w:rsid w:val="00714613"/>
    <w:rsid w:val="007155AB"/>
    <w:rsid w:val="007155B3"/>
    <w:rsid w:val="007157B4"/>
    <w:rsid w:val="007162F1"/>
    <w:rsid w:val="00716E60"/>
    <w:rsid w:val="00717AA9"/>
    <w:rsid w:val="0072018C"/>
    <w:rsid w:val="007248E2"/>
    <w:rsid w:val="00724A8F"/>
    <w:rsid w:val="00724D17"/>
    <w:rsid w:val="00725C21"/>
    <w:rsid w:val="00726269"/>
    <w:rsid w:val="0072660C"/>
    <w:rsid w:val="00726D50"/>
    <w:rsid w:val="0072717E"/>
    <w:rsid w:val="0072730A"/>
    <w:rsid w:val="007275E3"/>
    <w:rsid w:val="007310E6"/>
    <w:rsid w:val="00731FB3"/>
    <w:rsid w:val="00732A47"/>
    <w:rsid w:val="007333BF"/>
    <w:rsid w:val="00733496"/>
    <w:rsid w:val="00733CF2"/>
    <w:rsid w:val="00733E0F"/>
    <w:rsid w:val="00734CE8"/>
    <w:rsid w:val="00735D12"/>
    <w:rsid w:val="0073771C"/>
    <w:rsid w:val="00741479"/>
    <w:rsid w:val="007419E0"/>
    <w:rsid w:val="00742F18"/>
    <w:rsid w:val="00745A11"/>
    <w:rsid w:val="00745E9C"/>
    <w:rsid w:val="007528A4"/>
    <w:rsid w:val="007528C9"/>
    <w:rsid w:val="00753A39"/>
    <w:rsid w:val="0075430E"/>
    <w:rsid w:val="0075455F"/>
    <w:rsid w:val="00755655"/>
    <w:rsid w:val="00756B6D"/>
    <w:rsid w:val="00757BB0"/>
    <w:rsid w:val="00760025"/>
    <w:rsid w:val="007609D3"/>
    <w:rsid w:val="00760D52"/>
    <w:rsid w:val="00765536"/>
    <w:rsid w:val="00767191"/>
    <w:rsid w:val="00772D3A"/>
    <w:rsid w:val="0077315D"/>
    <w:rsid w:val="00774867"/>
    <w:rsid w:val="00774F87"/>
    <w:rsid w:val="0077513E"/>
    <w:rsid w:val="007759CB"/>
    <w:rsid w:val="00780969"/>
    <w:rsid w:val="00782808"/>
    <w:rsid w:val="007829FB"/>
    <w:rsid w:val="00782D6B"/>
    <w:rsid w:val="0079048B"/>
    <w:rsid w:val="00791A35"/>
    <w:rsid w:val="00791B96"/>
    <w:rsid w:val="007921CB"/>
    <w:rsid w:val="0079361A"/>
    <w:rsid w:val="00793A27"/>
    <w:rsid w:val="00793B3C"/>
    <w:rsid w:val="00793B91"/>
    <w:rsid w:val="00794B55"/>
    <w:rsid w:val="007A3471"/>
    <w:rsid w:val="007A359E"/>
    <w:rsid w:val="007A3E6D"/>
    <w:rsid w:val="007A6F01"/>
    <w:rsid w:val="007A73DF"/>
    <w:rsid w:val="007B12E5"/>
    <w:rsid w:val="007B2D0D"/>
    <w:rsid w:val="007B2E8F"/>
    <w:rsid w:val="007B32AF"/>
    <w:rsid w:val="007B45ED"/>
    <w:rsid w:val="007B4B67"/>
    <w:rsid w:val="007B5D19"/>
    <w:rsid w:val="007B61A5"/>
    <w:rsid w:val="007B61C5"/>
    <w:rsid w:val="007B74DF"/>
    <w:rsid w:val="007C004D"/>
    <w:rsid w:val="007C0C6A"/>
    <w:rsid w:val="007C125C"/>
    <w:rsid w:val="007C12F1"/>
    <w:rsid w:val="007C470B"/>
    <w:rsid w:val="007C47B0"/>
    <w:rsid w:val="007C4B52"/>
    <w:rsid w:val="007C4E7A"/>
    <w:rsid w:val="007C62E6"/>
    <w:rsid w:val="007C7134"/>
    <w:rsid w:val="007C721C"/>
    <w:rsid w:val="007C7643"/>
    <w:rsid w:val="007D0A3D"/>
    <w:rsid w:val="007D13FB"/>
    <w:rsid w:val="007D18FE"/>
    <w:rsid w:val="007D2546"/>
    <w:rsid w:val="007D292B"/>
    <w:rsid w:val="007D2D3C"/>
    <w:rsid w:val="007D4809"/>
    <w:rsid w:val="007D53B2"/>
    <w:rsid w:val="007D6BFF"/>
    <w:rsid w:val="007D6D5E"/>
    <w:rsid w:val="007D6F41"/>
    <w:rsid w:val="007D7214"/>
    <w:rsid w:val="007D7587"/>
    <w:rsid w:val="007E0B2F"/>
    <w:rsid w:val="007E0BAF"/>
    <w:rsid w:val="007E3D42"/>
    <w:rsid w:val="007E5426"/>
    <w:rsid w:val="007E5B7C"/>
    <w:rsid w:val="007E6B14"/>
    <w:rsid w:val="007E7C1D"/>
    <w:rsid w:val="007F0634"/>
    <w:rsid w:val="007F0BFF"/>
    <w:rsid w:val="007F0E4D"/>
    <w:rsid w:val="007F12E2"/>
    <w:rsid w:val="007F13FB"/>
    <w:rsid w:val="007F14DB"/>
    <w:rsid w:val="007F2D8A"/>
    <w:rsid w:val="007F2E4A"/>
    <w:rsid w:val="007F3359"/>
    <w:rsid w:val="007F5C70"/>
    <w:rsid w:val="007F63CB"/>
    <w:rsid w:val="007F66C8"/>
    <w:rsid w:val="007F78F2"/>
    <w:rsid w:val="008004BD"/>
    <w:rsid w:val="00801363"/>
    <w:rsid w:val="00801507"/>
    <w:rsid w:val="00802254"/>
    <w:rsid w:val="00802B50"/>
    <w:rsid w:val="00803CB4"/>
    <w:rsid w:val="00805222"/>
    <w:rsid w:val="00805D4F"/>
    <w:rsid w:val="00806FA3"/>
    <w:rsid w:val="008112CA"/>
    <w:rsid w:val="00812025"/>
    <w:rsid w:val="00814836"/>
    <w:rsid w:val="00816B67"/>
    <w:rsid w:val="00816CC2"/>
    <w:rsid w:val="00817358"/>
    <w:rsid w:val="00817ADE"/>
    <w:rsid w:val="00822AE5"/>
    <w:rsid w:val="00822C3D"/>
    <w:rsid w:val="00822F01"/>
    <w:rsid w:val="008233C0"/>
    <w:rsid w:val="0082453E"/>
    <w:rsid w:val="00825527"/>
    <w:rsid w:val="00825693"/>
    <w:rsid w:val="00825B2A"/>
    <w:rsid w:val="008276CE"/>
    <w:rsid w:val="00827BD9"/>
    <w:rsid w:val="008300E5"/>
    <w:rsid w:val="008301C9"/>
    <w:rsid w:val="0083088D"/>
    <w:rsid w:val="0083155F"/>
    <w:rsid w:val="00831C4E"/>
    <w:rsid w:val="00832F87"/>
    <w:rsid w:val="00833402"/>
    <w:rsid w:val="0083551F"/>
    <w:rsid w:val="00837AC4"/>
    <w:rsid w:val="00840430"/>
    <w:rsid w:val="00841014"/>
    <w:rsid w:val="008428C9"/>
    <w:rsid w:val="00842A83"/>
    <w:rsid w:val="00843775"/>
    <w:rsid w:val="00844A74"/>
    <w:rsid w:val="00844E0C"/>
    <w:rsid w:val="00846DA1"/>
    <w:rsid w:val="00846EEC"/>
    <w:rsid w:val="008471E2"/>
    <w:rsid w:val="00850325"/>
    <w:rsid w:val="008512A2"/>
    <w:rsid w:val="00851AB6"/>
    <w:rsid w:val="00852023"/>
    <w:rsid w:val="00852A58"/>
    <w:rsid w:val="00854A4C"/>
    <w:rsid w:val="00856D52"/>
    <w:rsid w:val="008576F4"/>
    <w:rsid w:val="0086081D"/>
    <w:rsid w:val="0086094F"/>
    <w:rsid w:val="00860C07"/>
    <w:rsid w:val="00861249"/>
    <w:rsid w:val="0086160F"/>
    <w:rsid w:val="00863355"/>
    <w:rsid w:val="0086590B"/>
    <w:rsid w:val="00867AD1"/>
    <w:rsid w:val="00871F20"/>
    <w:rsid w:val="00872455"/>
    <w:rsid w:val="008744DA"/>
    <w:rsid w:val="008746ED"/>
    <w:rsid w:val="00874794"/>
    <w:rsid w:val="00875667"/>
    <w:rsid w:val="00875CB3"/>
    <w:rsid w:val="00875EF6"/>
    <w:rsid w:val="008767BD"/>
    <w:rsid w:val="00876CDF"/>
    <w:rsid w:val="00881BAC"/>
    <w:rsid w:val="00883065"/>
    <w:rsid w:val="00883243"/>
    <w:rsid w:val="008836C5"/>
    <w:rsid w:val="0088547A"/>
    <w:rsid w:val="00885C10"/>
    <w:rsid w:val="0088635D"/>
    <w:rsid w:val="0088728F"/>
    <w:rsid w:val="00887896"/>
    <w:rsid w:val="008906AC"/>
    <w:rsid w:val="008933B2"/>
    <w:rsid w:val="00895125"/>
    <w:rsid w:val="008956B3"/>
    <w:rsid w:val="00895F2D"/>
    <w:rsid w:val="00897326"/>
    <w:rsid w:val="008A1BB6"/>
    <w:rsid w:val="008A1FA5"/>
    <w:rsid w:val="008A27DB"/>
    <w:rsid w:val="008A51D7"/>
    <w:rsid w:val="008A5693"/>
    <w:rsid w:val="008A6495"/>
    <w:rsid w:val="008A7645"/>
    <w:rsid w:val="008B200D"/>
    <w:rsid w:val="008B3FC8"/>
    <w:rsid w:val="008B7BF5"/>
    <w:rsid w:val="008C034B"/>
    <w:rsid w:val="008C172D"/>
    <w:rsid w:val="008C22AA"/>
    <w:rsid w:val="008C3356"/>
    <w:rsid w:val="008C4CCE"/>
    <w:rsid w:val="008C5C41"/>
    <w:rsid w:val="008D1A4C"/>
    <w:rsid w:val="008D1A75"/>
    <w:rsid w:val="008D23D8"/>
    <w:rsid w:val="008D41A2"/>
    <w:rsid w:val="008D422F"/>
    <w:rsid w:val="008D44A6"/>
    <w:rsid w:val="008D602C"/>
    <w:rsid w:val="008D6367"/>
    <w:rsid w:val="008D7001"/>
    <w:rsid w:val="008D7111"/>
    <w:rsid w:val="008D715A"/>
    <w:rsid w:val="008D7E00"/>
    <w:rsid w:val="008E023F"/>
    <w:rsid w:val="008E0F39"/>
    <w:rsid w:val="008E16AC"/>
    <w:rsid w:val="008E3E32"/>
    <w:rsid w:val="008E4BF0"/>
    <w:rsid w:val="008E53A9"/>
    <w:rsid w:val="008E7EA4"/>
    <w:rsid w:val="008F0EDD"/>
    <w:rsid w:val="008F1572"/>
    <w:rsid w:val="008F206E"/>
    <w:rsid w:val="008F5DB7"/>
    <w:rsid w:val="008F66DF"/>
    <w:rsid w:val="008F75AB"/>
    <w:rsid w:val="009000FC"/>
    <w:rsid w:val="00900829"/>
    <w:rsid w:val="009015AE"/>
    <w:rsid w:val="00901F6D"/>
    <w:rsid w:val="00902A5C"/>
    <w:rsid w:val="00902EED"/>
    <w:rsid w:val="009042AF"/>
    <w:rsid w:val="00906E2C"/>
    <w:rsid w:val="00907AC7"/>
    <w:rsid w:val="00907B8F"/>
    <w:rsid w:val="0091122B"/>
    <w:rsid w:val="0091536D"/>
    <w:rsid w:val="00915C31"/>
    <w:rsid w:val="0091666A"/>
    <w:rsid w:val="00916A1E"/>
    <w:rsid w:val="009209A9"/>
    <w:rsid w:val="00920BF1"/>
    <w:rsid w:val="00921115"/>
    <w:rsid w:val="009214D8"/>
    <w:rsid w:val="0092175A"/>
    <w:rsid w:val="0092203B"/>
    <w:rsid w:val="009226C4"/>
    <w:rsid w:val="00923372"/>
    <w:rsid w:val="00923FBD"/>
    <w:rsid w:val="009241F4"/>
    <w:rsid w:val="0092556D"/>
    <w:rsid w:val="009267E8"/>
    <w:rsid w:val="00926A0C"/>
    <w:rsid w:val="00930342"/>
    <w:rsid w:val="0093200A"/>
    <w:rsid w:val="009326F8"/>
    <w:rsid w:val="00932E20"/>
    <w:rsid w:val="009350DF"/>
    <w:rsid w:val="00935DB0"/>
    <w:rsid w:val="00936976"/>
    <w:rsid w:val="00936A35"/>
    <w:rsid w:val="00940BCE"/>
    <w:rsid w:val="009420D6"/>
    <w:rsid w:val="00943996"/>
    <w:rsid w:val="00945068"/>
    <w:rsid w:val="00945655"/>
    <w:rsid w:val="00947447"/>
    <w:rsid w:val="009506E0"/>
    <w:rsid w:val="009519B5"/>
    <w:rsid w:val="00953B1C"/>
    <w:rsid w:val="00955989"/>
    <w:rsid w:val="00956F64"/>
    <w:rsid w:val="0095712F"/>
    <w:rsid w:val="00957673"/>
    <w:rsid w:val="00957E61"/>
    <w:rsid w:val="009602D6"/>
    <w:rsid w:val="00960DE1"/>
    <w:rsid w:val="00961F6F"/>
    <w:rsid w:val="009633F9"/>
    <w:rsid w:val="009638A6"/>
    <w:rsid w:val="00964993"/>
    <w:rsid w:val="00964EBE"/>
    <w:rsid w:val="00965276"/>
    <w:rsid w:val="00965769"/>
    <w:rsid w:val="00965D7C"/>
    <w:rsid w:val="009669DD"/>
    <w:rsid w:val="00967C4F"/>
    <w:rsid w:val="00967C8A"/>
    <w:rsid w:val="00970D7F"/>
    <w:rsid w:val="00971AB8"/>
    <w:rsid w:val="00971C85"/>
    <w:rsid w:val="00971DE9"/>
    <w:rsid w:val="00972A5C"/>
    <w:rsid w:val="009738B7"/>
    <w:rsid w:val="009756A7"/>
    <w:rsid w:val="009758E8"/>
    <w:rsid w:val="00976C52"/>
    <w:rsid w:val="009770C3"/>
    <w:rsid w:val="0098072A"/>
    <w:rsid w:val="00980884"/>
    <w:rsid w:val="00980A0D"/>
    <w:rsid w:val="00980D72"/>
    <w:rsid w:val="00981F78"/>
    <w:rsid w:val="0098209C"/>
    <w:rsid w:val="009842AD"/>
    <w:rsid w:val="009842FC"/>
    <w:rsid w:val="00984D73"/>
    <w:rsid w:val="00985AF0"/>
    <w:rsid w:val="00986295"/>
    <w:rsid w:val="0098631A"/>
    <w:rsid w:val="0098686B"/>
    <w:rsid w:val="00986CCA"/>
    <w:rsid w:val="00987142"/>
    <w:rsid w:val="00991CCD"/>
    <w:rsid w:val="00992FCB"/>
    <w:rsid w:val="0099592B"/>
    <w:rsid w:val="00995CB0"/>
    <w:rsid w:val="009A0051"/>
    <w:rsid w:val="009A01F5"/>
    <w:rsid w:val="009A057D"/>
    <w:rsid w:val="009A08C3"/>
    <w:rsid w:val="009A0D8B"/>
    <w:rsid w:val="009A1513"/>
    <w:rsid w:val="009A2FD8"/>
    <w:rsid w:val="009A3146"/>
    <w:rsid w:val="009A3265"/>
    <w:rsid w:val="009A4B11"/>
    <w:rsid w:val="009A4B9D"/>
    <w:rsid w:val="009A556B"/>
    <w:rsid w:val="009A702F"/>
    <w:rsid w:val="009A73E2"/>
    <w:rsid w:val="009A7AB7"/>
    <w:rsid w:val="009A7D46"/>
    <w:rsid w:val="009B43C9"/>
    <w:rsid w:val="009B48D8"/>
    <w:rsid w:val="009B58AB"/>
    <w:rsid w:val="009B5E09"/>
    <w:rsid w:val="009B767B"/>
    <w:rsid w:val="009C0CA4"/>
    <w:rsid w:val="009C1424"/>
    <w:rsid w:val="009C1EB1"/>
    <w:rsid w:val="009C3427"/>
    <w:rsid w:val="009C424B"/>
    <w:rsid w:val="009C593A"/>
    <w:rsid w:val="009C5E2B"/>
    <w:rsid w:val="009C62B6"/>
    <w:rsid w:val="009D0224"/>
    <w:rsid w:val="009D02AC"/>
    <w:rsid w:val="009D0F55"/>
    <w:rsid w:val="009D1523"/>
    <w:rsid w:val="009D7203"/>
    <w:rsid w:val="009E0442"/>
    <w:rsid w:val="009E259C"/>
    <w:rsid w:val="009E2B51"/>
    <w:rsid w:val="009E40CE"/>
    <w:rsid w:val="009E47D3"/>
    <w:rsid w:val="009E5D4B"/>
    <w:rsid w:val="009E628B"/>
    <w:rsid w:val="009E6D4C"/>
    <w:rsid w:val="009E7044"/>
    <w:rsid w:val="009F117A"/>
    <w:rsid w:val="009F25C5"/>
    <w:rsid w:val="009F3038"/>
    <w:rsid w:val="009F3E69"/>
    <w:rsid w:val="009F4263"/>
    <w:rsid w:val="009F4C53"/>
    <w:rsid w:val="009F645C"/>
    <w:rsid w:val="00A00489"/>
    <w:rsid w:val="00A004FF"/>
    <w:rsid w:val="00A04AA6"/>
    <w:rsid w:val="00A10204"/>
    <w:rsid w:val="00A10236"/>
    <w:rsid w:val="00A10260"/>
    <w:rsid w:val="00A11503"/>
    <w:rsid w:val="00A1154C"/>
    <w:rsid w:val="00A11960"/>
    <w:rsid w:val="00A12E9F"/>
    <w:rsid w:val="00A1438C"/>
    <w:rsid w:val="00A147F6"/>
    <w:rsid w:val="00A14B82"/>
    <w:rsid w:val="00A1556B"/>
    <w:rsid w:val="00A16112"/>
    <w:rsid w:val="00A16621"/>
    <w:rsid w:val="00A16C80"/>
    <w:rsid w:val="00A173FF"/>
    <w:rsid w:val="00A17F42"/>
    <w:rsid w:val="00A211DD"/>
    <w:rsid w:val="00A21927"/>
    <w:rsid w:val="00A23241"/>
    <w:rsid w:val="00A240D7"/>
    <w:rsid w:val="00A311D3"/>
    <w:rsid w:val="00A3124E"/>
    <w:rsid w:val="00A31F4D"/>
    <w:rsid w:val="00A33F3C"/>
    <w:rsid w:val="00A357BE"/>
    <w:rsid w:val="00A360D4"/>
    <w:rsid w:val="00A363C2"/>
    <w:rsid w:val="00A365F1"/>
    <w:rsid w:val="00A36D8F"/>
    <w:rsid w:val="00A36FCC"/>
    <w:rsid w:val="00A37375"/>
    <w:rsid w:val="00A4019E"/>
    <w:rsid w:val="00A4449F"/>
    <w:rsid w:val="00A444C2"/>
    <w:rsid w:val="00A45A33"/>
    <w:rsid w:val="00A467E9"/>
    <w:rsid w:val="00A4690B"/>
    <w:rsid w:val="00A46D0D"/>
    <w:rsid w:val="00A478EB"/>
    <w:rsid w:val="00A51221"/>
    <w:rsid w:val="00A54789"/>
    <w:rsid w:val="00A555DA"/>
    <w:rsid w:val="00A567AD"/>
    <w:rsid w:val="00A57E4B"/>
    <w:rsid w:val="00A60C41"/>
    <w:rsid w:val="00A60DA2"/>
    <w:rsid w:val="00A6106D"/>
    <w:rsid w:val="00A63265"/>
    <w:rsid w:val="00A644DA"/>
    <w:rsid w:val="00A65381"/>
    <w:rsid w:val="00A656BF"/>
    <w:rsid w:val="00A6690C"/>
    <w:rsid w:val="00A67341"/>
    <w:rsid w:val="00A71448"/>
    <w:rsid w:val="00A71A17"/>
    <w:rsid w:val="00A720CE"/>
    <w:rsid w:val="00A729A6"/>
    <w:rsid w:val="00A72F5D"/>
    <w:rsid w:val="00A73879"/>
    <w:rsid w:val="00A73A70"/>
    <w:rsid w:val="00A7464B"/>
    <w:rsid w:val="00A77661"/>
    <w:rsid w:val="00A82705"/>
    <w:rsid w:val="00A82A27"/>
    <w:rsid w:val="00A84C12"/>
    <w:rsid w:val="00A85302"/>
    <w:rsid w:val="00A879AE"/>
    <w:rsid w:val="00A914A7"/>
    <w:rsid w:val="00A93041"/>
    <w:rsid w:val="00A93117"/>
    <w:rsid w:val="00A94627"/>
    <w:rsid w:val="00A94691"/>
    <w:rsid w:val="00A94932"/>
    <w:rsid w:val="00A951E0"/>
    <w:rsid w:val="00A962AD"/>
    <w:rsid w:val="00A975A5"/>
    <w:rsid w:val="00A97B79"/>
    <w:rsid w:val="00A97DD4"/>
    <w:rsid w:val="00AA03ED"/>
    <w:rsid w:val="00AA1415"/>
    <w:rsid w:val="00AA1A6F"/>
    <w:rsid w:val="00AA3604"/>
    <w:rsid w:val="00AA3B7F"/>
    <w:rsid w:val="00AA506D"/>
    <w:rsid w:val="00AA5995"/>
    <w:rsid w:val="00AB02D0"/>
    <w:rsid w:val="00AB0D67"/>
    <w:rsid w:val="00AB1284"/>
    <w:rsid w:val="00AB2C2F"/>
    <w:rsid w:val="00AB324E"/>
    <w:rsid w:val="00AB327B"/>
    <w:rsid w:val="00AB3E4B"/>
    <w:rsid w:val="00AB4D2B"/>
    <w:rsid w:val="00AB4F25"/>
    <w:rsid w:val="00AB686B"/>
    <w:rsid w:val="00AC18A4"/>
    <w:rsid w:val="00AC1C17"/>
    <w:rsid w:val="00AC2CEF"/>
    <w:rsid w:val="00AC61A9"/>
    <w:rsid w:val="00AC66B8"/>
    <w:rsid w:val="00AC6DB9"/>
    <w:rsid w:val="00AC7CAB"/>
    <w:rsid w:val="00AD0A5E"/>
    <w:rsid w:val="00AD2788"/>
    <w:rsid w:val="00AD2D1D"/>
    <w:rsid w:val="00AD2D53"/>
    <w:rsid w:val="00AD5838"/>
    <w:rsid w:val="00AD5B6F"/>
    <w:rsid w:val="00AD748A"/>
    <w:rsid w:val="00AD768F"/>
    <w:rsid w:val="00AE1807"/>
    <w:rsid w:val="00AE27F3"/>
    <w:rsid w:val="00AE39C7"/>
    <w:rsid w:val="00AE45A4"/>
    <w:rsid w:val="00AE47E8"/>
    <w:rsid w:val="00AE6CD3"/>
    <w:rsid w:val="00AF0148"/>
    <w:rsid w:val="00AF0EF7"/>
    <w:rsid w:val="00AF3D03"/>
    <w:rsid w:val="00AF4FB2"/>
    <w:rsid w:val="00AF507B"/>
    <w:rsid w:val="00AF5227"/>
    <w:rsid w:val="00AF5695"/>
    <w:rsid w:val="00AF65B3"/>
    <w:rsid w:val="00B00328"/>
    <w:rsid w:val="00B013A1"/>
    <w:rsid w:val="00B01587"/>
    <w:rsid w:val="00B01D94"/>
    <w:rsid w:val="00B02746"/>
    <w:rsid w:val="00B0307A"/>
    <w:rsid w:val="00B04C0B"/>
    <w:rsid w:val="00B06ED2"/>
    <w:rsid w:val="00B10EAD"/>
    <w:rsid w:val="00B12F46"/>
    <w:rsid w:val="00B13434"/>
    <w:rsid w:val="00B15BD7"/>
    <w:rsid w:val="00B173E3"/>
    <w:rsid w:val="00B213BD"/>
    <w:rsid w:val="00B21D41"/>
    <w:rsid w:val="00B23302"/>
    <w:rsid w:val="00B23AFB"/>
    <w:rsid w:val="00B25C5D"/>
    <w:rsid w:val="00B25E63"/>
    <w:rsid w:val="00B261BA"/>
    <w:rsid w:val="00B261D9"/>
    <w:rsid w:val="00B26824"/>
    <w:rsid w:val="00B26D80"/>
    <w:rsid w:val="00B26E1B"/>
    <w:rsid w:val="00B27E4B"/>
    <w:rsid w:val="00B3056B"/>
    <w:rsid w:val="00B314C9"/>
    <w:rsid w:val="00B31BC7"/>
    <w:rsid w:val="00B336A9"/>
    <w:rsid w:val="00B339C7"/>
    <w:rsid w:val="00B348BE"/>
    <w:rsid w:val="00B34F92"/>
    <w:rsid w:val="00B358B1"/>
    <w:rsid w:val="00B35B0D"/>
    <w:rsid w:val="00B35DDF"/>
    <w:rsid w:val="00B36486"/>
    <w:rsid w:val="00B368E4"/>
    <w:rsid w:val="00B37A61"/>
    <w:rsid w:val="00B40831"/>
    <w:rsid w:val="00B40C45"/>
    <w:rsid w:val="00B41064"/>
    <w:rsid w:val="00B4135C"/>
    <w:rsid w:val="00B418C2"/>
    <w:rsid w:val="00B4231B"/>
    <w:rsid w:val="00B428E1"/>
    <w:rsid w:val="00B448AA"/>
    <w:rsid w:val="00B45431"/>
    <w:rsid w:val="00B50576"/>
    <w:rsid w:val="00B50A6C"/>
    <w:rsid w:val="00B516CD"/>
    <w:rsid w:val="00B51BA7"/>
    <w:rsid w:val="00B52638"/>
    <w:rsid w:val="00B53C63"/>
    <w:rsid w:val="00B54B49"/>
    <w:rsid w:val="00B555EE"/>
    <w:rsid w:val="00B55A62"/>
    <w:rsid w:val="00B5648B"/>
    <w:rsid w:val="00B6023E"/>
    <w:rsid w:val="00B60811"/>
    <w:rsid w:val="00B60D35"/>
    <w:rsid w:val="00B62315"/>
    <w:rsid w:val="00B6245F"/>
    <w:rsid w:val="00B6295E"/>
    <w:rsid w:val="00B62ABD"/>
    <w:rsid w:val="00B62D50"/>
    <w:rsid w:val="00B6456D"/>
    <w:rsid w:val="00B66E87"/>
    <w:rsid w:val="00B7296F"/>
    <w:rsid w:val="00B72989"/>
    <w:rsid w:val="00B74A4C"/>
    <w:rsid w:val="00B75376"/>
    <w:rsid w:val="00B76051"/>
    <w:rsid w:val="00B76495"/>
    <w:rsid w:val="00B772A8"/>
    <w:rsid w:val="00B7787F"/>
    <w:rsid w:val="00B807D0"/>
    <w:rsid w:val="00B818D6"/>
    <w:rsid w:val="00B822F5"/>
    <w:rsid w:val="00B82665"/>
    <w:rsid w:val="00B849F2"/>
    <w:rsid w:val="00B84B9B"/>
    <w:rsid w:val="00B84F0F"/>
    <w:rsid w:val="00B85818"/>
    <w:rsid w:val="00B85AB4"/>
    <w:rsid w:val="00B8653E"/>
    <w:rsid w:val="00B87C3F"/>
    <w:rsid w:val="00B91F43"/>
    <w:rsid w:val="00B9235C"/>
    <w:rsid w:val="00B92768"/>
    <w:rsid w:val="00B92CF2"/>
    <w:rsid w:val="00B93592"/>
    <w:rsid w:val="00B940B5"/>
    <w:rsid w:val="00B96505"/>
    <w:rsid w:val="00B96819"/>
    <w:rsid w:val="00B96FC8"/>
    <w:rsid w:val="00BA0475"/>
    <w:rsid w:val="00BA0C3C"/>
    <w:rsid w:val="00BA4997"/>
    <w:rsid w:val="00BA5AA3"/>
    <w:rsid w:val="00BA6E7B"/>
    <w:rsid w:val="00BA7871"/>
    <w:rsid w:val="00BB08A2"/>
    <w:rsid w:val="00BB1695"/>
    <w:rsid w:val="00BB1A00"/>
    <w:rsid w:val="00BB40AB"/>
    <w:rsid w:val="00BB63AA"/>
    <w:rsid w:val="00BB7F92"/>
    <w:rsid w:val="00BB7FCE"/>
    <w:rsid w:val="00BC0CD8"/>
    <w:rsid w:val="00BC245D"/>
    <w:rsid w:val="00BC2B12"/>
    <w:rsid w:val="00BC5ABD"/>
    <w:rsid w:val="00BD0D44"/>
    <w:rsid w:val="00BD3746"/>
    <w:rsid w:val="00BD40F5"/>
    <w:rsid w:val="00BD70C4"/>
    <w:rsid w:val="00BE0B8C"/>
    <w:rsid w:val="00BE18BD"/>
    <w:rsid w:val="00BE22BB"/>
    <w:rsid w:val="00BE2684"/>
    <w:rsid w:val="00BE3607"/>
    <w:rsid w:val="00BE3756"/>
    <w:rsid w:val="00BE4FE0"/>
    <w:rsid w:val="00BE64C8"/>
    <w:rsid w:val="00BE7AA1"/>
    <w:rsid w:val="00BE7E1A"/>
    <w:rsid w:val="00BF1BA1"/>
    <w:rsid w:val="00BF20F5"/>
    <w:rsid w:val="00BF31C5"/>
    <w:rsid w:val="00BF3E95"/>
    <w:rsid w:val="00BF5E9C"/>
    <w:rsid w:val="00BF6A19"/>
    <w:rsid w:val="00BF7090"/>
    <w:rsid w:val="00BF77D4"/>
    <w:rsid w:val="00C005FE"/>
    <w:rsid w:val="00C00B09"/>
    <w:rsid w:val="00C01F54"/>
    <w:rsid w:val="00C0272F"/>
    <w:rsid w:val="00C05B89"/>
    <w:rsid w:val="00C06DED"/>
    <w:rsid w:val="00C0746C"/>
    <w:rsid w:val="00C11419"/>
    <w:rsid w:val="00C11F9A"/>
    <w:rsid w:val="00C122D6"/>
    <w:rsid w:val="00C12BF7"/>
    <w:rsid w:val="00C13A3E"/>
    <w:rsid w:val="00C15DAE"/>
    <w:rsid w:val="00C16514"/>
    <w:rsid w:val="00C17342"/>
    <w:rsid w:val="00C21E45"/>
    <w:rsid w:val="00C226D4"/>
    <w:rsid w:val="00C229E2"/>
    <w:rsid w:val="00C23002"/>
    <w:rsid w:val="00C23BF2"/>
    <w:rsid w:val="00C255F4"/>
    <w:rsid w:val="00C2568A"/>
    <w:rsid w:val="00C25B06"/>
    <w:rsid w:val="00C25FED"/>
    <w:rsid w:val="00C26C74"/>
    <w:rsid w:val="00C270EB"/>
    <w:rsid w:val="00C272B3"/>
    <w:rsid w:val="00C306C4"/>
    <w:rsid w:val="00C30B5F"/>
    <w:rsid w:val="00C30EFA"/>
    <w:rsid w:val="00C31F27"/>
    <w:rsid w:val="00C33A0B"/>
    <w:rsid w:val="00C36B76"/>
    <w:rsid w:val="00C40353"/>
    <w:rsid w:val="00C40DF7"/>
    <w:rsid w:val="00C42B03"/>
    <w:rsid w:val="00C4348B"/>
    <w:rsid w:val="00C43F57"/>
    <w:rsid w:val="00C4546D"/>
    <w:rsid w:val="00C462AA"/>
    <w:rsid w:val="00C472D4"/>
    <w:rsid w:val="00C47FF9"/>
    <w:rsid w:val="00C517D5"/>
    <w:rsid w:val="00C51A3F"/>
    <w:rsid w:val="00C52107"/>
    <w:rsid w:val="00C5246F"/>
    <w:rsid w:val="00C53152"/>
    <w:rsid w:val="00C53A10"/>
    <w:rsid w:val="00C53AEF"/>
    <w:rsid w:val="00C56BE4"/>
    <w:rsid w:val="00C60993"/>
    <w:rsid w:val="00C61798"/>
    <w:rsid w:val="00C622FB"/>
    <w:rsid w:val="00C6232A"/>
    <w:rsid w:val="00C642B2"/>
    <w:rsid w:val="00C64A9D"/>
    <w:rsid w:val="00C67BE9"/>
    <w:rsid w:val="00C71751"/>
    <w:rsid w:val="00C72ADF"/>
    <w:rsid w:val="00C734EA"/>
    <w:rsid w:val="00C746F3"/>
    <w:rsid w:val="00C749B4"/>
    <w:rsid w:val="00C760BA"/>
    <w:rsid w:val="00C764EE"/>
    <w:rsid w:val="00C776A3"/>
    <w:rsid w:val="00C80256"/>
    <w:rsid w:val="00C80635"/>
    <w:rsid w:val="00C81261"/>
    <w:rsid w:val="00C8290A"/>
    <w:rsid w:val="00C840F2"/>
    <w:rsid w:val="00C84DB7"/>
    <w:rsid w:val="00C85A70"/>
    <w:rsid w:val="00C9222D"/>
    <w:rsid w:val="00C94806"/>
    <w:rsid w:val="00C95356"/>
    <w:rsid w:val="00C9673E"/>
    <w:rsid w:val="00C9683E"/>
    <w:rsid w:val="00C97171"/>
    <w:rsid w:val="00CA01C4"/>
    <w:rsid w:val="00CA050B"/>
    <w:rsid w:val="00CA1BB3"/>
    <w:rsid w:val="00CA31FF"/>
    <w:rsid w:val="00CA3732"/>
    <w:rsid w:val="00CA60A7"/>
    <w:rsid w:val="00CA6B48"/>
    <w:rsid w:val="00CA6FE5"/>
    <w:rsid w:val="00CA7498"/>
    <w:rsid w:val="00CB279C"/>
    <w:rsid w:val="00CB4EEE"/>
    <w:rsid w:val="00CB6000"/>
    <w:rsid w:val="00CB7717"/>
    <w:rsid w:val="00CC16FA"/>
    <w:rsid w:val="00CC21CC"/>
    <w:rsid w:val="00CC2F52"/>
    <w:rsid w:val="00CC63BA"/>
    <w:rsid w:val="00CC761D"/>
    <w:rsid w:val="00CC78BC"/>
    <w:rsid w:val="00CD0D4A"/>
    <w:rsid w:val="00CD1040"/>
    <w:rsid w:val="00CD2A64"/>
    <w:rsid w:val="00CD2EEB"/>
    <w:rsid w:val="00CD339B"/>
    <w:rsid w:val="00CD4096"/>
    <w:rsid w:val="00CD52E3"/>
    <w:rsid w:val="00CD5F2D"/>
    <w:rsid w:val="00CD7BB6"/>
    <w:rsid w:val="00CE0ABA"/>
    <w:rsid w:val="00CE106C"/>
    <w:rsid w:val="00CE3EBB"/>
    <w:rsid w:val="00CE480F"/>
    <w:rsid w:val="00CE5BA0"/>
    <w:rsid w:val="00CE79F5"/>
    <w:rsid w:val="00CF1EF0"/>
    <w:rsid w:val="00CF2661"/>
    <w:rsid w:val="00CF2810"/>
    <w:rsid w:val="00CF2CF9"/>
    <w:rsid w:val="00CF370A"/>
    <w:rsid w:val="00CF38FD"/>
    <w:rsid w:val="00CF4E2B"/>
    <w:rsid w:val="00CF5F56"/>
    <w:rsid w:val="00D003E6"/>
    <w:rsid w:val="00D01442"/>
    <w:rsid w:val="00D01E41"/>
    <w:rsid w:val="00D0224B"/>
    <w:rsid w:val="00D02E03"/>
    <w:rsid w:val="00D03088"/>
    <w:rsid w:val="00D0337C"/>
    <w:rsid w:val="00D0351A"/>
    <w:rsid w:val="00D0369E"/>
    <w:rsid w:val="00D03785"/>
    <w:rsid w:val="00D05231"/>
    <w:rsid w:val="00D063C5"/>
    <w:rsid w:val="00D06584"/>
    <w:rsid w:val="00D07D17"/>
    <w:rsid w:val="00D10C0A"/>
    <w:rsid w:val="00D10E17"/>
    <w:rsid w:val="00D12CE7"/>
    <w:rsid w:val="00D12DB5"/>
    <w:rsid w:val="00D12E04"/>
    <w:rsid w:val="00D1318C"/>
    <w:rsid w:val="00D16A60"/>
    <w:rsid w:val="00D2003E"/>
    <w:rsid w:val="00D20604"/>
    <w:rsid w:val="00D2091C"/>
    <w:rsid w:val="00D20A2C"/>
    <w:rsid w:val="00D2151B"/>
    <w:rsid w:val="00D25C03"/>
    <w:rsid w:val="00D25CDA"/>
    <w:rsid w:val="00D26D59"/>
    <w:rsid w:val="00D27A52"/>
    <w:rsid w:val="00D30861"/>
    <w:rsid w:val="00D30D42"/>
    <w:rsid w:val="00D340BC"/>
    <w:rsid w:val="00D350D8"/>
    <w:rsid w:val="00D35761"/>
    <w:rsid w:val="00D3652C"/>
    <w:rsid w:val="00D3761D"/>
    <w:rsid w:val="00D414E2"/>
    <w:rsid w:val="00D41ADD"/>
    <w:rsid w:val="00D42E46"/>
    <w:rsid w:val="00D4344F"/>
    <w:rsid w:val="00D434A2"/>
    <w:rsid w:val="00D4377F"/>
    <w:rsid w:val="00D43982"/>
    <w:rsid w:val="00D44551"/>
    <w:rsid w:val="00D457F1"/>
    <w:rsid w:val="00D45BD0"/>
    <w:rsid w:val="00D4682B"/>
    <w:rsid w:val="00D46DA9"/>
    <w:rsid w:val="00D476CB"/>
    <w:rsid w:val="00D47A7D"/>
    <w:rsid w:val="00D51174"/>
    <w:rsid w:val="00D518DE"/>
    <w:rsid w:val="00D51AA2"/>
    <w:rsid w:val="00D53B92"/>
    <w:rsid w:val="00D54047"/>
    <w:rsid w:val="00D54D47"/>
    <w:rsid w:val="00D575A2"/>
    <w:rsid w:val="00D60AB7"/>
    <w:rsid w:val="00D618D9"/>
    <w:rsid w:val="00D61F37"/>
    <w:rsid w:val="00D6204A"/>
    <w:rsid w:val="00D64455"/>
    <w:rsid w:val="00D64484"/>
    <w:rsid w:val="00D64B52"/>
    <w:rsid w:val="00D64E64"/>
    <w:rsid w:val="00D66C9C"/>
    <w:rsid w:val="00D66E63"/>
    <w:rsid w:val="00D706E6"/>
    <w:rsid w:val="00D74318"/>
    <w:rsid w:val="00D76541"/>
    <w:rsid w:val="00D76699"/>
    <w:rsid w:val="00D76C5F"/>
    <w:rsid w:val="00D773D0"/>
    <w:rsid w:val="00D77B2C"/>
    <w:rsid w:val="00D83EB4"/>
    <w:rsid w:val="00D8498D"/>
    <w:rsid w:val="00D87B43"/>
    <w:rsid w:val="00D90138"/>
    <w:rsid w:val="00D90FAD"/>
    <w:rsid w:val="00D93FC5"/>
    <w:rsid w:val="00D953A0"/>
    <w:rsid w:val="00D966F2"/>
    <w:rsid w:val="00DA0194"/>
    <w:rsid w:val="00DA13A7"/>
    <w:rsid w:val="00DA1B5A"/>
    <w:rsid w:val="00DA1CD2"/>
    <w:rsid w:val="00DA290E"/>
    <w:rsid w:val="00DA2990"/>
    <w:rsid w:val="00DA3865"/>
    <w:rsid w:val="00DA38AF"/>
    <w:rsid w:val="00DA6AC1"/>
    <w:rsid w:val="00DA7D84"/>
    <w:rsid w:val="00DB0049"/>
    <w:rsid w:val="00DB0553"/>
    <w:rsid w:val="00DB0E92"/>
    <w:rsid w:val="00DB10AE"/>
    <w:rsid w:val="00DB1D2F"/>
    <w:rsid w:val="00DB1DFE"/>
    <w:rsid w:val="00DB2D47"/>
    <w:rsid w:val="00DB31D6"/>
    <w:rsid w:val="00DB44BB"/>
    <w:rsid w:val="00DB494C"/>
    <w:rsid w:val="00DB49C8"/>
    <w:rsid w:val="00DB4F01"/>
    <w:rsid w:val="00DB50C7"/>
    <w:rsid w:val="00DB57F1"/>
    <w:rsid w:val="00DB5874"/>
    <w:rsid w:val="00DB73BD"/>
    <w:rsid w:val="00DC01D0"/>
    <w:rsid w:val="00DC05CD"/>
    <w:rsid w:val="00DC1215"/>
    <w:rsid w:val="00DC23BB"/>
    <w:rsid w:val="00DC341F"/>
    <w:rsid w:val="00DC4B40"/>
    <w:rsid w:val="00DC5E87"/>
    <w:rsid w:val="00DC5F42"/>
    <w:rsid w:val="00DC6F0B"/>
    <w:rsid w:val="00DC7833"/>
    <w:rsid w:val="00DC7E88"/>
    <w:rsid w:val="00DD22D1"/>
    <w:rsid w:val="00DD277C"/>
    <w:rsid w:val="00DD5660"/>
    <w:rsid w:val="00DD5C74"/>
    <w:rsid w:val="00DD6A96"/>
    <w:rsid w:val="00DE17F9"/>
    <w:rsid w:val="00DE1891"/>
    <w:rsid w:val="00DE4116"/>
    <w:rsid w:val="00DE4C17"/>
    <w:rsid w:val="00DE4C5C"/>
    <w:rsid w:val="00DE5B29"/>
    <w:rsid w:val="00DE782D"/>
    <w:rsid w:val="00DE7F35"/>
    <w:rsid w:val="00DF303E"/>
    <w:rsid w:val="00DF44C0"/>
    <w:rsid w:val="00DF5053"/>
    <w:rsid w:val="00DF5FD4"/>
    <w:rsid w:val="00E01898"/>
    <w:rsid w:val="00E02337"/>
    <w:rsid w:val="00E025AD"/>
    <w:rsid w:val="00E03CF7"/>
    <w:rsid w:val="00E03EDD"/>
    <w:rsid w:val="00E04A0A"/>
    <w:rsid w:val="00E04AC2"/>
    <w:rsid w:val="00E068D8"/>
    <w:rsid w:val="00E07235"/>
    <w:rsid w:val="00E07371"/>
    <w:rsid w:val="00E07D0A"/>
    <w:rsid w:val="00E10DF2"/>
    <w:rsid w:val="00E1139C"/>
    <w:rsid w:val="00E1266E"/>
    <w:rsid w:val="00E12EEB"/>
    <w:rsid w:val="00E15A62"/>
    <w:rsid w:val="00E176D8"/>
    <w:rsid w:val="00E21925"/>
    <w:rsid w:val="00E25A55"/>
    <w:rsid w:val="00E25E94"/>
    <w:rsid w:val="00E27475"/>
    <w:rsid w:val="00E27553"/>
    <w:rsid w:val="00E275A3"/>
    <w:rsid w:val="00E30042"/>
    <w:rsid w:val="00E30CA8"/>
    <w:rsid w:val="00E32E1D"/>
    <w:rsid w:val="00E33EC7"/>
    <w:rsid w:val="00E34691"/>
    <w:rsid w:val="00E35263"/>
    <w:rsid w:val="00E36F69"/>
    <w:rsid w:val="00E37FAA"/>
    <w:rsid w:val="00E40692"/>
    <w:rsid w:val="00E4098E"/>
    <w:rsid w:val="00E40F24"/>
    <w:rsid w:val="00E40F8A"/>
    <w:rsid w:val="00E4175E"/>
    <w:rsid w:val="00E42B85"/>
    <w:rsid w:val="00E431DE"/>
    <w:rsid w:val="00E4351B"/>
    <w:rsid w:val="00E4425A"/>
    <w:rsid w:val="00E44E1A"/>
    <w:rsid w:val="00E44FA8"/>
    <w:rsid w:val="00E45394"/>
    <w:rsid w:val="00E46053"/>
    <w:rsid w:val="00E479E8"/>
    <w:rsid w:val="00E508F5"/>
    <w:rsid w:val="00E520AE"/>
    <w:rsid w:val="00E52585"/>
    <w:rsid w:val="00E563FB"/>
    <w:rsid w:val="00E56705"/>
    <w:rsid w:val="00E57467"/>
    <w:rsid w:val="00E57AAD"/>
    <w:rsid w:val="00E57BF2"/>
    <w:rsid w:val="00E61319"/>
    <w:rsid w:val="00E61633"/>
    <w:rsid w:val="00E62899"/>
    <w:rsid w:val="00E62BCB"/>
    <w:rsid w:val="00E63528"/>
    <w:rsid w:val="00E64C6E"/>
    <w:rsid w:val="00E6557C"/>
    <w:rsid w:val="00E67F8F"/>
    <w:rsid w:val="00E70ACD"/>
    <w:rsid w:val="00E70C0A"/>
    <w:rsid w:val="00E72398"/>
    <w:rsid w:val="00E728E6"/>
    <w:rsid w:val="00E72B9E"/>
    <w:rsid w:val="00E72C94"/>
    <w:rsid w:val="00E74060"/>
    <w:rsid w:val="00E76216"/>
    <w:rsid w:val="00E76643"/>
    <w:rsid w:val="00E76740"/>
    <w:rsid w:val="00E773EA"/>
    <w:rsid w:val="00E774FB"/>
    <w:rsid w:val="00E8167B"/>
    <w:rsid w:val="00E81BE1"/>
    <w:rsid w:val="00E81C9C"/>
    <w:rsid w:val="00E81CF2"/>
    <w:rsid w:val="00E81F3A"/>
    <w:rsid w:val="00E858F3"/>
    <w:rsid w:val="00E87C34"/>
    <w:rsid w:val="00E90855"/>
    <w:rsid w:val="00E93337"/>
    <w:rsid w:val="00E93C72"/>
    <w:rsid w:val="00E94196"/>
    <w:rsid w:val="00E94ABE"/>
    <w:rsid w:val="00E952C0"/>
    <w:rsid w:val="00E95707"/>
    <w:rsid w:val="00E95DBE"/>
    <w:rsid w:val="00E97E35"/>
    <w:rsid w:val="00EA3843"/>
    <w:rsid w:val="00EA3EAF"/>
    <w:rsid w:val="00EA4B88"/>
    <w:rsid w:val="00EA4FC1"/>
    <w:rsid w:val="00EA6129"/>
    <w:rsid w:val="00EA61C8"/>
    <w:rsid w:val="00EB027C"/>
    <w:rsid w:val="00EB0468"/>
    <w:rsid w:val="00EC0600"/>
    <w:rsid w:val="00EC2F31"/>
    <w:rsid w:val="00EC51EB"/>
    <w:rsid w:val="00EC6154"/>
    <w:rsid w:val="00EC66C5"/>
    <w:rsid w:val="00ED057C"/>
    <w:rsid w:val="00ED0FD8"/>
    <w:rsid w:val="00ED10B1"/>
    <w:rsid w:val="00ED1DA0"/>
    <w:rsid w:val="00ED244E"/>
    <w:rsid w:val="00ED29CC"/>
    <w:rsid w:val="00ED311A"/>
    <w:rsid w:val="00ED39EB"/>
    <w:rsid w:val="00ED5D09"/>
    <w:rsid w:val="00ED5FEA"/>
    <w:rsid w:val="00ED665D"/>
    <w:rsid w:val="00ED6817"/>
    <w:rsid w:val="00ED741B"/>
    <w:rsid w:val="00EE02AE"/>
    <w:rsid w:val="00EE0367"/>
    <w:rsid w:val="00EE1F07"/>
    <w:rsid w:val="00EE217D"/>
    <w:rsid w:val="00EE23A5"/>
    <w:rsid w:val="00EE38CB"/>
    <w:rsid w:val="00EE4C2D"/>
    <w:rsid w:val="00EF13A4"/>
    <w:rsid w:val="00EF2675"/>
    <w:rsid w:val="00EF2B61"/>
    <w:rsid w:val="00EF2D9A"/>
    <w:rsid w:val="00EF35C3"/>
    <w:rsid w:val="00EF4625"/>
    <w:rsid w:val="00EF4B04"/>
    <w:rsid w:val="00EF5AE1"/>
    <w:rsid w:val="00EF6382"/>
    <w:rsid w:val="00EF7DEB"/>
    <w:rsid w:val="00F0163B"/>
    <w:rsid w:val="00F0333A"/>
    <w:rsid w:val="00F03D08"/>
    <w:rsid w:val="00F042CB"/>
    <w:rsid w:val="00F04FB3"/>
    <w:rsid w:val="00F05BDE"/>
    <w:rsid w:val="00F06565"/>
    <w:rsid w:val="00F143DC"/>
    <w:rsid w:val="00F14699"/>
    <w:rsid w:val="00F14A11"/>
    <w:rsid w:val="00F14F16"/>
    <w:rsid w:val="00F15092"/>
    <w:rsid w:val="00F15CA9"/>
    <w:rsid w:val="00F15E9A"/>
    <w:rsid w:val="00F1760B"/>
    <w:rsid w:val="00F20BA9"/>
    <w:rsid w:val="00F20C21"/>
    <w:rsid w:val="00F21013"/>
    <w:rsid w:val="00F21CE1"/>
    <w:rsid w:val="00F2395D"/>
    <w:rsid w:val="00F23F26"/>
    <w:rsid w:val="00F241CB"/>
    <w:rsid w:val="00F24840"/>
    <w:rsid w:val="00F2600D"/>
    <w:rsid w:val="00F279A1"/>
    <w:rsid w:val="00F30576"/>
    <w:rsid w:val="00F30C70"/>
    <w:rsid w:val="00F33CE3"/>
    <w:rsid w:val="00F3527A"/>
    <w:rsid w:val="00F363A8"/>
    <w:rsid w:val="00F36C30"/>
    <w:rsid w:val="00F36F64"/>
    <w:rsid w:val="00F3747B"/>
    <w:rsid w:val="00F3749D"/>
    <w:rsid w:val="00F374D2"/>
    <w:rsid w:val="00F401A9"/>
    <w:rsid w:val="00F40AB4"/>
    <w:rsid w:val="00F4338D"/>
    <w:rsid w:val="00F445E4"/>
    <w:rsid w:val="00F46056"/>
    <w:rsid w:val="00F47447"/>
    <w:rsid w:val="00F507D4"/>
    <w:rsid w:val="00F51B3D"/>
    <w:rsid w:val="00F52998"/>
    <w:rsid w:val="00F52A03"/>
    <w:rsid w:val="00F5322F"/>
    <w:rsid w:val="00F5377D"/>
    <w:rsid w:val="00F541E7"/>
    <w:rsid w:val="00F54664"/>
    <w:rsid w:val="00F55096"/>
    <w:rsid w:val="00F551EE"/>
    <w:rsid w:val="00F56496"/>
    <w:rsid w:val="00F60461"/>
    <w:rsid w:val="00F6183B"/>
    <w:rsid w:val="00F62B18"/>
    <w:rsid w:val="00F64F4D"/>
    <w:rsid w:val="00F65260"/>
    <w:rsid w:val="00F65523"/>
    <w:rsid w:val="00F65FE9"/>
    <w:rsid w:val="00F668CF"/>
    <w:rsid w:val="00F66A10"/>
    <w:rsid w:val="00F70C58"/>
    <w:rsid w:val="00F70F0C"/>
    <w:rsid w:val="00F723C3"/>
    <w:rsid w:val="00F7313E"/>
    <w:rsid w:val="00F73ADF"/>
    <w:rsid w:val="00F75B8C"/>
    <w:rsid w:val="00F77A67"/>
    <w:rsid w:val="00F77E8F"/>
    <w:rsid w:val="00F803B9"/>
    <w:rsid w:val="00F80A28"/>
    <w:rsid w:val="00F82BF7"/>
    <w:rsid w:val="00F838F2"/>
    <w:rsid w:val="00F839DB"/>
    <w:rsid w:val="00F85A5C"/>
    <w:rsid w:val="00F85B79"/>
    <w:rsid w:val="00F871DC"/>
    <w:rsid w:val="00F93658"/>
    <w:rsid w:val="00F9439E"/>
    <w:rsid w:val="00FA013B"/>
    <w:rsid w:val="00FA0DA5"/>
    <w:rsid w:val="00FA11B9"/>
    <w:rsid w:val="00FA2A2A"/>
    <w:rsid w:val="00FA2B09"/>
    <w:rsid w:val="00FA2DA2"/>
    <w:rsid w:val="00FA6310"/>
    <w:rsid w:val="00FA6E0E"/>
    <w:rsid w:val="00FA71DF"/>
    <w:rsid w:val="00FA791B"/>
    <w:rsid w:val="00FB0511"/>
    <w:rsid w:val="00FB1E43"/>
    <w:rsid w:val="00FB3247"/>
    <w:rsid w:val="00FB5EDC"/>
    <w:rsid w:val="00FB60D4"/>
    <w:rsid w:val="00FB6BAF"/>
    <w:rsid w:val="00FC1493"/>
    <w:rsid w:val="00FC1837"/>
    <w:rsid w:val="00FC1F87"/>
    <w:rsid w:val="00FC43D0"/>
    <w:rsid w:val="00FC59B5"/>
    <w:rsid w:val="00FC608A"/>
    <w:rsid w:val="00FC6EEC"/>
    <w:rsid w:val="00FC765B"/>
    <w:rsid w:val="00FC7B11"/>
    <w:rsid w:val="00FD02E5"/>
    <w:rsid w:val="00FD307A"/>
    <w:rsid w:val="00FD37E0"/>
    <w:rsid w:val="00FD41A4"/>
    <w:rsid w:val="00FD5019"/>
    <w:rsid w:val="00FD530F"/>
    <w:rsid w:val="00FD6E8A"/>
    <w:rsid w:val="00FE02DD"/>
    <w:rsid w:val="00FE0784"/>
    <w:rsid w:val="00FE2892"/>
    <w:rsid w:val="00FE48FC"/>
    <w:rsid w:val="00FE5997"/>
    <w:rsid w:val="00FE5F59"/>
    <w:rsid w:val="00FE7B41"/>
    <w:rsid w:val="00FE7CF5"/>
    <w:rsid w:val="00FF0112"/>
    <w:rsid w:val="00FF195B"/>
    <w:rsid w:val="00FF1EDE"/>
    <w:rsid w:val="00FF221A"/>
    <w:rsid w:val="00FF3ABE"/>
    <w:rsid w:val="00FF5155"/>
    <w:rsid w:val="00FF62D7"/>
    <w:rsid w:val="00FF65B5"/>
    <w:rsid w:val="00FF7678"/>
    <w:rsid w:val="00FF77BD"/>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26A8D2"/>
  <w15:docId w15:val="{94FA5DC8-E9F6-484C-BDDF-4ABB6140F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0A6C"/>
  </w:style>
  <w:style w:type="paragraph" w:styleId="Heading1">
    <w:name w:val="heading 1"/>
    <w:basedOn w:val="Normal"/>
    <w:next w:val="Normal"/>
    <w:link w:val="Heading1Char"/>
    <w:uiPriority w:val="9"/>
    <w:qFormat/>
    <w:rsid w:val="00A4449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4449F"/>
    <w:pPr>
      <w:keepNext/>
      <w:keepLines/>
      <w:spacing w:before="200" w:after="0" w:line="276" w:lineRule="auto"/>
      <w:outlineLvl w:val="1"/>
    </w:pPr>
    <w:rPr>
      <w:rFonts w:asciiTheme="majorHAnsi" w:eastAsiaTheme="majorEastAsia" w:hAnsiTheme="majorHAnsi" w:cstheme="majorBidi"/>
      <w:b/>
      <w:bCs/>
      <w:color w:val="4F81BD" w:themeColor="accent1"/>
      <w:sz w:val="26"/>
      <w:szCs w:val="26"/>
      <w:lang w:val="en-IN" w:eastAsia="en-IN"/>
    </w:rPr>
  </w:style>
  <w:style w:type="paragraph" w:styleId="Heading3">
    <w:name w:val="heading 3"/>
    <w:basedOn w:val="Normal"/>
    <w:next w:val="Normal"/>
    <w:link w:val="Heading3Char"/>
    <w:uiPriority w:val="9"/>
    <w:semiHidden/>
    <w:unhideWhenUsed/>
    <w:qFormat/>
    <w:rsid w:val="003D629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50B7"/>
    <w:pPr>
      <w:tabs>
        <w:tab w:val="center" w:pos="4320"/>
        <w:tab w:val="right" w:pos="8640"/>
      </w:tabs>
      <w:spacing w:after="0"/>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3050B7"/>
    <w:rPr>
      <w:rFonts w:ascii="Times New Roman" w:eastAsia="Times New Roman" w:hAnsi="Times New Roman" w:cs="Times New Roman"/>
      <w:sz w:val="24"/>
      <w:szCs w:val="24"/>
    </w:rPr>
  </w:style>
  <w:style w:type="paragraph" w:styleId="Footer">
    <w:name w:val="footer"/>
    <w:basedOn w:val="Normal"/>
    <w:link w:val="FooterChar"/>
    <w:uiPriority w:val="99"/>
    <w:rsid w:val="003050B7"/>
    <w:pPr>
      <w:tabs>
        <w:tab w:val="center" w:pos="4320"/>
        <w:tab w:val="right" w:pos="8640"/>
      </w:tabs>
      <w:spacing w:after="0"/>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3050B7"/>
    <w:rPr>
      <w:rFonts w:ascii="Times New Roman" w:eastAsia="Times New Roman" w:hAnsi="Times New Roman" w:cs="Times New Roman"/>
      <w:sz w:val="24"/>
      <w:szCs w:val="24"/>
    </w:rPr>
  </w:style>
  <w:style w:type="character" w:styleId="Strong">
    <w:name w:val="Strong"/>
    <w:basedOn w:val="DefaultParagraphFont"/>
    <w:qFormat/>
    <w:rsid w:val="003050B7"/>
    <w:rPr>
      <w:b/>
      <w:bCs/>
    </w:rPr>
  </w:style>
  <w:style w:type="paragraph" w:styleId="BalloonText">
    <w:name w:val="Balloon Text"/>
    <w:basedOn w:val="Normal"/>
    <w:link w:val="BalloonTextChar"/>
    <w:uiPriority w:val="99"/>
    <w:semiHidden/>
    <w:unhideWhenUsed/>
    <w:rsid w:val="00B9359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3592"/>
    <w:rPr>
      <w:rFonts w:ascii="Tahoma" w:hAnsi="Tahoma" w:cs="Tahoma"/>
      <w:sz w:val="16"/>
      <w:szCs w:val="16"/>
    </w:rPr>
  </w:style>
  <w:style w:type="paragraph" w:styleId="ListParagraph">
    <w:name w:val="List Paragraph"/>
    <w:basedOn w:val="Normal"/>
    <w:link w:val="ListParagraphChar"/>
    <w:uiPriority w:val="34"/>
    <w:qFormat/>
    <w:rsid w:val="004E7314"/>
    <w:pPr>
      <w:ind w:left="720"/>
      <w:contextualSpacing/>
    </w:pPr>
  </w:style>
  <w:style w:type="character" w:customStyle="1" w:styleId="ListParagraphChar">
    <w:name w:val="List Paragraph Char"/>
    <w:basedOn w:val="DefaultParagraphFont"/>
    <w:link w:val="ListParagraph"/>
    <w:uiPriority w:val="34"/>
    <w:rsid w:val="006D1B43"/>
  </w:style>
  <w:style w:type="table" w:styleId="TableGrid">
    <w:name w:val="Table Grid"/>
    <w:basedOn w:val="TableNormal"/>
    <w:uiPriority w:val="59"/>
    <w:rsid w:val="00902A5C"/>
    <w:pPr>
      <w:spacing w:after="0"/>
    </w:pPr>
    <w:rPr>
      <w:rFonts w:eastAsiaTheme="minorEastAsia"/>
      <w:lang w:val="en-IN" w:eastAsia="en-I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2Char">
    <w:name w:val="Heading 2 Char"/>
    <w:basedOn w:val="DefaultParagraphFont"/>
    <w:link w:val="Heading2"/>
    <w:uiPriority w:val="9"/>
    <w:rsid w:val="00A4449F"/>
    <w:rPr>
      <w:rFonts w:asciiTheme="majorHAnsi" w:eastAsiaTheme="majorEastAsia" w:hAnsiTheme="majorHAnsi" w:cstheme="majorBidi"/>
      <w:b/>
      <w:bCs/>
      <w:color w:val="4F81BD" w:themeColor="accent1"/>
      <w:sz w:val="26"/>
      <w:szCs w:val="26"/>
      <w:lang w:val="en-IN" w:eastAsia="en-IN"/>
    </w:rPr>
  </w:style>
  <w:style w:type="paragraph" w:customStyle="1" w:styleId="AJMBNK-Heading1">
    <w:name w:val="AJMBNK-Heading 1"/>
    <w:basedOn w:val="Heading1"/>
    <w:autoRedefine/>
    <w:qFormat/>
    <w:rsid w:val="00A4449F"/>
    <w:pPr>
      <w:keepLines w:val="0"/>
      <w:numPr>
        <w:numId w:val="1"/>
      </w:numPr>
      <w:tabs>
        <w:tab w:val="left" w:pos="1134"/>
      </w:tabs>
      <w:spacing w:before="240" w:after="60" w:line="360" w:lineRule="auto"/>
      <w:ind w:right="113"/>
    </w:pPr>
    <w:rPr>
      <w:rFonts w:ascii="Tahoma" w:eastAsia="Times New Roman" w:hAnsi="Tahoma" w:cs="Tahoma"/>
      <w:smallCaps/>
      <w:color w:val="000080"/>
      <w:spacing w:val="20"/>
      <w:kern w:val="32"/>
      <w:lang w:val="en-GB" w:eastAsia="en-IN"/>
    </w:rPr>
  </w:style>
  <w:style w:type="paragraph" w:customStyle="1" w:styleId="AJMBNK-Heading2">
    <w:name w:val="AJMBNK- Heading2"/>
    <w:basedOn w:val="Normal"/>
    <w:autoRedefine/>
    <w:qFormat/>
    <w:rsid w:val="00A4449F"/>
    <w:pPr>
      <w:numPr>
        <w:ilvl w:val="1"/>
        <w:numId w:val="1"/>
      </w:numPr>
      <w:tabs>
        <w:tab w:val="left" w:pos="567"/>
      </w:tabs>
      <w:spacing w:line="276" w:lineRule="auto"/>
      <w:ind w:left="720" w:hanging="426"/>
    </w:pPr>
    <w:rPr>
      <w:rFonts w:eastAsia="Calibri" w:cs="Arial"/>
      <w:b/>
      <w:lang w:val="en-GB" w:eastAsia="en-IN"/>
    </w:rPr>
  </w:style>
  <w:style w:type="paragraph" w:customStyle="1" w:styleId="H3-AJMBNK">
    <w:name w:val="H3-AJMBNK"/>
    <w:basedOn w:val="Normal"/>
    <w:qFormat/>
    <w:rsid w:val="00A4449F"/>
    <w:pPr>
      <w:numPr>
        <w:ilvl w:val="2"/>
        <w:numId w:val="1"/>
      </w:numPr>
      <w:spacing w:line="276" w:lineRule="auto"/>
    </w:pPr>
    <w:rPr>
      <w:rFonts w:ascii="Century Gothic" w:eastAsia="Calibri" w:hAnsi="Century Gothic" w:cs="Times New Roman"/>
      <w:szCs w:val="20"/>
      <w:lang w:val="en-GB" w:eastAsia="en-IN"/>
    </w:rPr>
  </w:style>
  <w:style w:type="character" w:customStyle="1" w:styleId="Heading1Char">
    <w:name w:val="Heading 1 Char"/>
    <w:basedOn w:val="DefaultParagraphFont"/>
    <w:link w:val="Heading1"/>
    <w:uiPriority w:val="9"/>
    <w:rsid w:val="00A4449F"/>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rsid w:val="00F05BDE"/>
    <w:rPr>
      <w:rFonts w:ascii="Times New Roman" w:hAnsi="Times New Roman" w:cs="Times New Roman"/>
      <w:sz w:val="24"/>
      <w:szCs w:val="24"/>
    </w:rPr>
  </w:style>
  <w:style w:type="character" w:customStyle="1" w:styleId="Heading3Char">
    <w:name w:val="Heading 3 Char"/>
    <w:basedOn w:val="DefaultParagraphFont"/>
    <w:link w:val="Heading3"/>
    <w:uiPriority w:val="9"/>
    <w:semiHidden/>
    <w:rsid w:val="003D629C"/>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8E5CF74-4971-4FB8-AB6F-A49A69F64E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387</TotalTime>
  <Pages>16</Pages>
  <Words>4707</Words>
  <Characters>26832</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31477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edwin.ramos</dc:creator>
  <cp:lastModifiedBy>Mohammed Altamush Khan</cp:lastModifiedBy>
  <cp:revision>27</cp:revision>
  <dcterms:created xsi:type="dcterms:W3CDTF">2021-11-04T08:41:00Z</dcterms:created>
  <dcterms:modified xsi:type="dcterms:W3CDTF">2026-06-15T09:08:00Z</dcterms:modified>
</cp:coreProperties>
</file>