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0"/>
      </w:tblGrid>
      <w:tr w:rsidR="003050B7" w:rsidRPr="002928E9" w14:paraId="3C7566C8" w14:textId="77777777" w:rsidTr="00980C86">
        <w:tc>
          <w:tcPr>
            <w:tcW w:w="1980" w:type="dxa"/>
          </w:tcPr>
          <w:p w14:paraId="6494B3CC" w14:textId="77777777" w:rsidR="003050B7" w:rsidRPr="00980C86" w:rsidRDefault="004E7314" w:rsidP="003050B7">
            <w:pPr>
              <w:spacing w:before="120" w:after="0"/>
              <w:rPr>
                <w:rFonts w:ascii="Calibri" w:hAnsi="Calibri"/>
                <w:b/>
                <w:bCs/>
              </w:rPr>
            </w:pPr>
            <w:r>
              <w:rPr>
                <w:rFonts w:ascii="Calibri" w:hAnsi="Calibri"/>
                <w:b/>
                <w:bCs/>
              </w:rPr>
              <w:t>Purpose</w:t>
            </w:r>
          </w:p>
        </w:tc>
        <w:tc>
          <w:tcPr>
            <w:tcW w:w="8640" w:type="dxa"/>
          </w:tcPr>
          <w:p w14:paraId="37C28502" w14:textId="1C333189" w:rsidR="003050B7" w:rsidRPr="00CD7937" w:rsidRDefault="00C53C4F" w:rsidP="00C53C4F">
            <w:pPr>
              <w:spacing w:before="120" w:after="120"/>
              <w:ind w:right="162"/>
              <w:jc w:val="both"/>
              <w:rPr>
                <w:rFonts w:ascii="Calibri" w:hAnsi="Calibri"/>
              </w:rPr>
            </w:pPr>
            <w:r w:rsidRPr="00C53C4F">
              <w:rPr>
                <w:rFonts w:ascii="Calibri" w:hAnsi="Calibri"/>
              </w:rPr>
              <w:t>The purpose of this policy is to ensure that all IT</w:t>
            </w:r>
            <w:r w:rsidR="0096662D">
              <w:rPr>
                <w:rFonts w:ascii="Calibri" w:hAnsi="Calibri"/>
              </w:rPr>
              <w:t xml:space="preserve"> </w:t>
            </w:r>
            <w:r w:rsidRPr="00C53C4F">
              <w:rPr>
                <w:rFonts w:ascii="Calibri" w:hAnsi="Calibri"/>
              </w:rPr>
              <w:t>related hardware, software, licenses, cloud services and IT supplier services are reviewed and approved by ITD before purchase, installation or use.</w:t>
            </w:r>
            <w:r>
              <w:rPr>
                <w:rFonts w:ascii="Calibri" w:hAnsi="Calibri"/>
              </w:rPr>
              <w:t xml:space="preserve"> </w:t>
            </w:r>
            <w:r w:rsidRPr="00C53C4F">
              <w:rPr>
                <w:rFonts w:ascii="Calibri" w:hAnsi="Calibri"/>
              </w:rPr>
              <w:t>This policy also ensures that IT purchases support business needs, information security requirements, license compliance, asset control and approved SMSA procurement procedures.</w:t>
            </w:r>
          </w:p>
        </w:tc>
      </w:tr>
      <w:tr w:rsidR="003050B7" w:rsidRPr="002928E9" w14:paraId="3AD02DBF" w14:textId="77777777" w:rsidTr="00980C86">
        <w:tc>
          <w:tcPr>
            <w:tcW w:w="1980" w:type="dxa"/>
          </w:tcPr>
          <w:p w14:paraId="453CB04B" w14:textId="77777777" w:rsidR="003050B7" w:rsidRDefault="004E7314" w:rsidP="003050B7">
            <w:pPr>
              <w:spacing w:before="120" w:after="120"/>
              <w:rPr>
                <w:rFonts w:ascii="Calibri" w:hAnsi="Calibri"/>
                <w:b/>
                <w:bCs/>
              </w:rPr>
            </w:pPr>
            <w:r>
              <w:rPr>
                <w:rFonts w:ascii="Calibri" w:hAnsi="Calibri"/>
                <w:b/>
                <w:bCs/>
              </w:rPr>
              <w:t>Scope</w:t>
            </w:r>
          </w:p>
        </w:tc>
        <w:tc>
          <w:tcPr>
            <w:tcW w:w="8640" w:type="dxa"/>
          </w:tcPr>
          <w:p w14:paraId="6065E6E3" w14:textId="63D86EA7" w:rsidR="00C53C4F" w:rsidRPr="00C53C4F" w:rsidRDefault="00C53C4F" w:rsidP="00C53C4F">
            <w:pPr>
              <w:spacing w:after="0"/>
              <w:ind w:right="162"/>
              <w:jc w:val="both"/>
              <w:rPr>
                <w:rFonts w:ascii="Calibri" w:hAnsi="Calibri" w:cs="Tahoma"/>
              </w:rPr>
            </w:pPr>
            <w:r w:rsidRPr="00C53C4F">
              <w:rPr>
                <w:rFonts w:ascii="Calibri" w:hAnsi="Calibri" w:cs="Tahoma"/>
              </w:rPr>
              <w:t>This policy applies to all SMSA employees, departments, contractors and third parties who request, purchase, use, install, support or manage IT</w:t>
            </w:r>
            <w:r w:rsidR="0096662D">
              <w:rPr>
                <w:rFonts w:ascii="Calibri" w:hAnsi="Calibri" w:cs="Tahoma"/>
              </w:rPr>
              <w:t xml:space="preserve"> </w:t>
            </w:r>
            <w:r w:rsidRPr="00C53C4F">
              <w:rPr>
                <w:rFonts w:ascii="Calibri" w:hAnsi="Calibri" w:cs="Tahoma"/>
              </w:rPr>
              <w:t>related items, including:</w:t>
            </w:r>
          </w:p>
          <w:p w14:paraId="4057778B" w14:textId="77777777" w:rsidR="00C53C4F" w:rsidRPr="00C53C4F" w:rsidRDefault="00C53C4F" w:rsidP="00C53C4F">
            <w:pPr>
              <w:numPr>
                <w:ilvl w:val="0"/>
                <w:numId w:val="25"/>
              </w:numPr>
              <w:spacing w:after="0"/>
              <w:ind w:right="162"/>
              <w:jc w:val="both"/>
              <w:rPr>
                <w:rFonts w:ascii="Calibri" w:hAnsi="Calibri" w:cs="Tahoma"/>
              </w:rPr>
            </w:pPr>
            <w:r w:rsidRPr="00C53C4F">
              <w:rPr>
                <w:rFonts w:ascii="Calibri" w:hAnsi="Calibri" w:cs="Tahoma"/>
              </w:rPr>
              <w:t>Laptops, desktops, printers, scanners, servers and IT equipment.</w:t>
            </w:r>
          </w:p>
          <w:p w14:paraId="7691EA9B" w14:textId="77777777" w:rsidR="00C53C4F" w:rsidRPr="00C53C4F" w:rsidRDefault="00C53C4F" w:rsidP="00C53C4F">
            <w:pPr>
              <w:numPr>
                <w:ilvl w:val="0"/>
                <w:numId w:val="25"/>
              </w:numPr>
              <w:spacing w:after="0"/>
              <w:ind w:right="162"/>
              <w:jc w:val="both"/>
              <w:rPr>
                <w:rFonts w:ascii="Calibri" w:hAnsi="Calibri" w:cs="Tahoma"/>
              </w:rPr>
            </w:pPr>
            <w:r w:rsidRPr="00C53C4F">
              <w:rPr>
                <w:rFonts w:ascii="Calibri" w:hAnsi="Calibri" w:cs="Tahoma"/>
              </w:rPr>
              <w:t>Network devices, security devices and storage devices.</w:t>
            </w:r>
          </w:p>
          <w:p w14:paraId="56E237B7" w14:textId="77777777" w:rsidR="00C53C4F" w:rsidRPr="00C53C4F" w:rsidRDefault="00C53C4F" w:rsidP="00C53C4F">
            <w:pPr>
              <w:numPr>
                <w:ilvl w:val="0"/>
                <w:numId w:val="25"/>
              </w:numPr>
              <w:spacing w:after="0"/>
              <w:ind w:right="162"/>
              <w:jc w:val="both"/>
              <w:rPr>
                <w:rFonts w:ascii="Calibri" w:hAnsi="Calibri" w:cs="Tahoma"/>
              </w:rPr>
            </w:pPr>
            <w:r w:rsidRPr="00C53C4F">
              <w:rPr>
                <w:rFonts w:ascii="Calibri" w:hAnsi="Calibri" w:cs="Tahoma"/>
              </w:rPr>
              <w:t>Software, applications, tools and licenses.</w:t>
            </w:r>
          </w:p>
          <w:p w14:paraId="3F80479D" w14:textId="77777777" w:rsidR="00C53C4F" w:rsidRPr="00C53C4F" w:rsidRDefault="00C53C4F" w:rsidP="00C53C4F">
            <w:pPr>
              <w:numPr>
                <w:ilvl w:val="0"/>
                <w:numId w:val="25"/>
              </w:numPr>
              <w:spacing w:after="0"/>
              <w:ind w:right="162"/>
              <w:jc w:val="both"/>
              <w:rPr>
                <w:rFonts w:ascii="Calibri" w:hAnsi="Calibri" w:cs="Tahoma"/>
              </w:rPr>
            </w:pPr>
            <w:r w:rsidRPr="00C53C4F">
              <w:rPr>
                <w:rFonts w:ascii="Calibri" w:hAnsi="Calibri" w:cs="Tahoma"/>
              </w:rPr>
              <w:t>Cloud services, hosted services and subscriptions.</w:t>
            </w:r>
          </w:p>
          <w:p w14:paraId="37482D99" w14:textId="77777777" w:rsidR="00C53C4F" w:rsidRPr="00C53C4F" w:rsidRDefault="00C53C4F" w:rsidP="00C53C4F">
            <w:pPr>
              <w:numPr>
                <w:ilvl w:val="0"/>
                <w:numId w:val="25"/>
              </w:numPr>
              <w:spacing w:after="0"/>
              <w:ind w:right="162"/>
              <w:jc w:val="both"/>
              <w:rPr>
                <w:rFonts w:ascii="Calibri" w:hAnsi="Calibri" w:cs="Tahoma"/>
              </w:rPr>
            </w:pPr>
            <w:r w:rsidRPr="00C53C4F">
              <w:rPr>
                <w:rFonts w:ascii="Calibri" w:hAnsi="Calibri" w:cs="Tahoma"/>
              </w:rPr>
              <w:t>IT support, maintenance, development, integration or managed services.</w:t>
            </w:r>
          </w:p>
          <w:p w14:paraId="26378403" w14:textId="23B30617" w:rsidR="003A4B18" w:rsidRPr="00C53C4F" w:rsidRDefault="00C53C4F" w:rsidP="00C53C4F">
            <w:pPr>
              <w:numPr>
                <w:ilvl w:val="0"/>
                <w:numId w:val="25"/>
              </w:numPr>
              <w:spacing w:after="0"/>
              <w:ind w:right="162"/>
              <w:jc w:val="both"/>
              <w:rPr>
                <w:rStyle w:val="Strong"/>
                <w:rFonts w:ascii="Calibri" w:hAnsi="Calibri" w:cs="Tahoma"/>
                <w:b w:val="0"/>
                <w:bCs w:val="0"/>
              </w:rPr>
            </w:pPr>
            <w:r w:rsidRPr="00C53C4F">
              <w:rPr>
                <w:rFonts w:ascii="Calibri" w:hAnsi="Calibri" w:cs="Tahoma"/>
              </w:rPr>
              <w:t>Any supplier service that may access, process, store, host, support or manage SMSA information or systems.</w:t>
            </w:r>
          </w:p>
        </w:tc>
      </w:tr>
      <w:tr w:rsidR="003050B7" w:rsidRPr="002928E9" w14:paraId="56B96B24" w14:textId="77777777" w:rsidTr="00980C86">
        <w:tc>
          <w:tcPr>
            <w:tcW w:w="1980" w:type="dxa"/>
          </w:tcPr>
          <w:p w14:paraId="7FAA7125" w14:textId="77777777" w:rsidR="003050B7" w:rsidRPr="00980C86" w:rsidRDefault="003050B7" w:rsidP="007419E0">
            <w:pPr>
              <w:spacing w:before="120" w:after="0"/>
              <w:rPr>
                <w:rFonts w:ascii="Calibri" w:hAnsi="Calibri"/>
                <w:b/>
                <w:bCs/>
              </w:rPr>
            </w:pPr>
            <w:r w:rsidRPr="00980C86">
              <w:rPr>
                <w:rFonts w:ascii="Calibri" w:hAnsi="Calibri"/>
                <w:b/>
                <w:bCs/>
              </w:rPr>
              <w:t>Guidelines</w:t>
            </w:r>
          </w:p>
        </w:tc>
        <w:tc>
          <w:tcPr>
            <w:tcW w:w="8640" w:type="dxa"/>
          </w:tcPr>
          <w:p w14:paraId="683CA503" w14:textId="77777777" w:rsidR="00C53C4F" w:rsidRDefault="00C53C4F" w:rsidP="00C53C4F">
            <w:pPr>
              <w:spacing w:after="0"/>
              <w:ind w:right="162"/>
              <w:rPr>
                <w:rFonts w:ascii="Calibri" w:hAnsi="Calibri" w:cs="Tahoma"/>
                <w:b/>
                <w:bCs/>
              </w:rPr>
            </w:pPr>
            <w:r>
              <w:rPr>
                <w:rFonts w:ascii="Calibri" w:hAnsi="Calibri" w:cs="Tahoma"/>
                <w:b/>
                <w:bCs/>
              </w:rPr>
              <w:t>1</w:t>
            </w:r>
            <w:r w:rsidRPr="00C53C4F">
              <w:rPr>
                <w:rFonts w:ascii="Calibri" w:hAnsi="Calibri" w:cs="Tahoma"/>
                <w:b/>
                <w:bCs/>
              </w:rPr>
              <w:t>. Policy Statement</w:t>
            </w:r>
          </w:p>
          <w:p w14:paraId="4CB2CCA2" w14:textId="77777777" w:rsidR="00C53C4F" w:rsidRDefault="00C53C4F" w:rsidP="00C53C4F">
            <w:pPr>
              <w:pStyle w:val="ListParagraph"/>
              <w:numPr>
                <w:ilvl w:val="0"/>
                <w:numId w:val="27"/>
              </w:numPr>
              <w:spacing w:after="0"/>
              <w:ind w:right="162"/>
              <w:rPr>
                <w:rFonts w:ascii="Calibri" w:hAnsi="Calibri" w:cs="Tahoma"/>
              </w:rPr>
            </w:pPr>
            <w:r w:rsidRPr="00C53C4F">
              <w:rPr>
                <w:rFonts w:ascii="Calibri" w:hAnsi="Calibri" w:cs="Tahoma"/>
              </w:rPr>
              <w:t>Purchasing Department is responsible for the procurement process, including sourcing, quotations, purchase orders and commercial arrangements.</w:t>
            </w:r>
          </w:p>
          <w:p w14:paraId="7606130A" w14:textId="57AE863E" w:rsidR="00C53C4F" w:rsidRPr="00C53C4F" w:rsidRDefault="00C53C4F" w:rsidP="00C53C4F">
            <w:pPr>
              <w:pStyle w:val="ListParagraph"/>
              <w:numPr>
                <w:ilvl w:val="0"/>
                <w:numId w:val="27"/>
              </w:numPr>
              <w:spacing w:after="0"/>
              <w:ind w:right="162"/>
              <w:rPr>
                <w:rFonts w:ascii="Calibri" w:hAnsi="Calibri" w:cs="Tahoma"/>
              </w:rPr>
            </w:pPr>
            <w:r w:rsidRPr="00C53C4F">
              <w:rPr>
                <w:rFonts w:ascii="Calibri" w:hAnsi="Calibri" w:cs="Tahoma"/>
              </w:rPr>
              <w:t>ITD is responsible for reviewing, specifying and approving IT</w:t>
            </w:r>
            <w:r w:rsidR="0096662D">
              <w:rPr>
                <w:rFonts w:ascii="Calibri" w:hAnsi="Calibri" w:cs="Tahoma"/>
              </w:rPr>
              <w:t xml:space="preserve"> </w:t>
            </w:r>
            <w:r w:rsidRPr="00C53C4F">
              <w:rPr>
                <w:rFonts w:ascii="Calibri" w:hAnsi="Calibri" w:cs="Tahoma"/>
              </w:rPr>
              <w:t>related requirements before procurement. No IT hardware, software, license, cloud service or IT supplier service shall be purchased, installed or used without ITD review and approval.</w:t>
            </w:r>
          </w:p>
          <w:p w14:paraId="62155FB7" w14:textId="77777777" w:rsidR="00C53C4F" w:rsidRPr="00C53C4F" w:rsidRDefault="00C53C4F" w:rsidP="00C53C4F">
            <w:pPr>
              <w:spacing w:after="0"/>
              <w:ind w:right="162"/>
              <w:rPr>
                <w:rFonts w:ascii="Calibri" w:hAnsi="Calibri" w:cs="Tahoma"/>
                <w:b/>
                <w:bCs/>
              </w:rPr>
            </w:pPr>
          </w:p>
          <w:p w14:paraId="6905DDB3" w14:textId="1260F5EA" w:rsidR="00C53C4F" w:rsidRPr="00C53C4F" w:rsidRDefault="00C53C4F" w:rsidP="00C53C4F">
            <w:pPr>
              <w:spacing w:after="0"/>
              <w:ind w:right="162"/>
              <w:rPr>
                <w:rFonts w:ascii="Calibri" w:hAnsi="Calibri" w:cs="Tahoma"/>
                <w:b/>
                <w:bCs/>
              </w:rPr>
            </w:pPr>
            <w:r>
              <w:rPr>
                <w:rFonts w:ascii="Calibri" w:hAnsi="Calibri" w:cs="Tahoma"/>
                <w:b/>
                <w:bCs/>
              </w:rPr>
              <w:t>2</w:t>
            </w:r>
            <w:r w:rsidRPr="00C53C4F">
              <w:rPr>
                <w:rFonts w:ascii="Calibri" w:hAnsi="Calibri" w:cs="Tahoma"/>
                <w:b/>
                <w:bCs/>
              </w:rPr>
              <w:t>. Roles and Responsibilities</w:t>
            </w:r>
          </w:p>
          <w:p w14:paraId="41B4E32C" w14:textId="49D4DE2A" w:rsidR="00C53C4F" w:rsidRPr="00C53C4F" w:rsidRDefault="00C53C4F" w:rsidP="00C53C4F">
            <w:pPr>
              <w:spacing w:after="0"/>
              <w:ind w:right="162"/>
              <w:rPr>
                <w:rFonts w:ascii="Calibri" w:hAnsi="Calibri" w:cs="Tahoma"/>
              </w:rPr>
            </w:pPr>
            <w:r w:rsidRPr="00C53C4F">
              <w:rPr>
                <w:rFonts w:ascii="Calibri" w:hAnsi="Calibri" w:cs="Tahoma"/>
              </w:rPr>
              <w:t>2</w:t>
            </w:r>
            <w:r w:rsidRPr="00C53C4F">
              <w:rPr>
                <w:rFonts w:ascii="Calibri" w:hAnsi="Calibri" w:cs="Tahoma"/>
              </w:rPr>
              <w:t>.1 The requesting department shall:</w:t>
            </w:r>
          </w:p>
          <w:p w14:paraId="6BF2A478" w14:textId="36A3B71F" w:rsidR="00C53C4F" w:rsidRPr="00C53C4F" w:rsidRDefault="00C53C4F" w:rsidP="00C53C4F">
            <w:pPr>
              <w:pStyle w:val="ListParagraph"/>
              <w:numPr>
                <w:ilvl w:val="0"/>
                <w:numId w:val="28"/>
              </w:numPr>
              <w:spacing w:after="0"/>
              <w:ind w:right="162"/>
              <w:rPr>
                <w:rFonts w:ascii="Calibri" w:hAnsi="Calibri" w:cs="Tahoma"/>
              </w:rPr>
            </w:pPr>
            <w:r w:rsidRPr="00C53C4F">
              <w:rPr>
                <w:rFonts w:ascii="Calibri" w:hAnsi="Calibri" w:cs="Tahoma"/>
              </w:rPr>
              <w:t>Raise the request through the approved channel.</w:t>
            </w:r>
          </w:p>
          <w:p w14:paraId="569C7B44" w14:textId="77777777" w:rsidR="00C53C4F" w:rsidRPr="00C53C4F" w:rsidRDefault="00C53C4F" w:rsidP="00C53C4F">
            <w:pPr>
              <w:pStyle w:val="ListParagraph"/>
              <w:numPr>
                <w:ilvl w:val="0"/>
                <w:numId w:val="28"/>
              </w:numPr>
              <w:spacing w:after="0"/>
              <w:ind w:right="162"/>
              <w:rPr>
                <w:rFonts w:ascii="Calibri" w:hAnsi="Calibri" w:cs="Tahoma"/>
              </w:rPr>
            </w:pPr>
            <w:r w:rsidRPr="00C53C4F">
              <w:rPr>
                <w:rFonts w:ascii="Calibri" w:hAnsi="Calibri" w:cs="Tahoma"/>
              </w:rPr>
              <w:t>Provide clear business justification.</w:t>
            </w:r>
          </w:p>
          <w:p w14:paraId="4C31BA4A" w14:textId="77777777" w:rsidR="00C53C4F" w:rsidRPr="00C53C4F" w:rsidRDefault="00C53C4F" w:rsidP="00C53C4F">
            <w:pPr>
              <w:pStyle w:val="ListParagraph"/>
              <w:numPr>
                <w:ilvl w:val="0"/>
                <w:numId w:val="28"/>
              </w:numPr>
              <w:spacing w:after="0"/>
              <w:ind w:right="162"/>
              <w:rPr>
                <w:rFonts w:ascii="Calibri" w:hAnsi="Calibri" w:cs="Tahoma"/>
              </w:rPr>
            </w:pPr>
            <w:r w:rsidRPr="00C53C4F">
              <w:rPr>
                <w:rFonts w:ascii="Calibri" w:hAnsi="Calibri" w:cs="Tahoma"/>
              </w:rPr>
              <w:t>Obtain line manager approval before submitting the request.</w:t>
            </w:r>
          </w:p>
          <w:p w14:paraId="2AC499E0" w14:textId="77777777" w:rsidR="00C53C4F" w:rsidRPr="00C53C4F" w:rsidRDefault="00C53C4F" w:rsidP="00C53C4F">
            <w:pPr>
              <w:pStyle w:val="ListParagraph"/>
              <w:numPr>
                <w:ilvl w:val="0"/>
                <w:numId w:val="28"/>
              </w:numPr>
              <w:spacing w:after="0"/>
              <w:ind w:right="162"/>
              <w:rPr>
                <w:rFonts w:ascii="Calibri" w:hAnsi="Calibri" w:cs="Tahoma"/>
              </w:rPr>
            </w:pPr>
            <w:r w:rsidRPr="00C53C4F">
              <w:rPr>
                <w:rFonts w:ascii="Calibri" w:hAnsi="Calibri" w:cs="Tahoma"/>
              </w:rPr>
              <w:t>Confirm the required usage, location, users and business need.</w:t>
            </w:r>
          </w:p>
          <w:p w14:paraId="534FFCEB" w14:textId="77777777" w:rsidR="00C53C4F" w:rsidRPr="00C53C4F" w:rsidRDefault="00C53C4F" w:rsidP="00C53C4F">
            <w:pPr>
              <w:pStyle w:val="ListParagraph"/>
              <w:numPr>
                <w:ilvl w:val="0"/>
                <w:numId w:val="28"/>
              </w:numPr>
              <w:spacing w:after="0"/>
              <w:ind w:right="162"/>
              <w:rPr>
                <w:rFonts w:ascii="Calibri" w:hAnsi="Calibri" w:cs="Tahoma"/>
              </w:rPr>
            </w:pPr>
            <w:r w:rsidRPr="00C53C4F">
              <w:rPr>
                <w:rFonts w:ascii="Calibri" w:hAnsi="Calibri" w:cs="Tahoma"/>
              </w:rPr>
              <w:t>Not purchase, install or use any IT item directly without ITD and Purchasing approval.</w:t>
            </w:r>
          </w:p>
          <w:p w14:paraId="6EE3ADC8" w14:textId="77777777" w:rsidR="00C53C4F" w:rsidRPr="00C53C4F" w:rsidRDefault="00C53C4F" w:rsidP="00C53C4F">
            <w:pPr>
              <w:pStyle w:val="ListParagraph"/>
              <w:spacing w:after="0"/>
              <w:ind w:right="162"/>
              <w:rPr>
                <w:rFonts w:ascii="Calibri" w:hAnsi="Calibri" w:cs="Tahoma"/>
                <w:b/>
                <w:bCs/>
              </w:rPr>
            </w:pPr>
          </w:p>
          <w:p w14:paraId="7B75985C" w14:textId="1136EC4E" w:rsidR="00C53C4F" w:rsidRPr="00C53C4F" w:rsidRDefault="00C53C4F" w:rsidP="00C53C4F">
            <w:pPr>
              <w:spacing w:after="0"/>
              <w:ind w:right="162"/>
              <w:rPr>
                <w:rFonts w:ascii="Calibri" w:hAnsi="Calibri" w:cs="Tahoma"/>
                <w:b/>
                <w:bCs/>
              </w:rPr>
            </w:pPr>
            <w:r>
              <w:rPr>
                <w:rFonts w:ascii="Calibri" w:hAnsi="Calibri" w:cs="Tahoma"/>
                <w:b/>
                <w:bCs/>
              </w:rPr>
              <w:t>2</w:t>
            </w:r>
            <w:r w:rsidRPr="00C53C4F">
              <w:rPr>
                <w:rFonts w:ascii="Calibri" w:hAnsi="Calibri" w:cs="Tahoma"/>
                <w:b/>
                <w:bCs/>
              </w:rPr>
              <w:t>.2 National IT Manager / ITD</w:t>
            </w:r>
            <w:r>
              <w:rPr>
                <w:rFonts w:ascii="Calibri" w:hAnsi="Calibri" w:cs="Tahoma"/>
                <w:b/>
                <w:bCs/>
              </w:rPr>
              <w:t xml:space="preserve"> shall:</w:t>
            </w:r>
          </w:p>
          <w:p w14:paraId="69630C09" w14:textId="77777777" w:rsidR="00C53C4F" w:rsidRPr="00C53C4F" w:rsidRDefault="00C53C4F" w:rsidP="00C53C4F">
            <w:pPr>
              <w:pStyle w:val="ListParagraph"/>
              <w:numPr>
                <w:ilvl w:val="0"/>
                <w:numId w:val="29"/>
              </w:numPr>
              <w:spacing w:after="0"/>
              <w:ind w:right="162"/>
              <w:rPr>
                <w:rFonts w:ascii="Calibri" w:hAnsi="Calibri" w:cs="Tahoma"/>
              </w:rPr>
            </w:pPr>
            <w:r w:rsidRPr="00C53C4F">
              <w:rPr>
                <w:rFonts w:ascii="Calibri" w:hAnsi="Calibri" w:cs="Tahoma"/>
              </w:rPr>
              <w:t>Review and approve the technical requirement.</w:t>
            </w:r>
          </w:p>
          <w:p w14:paraId="17D1B6F9" w14:textId="77777777" w:rsidR="00C53C4F" w:rsidRPr="00C53C4F" w:rsidRDefault="00C53C4F" w:rsidP="00C53C4F">
            <w:pPr>
              <w:pStyle w:val="ListParagraph"/>
              <w:numPr>
                <w:ilvl w:val="0"/>
                <w:numId w:val="29"/>
              </w:numPr>
              <w:spacing w:after="0"/>
              <w:ind w:right="162"/>
              <w:rPr>
                <w:rFonts w:ascii="Calibri" w:hAnsi="Calibri" w:cs="Tahoma"/>
              </w:rPr>
            </w:pPr>
            <w:r w:rsidRPr="00C53C4F">
              <w:rPr>
                <w:rFonts w:ascii="Calibri" w:hAnsi="Calibri" w:cs="Tahoma"/>
              </w:rPr>
              <w:t>Define or confirm the required specification.</w:t>
            </w:r>
          </w:p>
          <w:p w14:paraId="6365320A" w14:textId="77777777" w:rsidR="00C53C4F" w:rsidRPr="00C53C4F" w:rsidRDefault="00C53C4F" w:rsidP="00C53C4F">
            <w:pPr>
              <w:pStyle w:val="ListParagraph"/>
              <w:numPr>
                <w:ilvl w:val="0"/>
                <w:numId w:val="29"/>
              </w:numPr>
              <w:spacing w:after="0"/>
              <w:ind w:right="162"/>
              <w:rPr>
                <w:rFonts w:ascii="Calibri" w:hAnsi="Calibri" w:cs="Tahoma"/>
              </w:rPr>
            </w:pPr>
            <w:r w:rsidRPr="00C53C4F">
              <w:rPr>
                <w:rFonts w:ascii="Calibri" w:hAnsi="Calibri" w:cs="Tahoma"/>
              </w:rPr>
              <w:t>Check compatibility with SMSA systems, infrastructure and security requirements.</w:t>
            </w:r>
          </w:p>
          <w:p w14:paraId="3C3DA3B1" w14:textId="77777777" w:rsidR="00C53C4F" w:rsidRPr="00C53C4F" w:rsidRDefault="00C53C4F" w:rsidP="00C53C4F">
            <w:pPr>
              <w:pStyle w:val="ListParagraph"/>
              <w:numPr>
                <w:ilvl w:val="0"/>
                <w:numId w:val="29"/>
              </w:numPr>
              <w:spacing w:after="0"/>
              <w:ind w:right="162"/>
              <w:rPr>
                <w:rFonts w:ascii="Calibri" w:hAnsi="Calibri" w:cs="Tahoma"/>
              </w:rPr>
            </w:pPr>
            <w:r w:rsidRPr="00C53C4F">
              <w:rPr>
                <w:rFonts w:ascii="Calibri" w:hAnsi="Calibri" w:cs="Tahoma"/>
              </w:rPr>
              <w:t>Confirm whether the request involves SMSA data, system access, cloud hosting, supplier access, integration or support.</w:t>
            </w:r>
          </w:p>
          <w:p w14:paraId="23BD9305" w14:textId="77777777" w:rsidR="00C53C4F" w:rsidRPr="00C53C4F" w:rsidRDefault="00C53C4F" w:rsidP="00C53C4F">
            <w:pPr>
              <w:pStyle w:val="ListParagraph"/>
              <w:numPr>
                <w:ilvl w:val="0"/>
                <w:numId w:val="29"/>
              </w:numPr>
              <w:spacing w:after="0"/>
              <w:ind w:right="162"/>
              <w:rPr>
                <w:rFonts w:ascii="Calibri" w:hAnsi="Calibri" w:cs="Tahoma"/>
              </w:rPr>
            </w:pPr>
            <w:r w:rsidRPr="00C53C4F">
              <w:rPr>
                <w:rFonts w:ascii="Calibri" w:hAnsi="Calibri" w:cs="Tahoma"/>
              </w:rPr>
              <w:t>Approve, reject or amend the IT requirement with a clear reason.</w:t>
            </w:r>
          </w:p>
          <w:p w14:paraId="3ABDF8DD" w14:textId="77777777" w:rsidR="00C53C4F" w:rsidRPr="00C53C4F" w:rsidRDefault="00C53C4F" w:rsidP="00C53C4F">
            <w:pPr>
              <w:pStyle w:val="ListParagraph"/>
              <w:numPr>
                <w:ilvl w:val="0"/>
                <w:numId w:val="29"/>
              </w:numPr>
              <w:spacing w:after="0"/>
              <w:ind w:right="162"/>
              <w:rPr>
                <w:rFonts w:ascii="Calibri" w:hAnsi="Calibri" w:cs="Tahoma"/>
              </w:rPr>
            </w:pPr>
            <w:r w:rsidRPr="00C53C4F">
              <w:rPr>
                <w:rFonts w:ascii="Calibri" w:hAnsi="Calibri" w:cs="Tahoma"/>
              </w:rPr>
              <w:t>Ensure that approved IT assets, software, licenses or cloud services are recorded in the relevant IT register where applicable.</w:t>
            </w:r>
          </w:p>
          <w:p w14:paraId="25010C28" w14:textId="77777777" w:rsidR="00C53C4F" w:rsidRPr="00C53C4F" w:rsidRDefault="00C53C4F" w:rsidP="00C53C4F">
            <w:pPr>
              <w:pStyle w:val="ListParagraph"/>
              <w:numPr>
                <w:ilvl w:val="0"/>
                <w:numId w:val="29"/>
              </w:numPr>
              <w:spacing w:after="0"/>
              <w:ind w:right="162"/>
              <w:rPr>
                <w:rFonts w:ascii="Calibri" w:hAnsi="Calibri" w:cs="Tahoma"/>
              </w:rPr>
            </w:pPr>
            <w:r w:rsidRPr="00C53C4F">
              <w:rPr>
                <w:rFonts w:ascii="Calibri" w:hAnsi="Calibri" w:cs="Tahoma"/>
              </w:rPr>
              <w:t>Ensure information security requirements are considered before installation or use.</w:t>
            </w:r>
          </w:p>
          <w:p w14:paraId="343C1427" w14:textId="77777777" w:rsidR="00C53C4F" w:rsidRPr="00C53C4F" w:rsidRDefault="00C53C4F" w:rsidP="00C53C4F">
            <w:pPr>
              <w:pStyle w:val="ListParagraph"/>
              <w:numPr>
                <w:ilvl w:val="0"/>
                <w:numId w:val="29"/>
              </w:numPr>
              <w:spacing w:after="0"/>
              <w:ind w:right="162"/>
              <w:rPr>
                <w:rFonts w:ascii="Calibri" w:hAnsi="Calibri" w:cs="Tahoma"/>
              </w:rPr>
            </w:pPr>
            <w:r w:rsidRPr="00C53C4F">
              <w:rPr>
                <w:rFonts w:ascii="Calibri" w:hAnsi="Calibri" w:cs="Tahoma"/>
              </w:rPr>
              <w:t>Confirm that only approved and licensed software is installed.</w:t>
            </w:r>
          </w:p>
          <w:p w14:paraId="7FDDE9CA" w14:textId="77777777" w:rsidR="00C53C4F" w:rsidRDefault="00C53C4F" w:rsidP="00C53C4F">
            <w:pPr>
              <w:pStyle w:val="ListParagraph"/>
              <w:numPr>
                <w:ilvl w:val="0"/>
                <w:numId w:val="29"/>
              </w:numPr>
              <w:spacing w:after="0"/>
              <w:ind w:right="162"/>
              <w:rPr>
                <w:rFonts w:ascii="Calibri" w:hAnsi="Calibri" w:cs="Tahoma"/>
              </w:rPr>
            </w:pPr>
            <w:r w:rsidRPr="00C53C4F">
              <w:rPr>
                <w:rFonts w:ascii="Calibri" w:hAnsi="Calibri" w:cs="Tahoma"/>
              </w:rPr>
              <w:t>Review supplier or cloud security requirements where applicable.</w:t>
            </w:r>
          </w:p>
          <w:p w14:paraId="676B3800" w14:textId="77777777" w:rsidR="00C53C4F" w:rsidRPr="00C53C4F" w:rsidRDefault="00C53C4F" w:rsidP="00C53C4F">
            <w:pPr>
              <w:pStyle w:val="ListParagraph"/>
              <w:spacing w:after="0"/>
              <w:ind w:right="162"/>
              <w:rPr>
                <w:rFonts w:ascii="Calibri" w:hAnsi="Calibri" w:cs="Tahoma"/>
              </w:rPr>
            </w:pPr>
          </w:p>
          <w:p w14:paraId="7FC66888" w14:textId="6D767559" w:rsidR="00C53C4F" w:rsidRPr="00C53C4F" w:rsidRDefault="00C53C4F" w:rsidP="00C53C4F">
            <w:pPr>
              <w:spacing w:after="0"/>
              <w:ind w:right="162"/>
              <w:rPr>
                <w:rFonts w:ascii="Calibri" w:hAnsi="Calibri" w:cs="Tahoma"/>
                <w:b/>
                <w:bCs/>
              </w:rPr>
            </w:pPr>
            <w:r>
              <w:rPr>
                <w:rFonts w:ascii="Calibri" w:hAnsi="Calibri" w:cs="Tahoma"/>
                <w:b/>
                <w:bCs/>
              </w:rPr>
              <w:t>2</w:t>
            </w:r>
            <w:r w:rsidRPr="00C53C4F">
              <w:rPr>
                <w:rFonts w:ascii="Calibri" w:hAnsi="Calibri" w:cs="Tahoma"/>
                <w:b/>
                <w:bCs/>
              </w:rPr>
              <w:t>.3 Purchasing Department</w:t>
            </w:r>
            <w:r>
              <w:rPr>
                <w:rFonts w:ascii="Calibri" w:hAnsi="Calibri" w:cs="Tahoma"/>
                <w:b/>
                <w:bCs/>
              </w:rPr>
              <w:t xml:space="preserve"> </w:t>
            </w:r>
            <w:r w:rsidRPr="00C53C4F">
              <w:rPr>
                <w:rFonts w:ascii="Calibri" w:hAnsi="Calibri" w:cs="Tahoma"/>
                <w:b/>
                <w:bCs/>
              </w:rPr>
              <w:t>shall:</w:t>
            </w:r>
          </w:p>
          <w:p w14:paraId="79A51D04" w14:textId="77777777" w:rsidR="00C53C4F" w:rsidRPr="00C53C4F" w:rsidRDefault="00C53C4F" w:rsidP="00C53C4F">
            <w:pPr>
              <w:spacing w:after="0"/>
              <w:ind w:right="162"/>
              <w:rPr>
                <w:rFonts w:ascii="Calibri" w:hAnsi="Calibri" w:cs="Tahoma"/>
                <w:b/>
                <w:bCs/>
              </w:rPr>
            </w:pPr>
          </w:p>
          <w:p w14:paraId="4E572D25" w14:textId="77777777" w:rsidR="00C53C4F" w:rsidRPr="00C53C4F" w:rsidRDefault="00C53C4F" w:rsidP="00C53C4F">
            <w:pPr>
              <w:pStyle w:val="ListParagraph"/>
              <w:numPr>
                <w:ilvl w:val="0"/>
                <w:numId w:val="31"/>
              </w:numPr>
              <w:spacing w:after="0"/>
              <w:ind w:right="162"/>
              <w:rPr>
                <w:rFonts w:ascii="Calibri" w:hAnsi="Calibri" w:cs="Tahoma"/>
              </w:rPr>
            </w:pPr>
            <w:r w:rsidRPr="00C53C4F">
              <w:rPr>
                <w:rFonts w:ascii="Calibri" w:hAnsi="Calibri" w:cs="Tahoma"/>
              </w:rPr>
              <w:lastRenderedPageBreak/>
              <w:t>Manage the procurement process after ITD approval.</w:t>
            </w:r>
          </w:p>
          <w:p w14:paraId="016BC6AD" w14:textId="77777777" w:rsidR="00C53C4F" w:rsidRPr="00C53C4F" w:rsidRDefault="00C53C4F" w:rsidP="00C53C4F">
            <w:pPr>
              <w:pStyle w:val="ListParagraph"/>
              <w:numPr>
                <w:ilvl w:val="0"/>
                <w:numId w:val="31"/>
              </w:numPr>
              <w:spacing w:after="0"/>
              <w:ind w:right="162"/>
              <w:rPr>
                <w:rFonts w:ascii="Calibri" w:hAnsi="Calibri" w:cs="Tahoma"/>
              </w:rPr>
            </w:pPr>
            <w:r w:rsidRPr="00C53C4F">
              <w:rPr>
                <w:rFonts w:ascii="Calibri" w:hAnsi="Calibri" w:cs="Tahoma"/>
              </w:rPr>
              <w:t>Obtain quotations and process purchase orders as per SMSA procurement rules.</w:t>
            </w:r>
          </w:p>
          <w:p w14:paraId="1EB19359" w14:textId="77777777" w:rsidR="00C53C4F" w:rsidRPr="00C53C4F" w:rsidRDefault="00C53C4F" w:rsidP="00C53C4F">
            <w:pPr>
              <w:pStyle w:val="ListParagraph"/>
              <w:numPr>
                <w:ilvl w:val="0"/>
                <w:numId w:val="31"/>
              </w:numPr>
              <w:spacing w:after="0"/>
              <w:ind w:right="162"/>
              <w:rPr>
                <w:rFonts w:ascii="Calibri" w:hAnsi="Calibri" w:cs="Tahoma"/>
              </w:rPr>
            </w:pPr>
            <w:r w:rsidRPr="00C53C4F">
              <w:rPr>
                <w:rFonts w:ascii="Calibri" w:hAnsi="Calibri" w:cs="Tahoma"/>
              </w:rPr>
              <w:t>Coordinate with ITD where supplier security requirements, contracts, addendums or technical clarifications are needed.</w:t>
            </w:r>
          </w:p>
          <w:p w14:paraId="1D6E6F2A" w14:textId="67254EE7" w:rsidR="00C53C4F" w:rsidRPr="00C53C4F" w:rsidRDefault="00C53C4F" w:rsidP="00C53C4F">
            <w:pPr>
              <w:pStyle w:val="ListParagraph"/>
              <w:numPr>
                <w:ilvl w:val="0"/>
                <w:numId w:val="31"/>
              </w:numPr>
              <w:spacing w:after="0"/>
              <w:ind w:right="162"/>
              <w:rPr>
                <w:rFonts w:ascii="Calibri" w:hAnsi="Calibri" w:cs="Tahoma"/>
              </w:rPr>
            </w:pPr>
            <w:r w:rsidRPr="00C53C4F">
              <w:rPr>
                <w:rFonts w:ascii="Calibri" w:hAnsi="Calibri" w:cs="Tahoma"/>
              </w:rPr>
              <w:t>Ensure IT</w:t>
            </w:r>
            <w:r w:rsidR="0096662D">
              <w:rPr>
                <w:rFonts w:ascii="Calibri" w:hAnsi="Calibri" w:cs="Tahoma"/>
              </w:rPr>
              <w:t xml:space="preserve"> </w:t>
            </w:r>
            <w:r w:rsidRPr="00C53C4F">
              <w:rPr>
                <w:rFonts w:ascii="Calibri" w:hAnsi="Calibri" w:cs="Tahoma"/>
              </w:rPr>
              <w:t>related items are not purchased without ITD approval.</w:t>
            </w:r>
          </w:p>
          <w:p w14:paraId="30AB5538" w14:textId="77777777" w:rsidR="00C53C4F" w:rsidRDefault="00C53C4F" w:rsidP="00C53C4F">
            <w:pPr>
              <w:pStyle w:val="ListParagraph"/>
              <w:numPr>
                <w:ilvl w:val="0"/>
                <w:numId w:val="31"/>
              </w:numPr>
              <w:spacing w:after="0"/>
              <w:ind w:right="162"/>
              <w:rPr>
                <w:rFonts w:ascii="Calibri" w:hAnsi="Calibri" w:cs="Tahoma"/>
              </w:rPr>
            </w:pPr>
            <w:r w:rsidRPr="00C53C4F">
              <w:rPr>
                <w:rFonts w:ascii="Calibri" w:hAnsi="Calibri" w:cs="Tahoma"/>
              </w:rPr>
              <w:t>Keep procurement records as per SMSA procurement procedures.</w:t>
            </w:r>
          </w:p>
          <w:p w14:paraId="3BA10975" w14:textId="77777777" w:rsidR="00C53C4F" w:rsidRPr="00C53C4F" w:rsidRDefault="00C53C4F" w:rsidP="00C53C4F">
            <w:pPr>
              <w:spacing w:after="0"/>
              <w:ind w:left="360" w:right="162"/>
              <w:rPr>
                <w:rFonts w:ascii="Calibri" w:hAnsi="Calibri" w:cs="Tahoma"/>
              </w:rPr>
            </w:pPr>
          </w:p>
          <w:p w14:paraId="28B145AA" w14:textId="3BF0BFBD" w:rsidR="00C53C4F" w:rsidRPr="00C53C4F" w:rsidRDefault="00C53C4F" w:rsidP="00C53C4F">
            <w:pPr>
              <w:spacing w:after="0"/>
              <w:ind w:right="162"/>
              <w:rPr>
                <w:rFonts w:ascii="Calibri" w:hAnsi="Calibri" w:cs="Tahoma"/>
                <w:b/>
                <w:bCs/>
              </w:rPr>
            </w:pPr>
            <w:r>
              <w:rPr>
                <w:rFonts w:ascii="Calibri" w:hAnsi="Calibri" w:cs="Tahoma"/>
                <w:b/>
                <w:bCs/>
              </w:rPr>
              <w:t>2</w:t>
            </w:r>
            <w:r w:rsidRPr="00C53C4F">
              <w:rPr>
                <w:rFonts w:ascii="Calibri" w:hAnsi="Calibri" w:cs="Tahoma"/>
                <w:b/>
                <w:bCs/>
              </w:rPr>
              <w:t>.4 Suppliers / Third Parties</w:t>
            </w:r>
            <w:r>
              <w:rPr>
                <w:rFonts w:ascii="Calibri" w:hAnsi="Calibri" w:cs="Tahoma"/>
                <w:b/>
                <w:bCs/>
              </w:rPr>
              <w:t xml:space="preserve"> </w:t>
            </w:r>
            <w:r w:rsidRPr="00C53C4F">
              <w:rPr>
                <w:rFonts w:ascii="Calibri" w:hAnsi="Calibri" w:cs="Tahoma"/>
                <w:b/>
                <w:bCs/>
              </w:rPr>
              <w:t>shall:</w:t>
            </w:r>
          </w:p>
          <w:p w14:paraId="33CA5BE8" w14:textId="77777777" w:rsidR="00C53C4F" w:rsidRPr="00C53C4F" w:rsidRDefault="00C53C4F" w:rsidP="00C53C4F">
            <w:pPr>
              <w:spacing w:after="0"/>
              <w:ind w:right="162"/>
              <w:rPr>
                <w:rFonts w:ascii="Calibri" w:hAnsi="Calibri" w:cs="Tahoma"/>
                <w:b/>
                <w:bCs/>
              </w:rPr>
            </w:pPr>
          </w:p>
          <w:p w14:paraId="7534A241" w14:textId="77777777" w:rsidR="00C53C4F" w:rsidRPr="00C53C4F" w:rsidRDefault="00C53C4F" w:rsidP="00C53C4F">
            <w:pPr>
              <w:pStyle w:val="ListParagraph"/>
              <w:numPr>
                <w:ilvl w:val="0"/>
                <w:numId w:val="32"/>
              </w:numPr>
              <w:spacing w:after="0"/>
              <w:ind w:right="162"/>
              <w:rPr>
                <w:rFonts w:ascii="Calibri" w:hAnsi="Calibri" w:cs="Tahoma"/>
              </w:rPr>
            </w:pPr>
            <w:r w:rsidRPr="00C53C4F">
              <w:rPr>
                <w:rFonts w:ascii="Calibri" w:hAnsi="Calibri" w:cs="Tahoma"/>
              </w:rPr>
              <w:t>Provide the required technical, license, support and security information when requested.</w:t>
            </w:r>
          </w:p>
          <w:p w14:paraId="7F4182AF" w14:textId="77777777" w:rsidR="00C53C4F" w:rsidRPr="00C53C4F" w:rsidRDefault="00C53C4F" w:rsidP="00C53C4F">
            <w:pPr>
              <w:pStyle w:val="ListParagraph"/>
              <w:numPr>
                <w:ilvl w:val="0"/>
                <w:numId w:val="32"/>
              </w:numPr>
              <w:spacing w:after="0"/>
              <w:ind w:right="162"/>
              <w:rPr>
                <w:rFonts w:ascii="Calibri" w:hAnsi="Calibri" w:cs="Tahoma"/>
              </w:rPr>
            </w:pPr>
            <w:r w:rsidRPr="00C53C4F">
              <w:rPr>
                <w:rFonts w:ascii="Calibri" w:hAnsi="Calibri" w:cs="Tahoma"/>
              </w:rPr>
              <w:t>Comply with SMSA information security, confidentiality and supplier requirements where applicable.</w:t>
            </w:r>
          </w:p>
          <w:p w14:paraId="0F3F6325" w14:textId="77777777" w:rsidR="00C53C4F" w:rsidRPr="00C53C4F" w:rsidRDefault="00C53C4F" w:rsidP="00C53C4F">
            <w:pPr>
              <w:pStyle w:val="ListParagraph"/>
              <w:numPr>
                <w:ilvl w:val="0"/>
                <w:numId w:val="32"/>
              </w:numPr>
              <w:spacing w:after="0"/>
              <w:ind w:right="162"/>
              <w:rPr>
                <w:rFonts w:ascii="Calibri" w:hAnsi="Calibri" w:cs="Tahoma"/>
              </w:rPr>
            </w:pPr>
            <w:r w:rsidRPr="00C53C4F">
              <w:rPr>
                <w:rFonts w:ascii="Calibri" w:hAnsi="Calibri" w:cs="Tahoma"/>
              </w:rPr>
              <w:t>Not access SMSA systems, data or facilities unless approved.</w:t>
            </w:r>
          </w:p>
          <w:p w14:paraId="0DCB47C1" w14:textId="77777777" w:rsidR="00C53C4F" w:rsidRDefault="00C53C4F" w:rsidP="00C53C4F">
            <w:pPr>
              <w:pStyle w:val="ListParagraph"/>
              <w:numPr>
                <w:ilvl w:val="0"/>
                <w:numId w:val="32"/>
              </w:numPr>
              <w:spacing w:after="0"/>
              <w:ind w:right="162"/>
              <w:rPr>
                <w:rFonts w:ascii="Calibri" w:hAnsi="Calibri" w:cs="Tahoma"/>
              </w:rPr>
            </w:pPr>
            <w:r w:rsidRPr="00C53C4F">
              <w:rPr>
                <w:rFonts w:ascii="Calibri" w:hAnsi="Calibri" w:cs="Tahoma"/>
              </w:rPr>
              <w:t>Provide evidence of license, warranty, support, security controls or service commitments where required.</w:t>
            </w:r>
          </w:p>
          <w:p w14:paraId="2E1AEE8D" w14:textId="77777777" w:rsidR="00C53C4F" w:rsidRPr="00C53C4F" w:rsidRDefault="00C53C4F" w:rsidP="00C53C4F">
            <w:pPr>
              <w:pStyle w:val="ListParagraph"/>
              <w:spacing w:after="0"/>
              <w:ind w:right="162"/>
              <w:rPr>
                <w:rFonts w:ascii="Calibri" w:hAnsi="Calibri" w:cs="Tahoma"/>
              </w:rPr>
            </w:pPr>
          </w:p>
          <w:p w14:paraId="4A8C6B43" w14:textId="2792CF59" w:rsidR="00C53C4F" w:rsidRPr="00C53C4F" w:rsidRDefault="00C53C4F" w:rsidP="00C53C4F">
            <w:pPr>
              <w:spacing w:after="0"/>
              <w:ind w:right="162"/>
              <w:rPr>
                <w:rFonts w:ascii="Calibri" w:hAnsi="Calibri" w:cs="Tahoma"/>
                <w:b/>
                <w:bCs/>
              </w:rPr>
            </w:pPr>
            <w:r>
              <w:rPr>
                <w:rFonts w:ascii="Calibri" w:hAnsi="Calibri" w:cs="Tahoma"/>
                <w:b/>
                <w:bCs/>
              </w:rPr>
              <w:t>3</w:t>
            </w:r>
            <w:r w:rsidRPr="00C53C4F">
              <w:rPr>
                <w:rFonts w:ascii="Calibri" w:hAnsi="Calibri" w:cs="Tahoma"/>
                <w:b/>
                <w:bCs/>
              </w:rPr>
              <w:t>. IT Procurement Requirements</w:t>
            </w:r>
          </w:p>
          <w:p w14:paraId="524A05D5" w14:textId="77777777" w:rsidR="00C53C4F" w:rsidRDefault="00C53C4F" w:rsidP="00C53C4F">
            <w:pPr>
              <w:spacing w:after="0"/>
              <w:ind w:right="162"/>
              <w:rPr>
                <w:rFonts w:ascii="Calibri" w:hAnsi="Calibri" w:cs="Tahoma"/>
                <w:b/>
                <w:bCs/>
              </w:rPr>
            </w:pPr>
            <w:r>
              <w:rPr>
                <w:rFonts w:ascii="Calibri" w:hAnsi="Calibri" w:cs="Tahoma"/>
                <w:b/>
                <w:bCs/>
              </w:rPr>
              <w:t>3</w:t>
            </w:r>
            <w:r w:rsidRPr="00C53C4F">
              <w:rPr>
                <w:rFonts w:ascii="Calibri" w:hAnsi="Calibri" w:cs="Tahoma"/>
                <w:b/>
                <w:bCs/>
              </w:rPr>
              <w:t>.1 IT Review Before Purchase</w:t>
            </w:r>
          </w:p>
          <w:p w14:paraId="0A551A61" w14:textId="40A1B543" w:rsidR="00C53C4F" w:rsidRPr="00C53C4F" w:rsidRDefault="00C53C4F" w:rsidP="00C53C4F">
            <w:pPr>
              <w:spacing w:after="0"/>
              <w:ind w:right="162"/>
              <w:rPr>
                <w:rFonts w:ascii="Calibri" w:hAnsi="Calibri" w:cs="Tahoma"/>
              </w:rPr>
            </w:pPr>
            <w:r w:rsidRPr="00C53C4F">
              <w:rPr>
                <w:rFonts w:ascii="Calibri" w:hAnsi="Calibri" w:cs="Tahoma"/>
              </w:rPr>
              <w:t>All IT</w:t>
            </w:r>
            <w:r w:rsidR="0096662D">
              <w:rPr>
                <w:rFonts w:ascii="Calibri" w:hAnsi="Calibri" w:cs="Tahoma"/>
              </w:rPr>
              <w:t xml:space="preserve"> </w:t>
            </w:r>
            <w:r w:rsidRPr="00C53C4F">
              <w:rPr>
                <w:rFonts w:ascii="Calibri" w:hAnsi="Calibri" w:cs="Tahoma"/>
              </w:rPr>
              <w:t>related purchases shall be reviewed by ITD before procurement. The review shall confirm, where applicable:</w:t>
            </w:r>
          </w:p>
          <w:p w14:paraId="7DE1A74B" w14:textId="77777777" w:rsidR="00C53C4F" w:rsidRPr="00C53C4F" w:rsidRDefault="00C53C4F" w:rsidP="00C53C4F">
            <w:pPr>
              <w:spacing w:after="0"/>
              <w:ind w:right="162"/>
              <w:rPr>
                <w:rFonts w:ascii="Calibri" w:hAnsi="Calibri" w:cs="Tahoma"/>
                <w:b/>
                <w:bCs/>
              </w:rPr>
            </w:pPr>
          </w:p>
          <w:p w14:paraId="54DBE0F4" w14:textId="77777777" w:rsidR="00C53C4F" w:rsidRP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Business need.</w:t>
            </w:r>
          </w:p>
          <w:p w14:paraId="1251E276" w14:textId="77777777" w:rsidR="00C53C4F" w:rsidRP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Required technical specification.</w:t>
            </w:r>
          </w:p>
          <w:p w14:paraId="6A6978F8" w14:textId="77777777" w:rsidR="00C53C4F" w:rsidRP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Compatibility with existing SMSA systems.</w:t>
            </w:r>
          </w:p>
          <w:p w14:paraId="6B52B375" w14:textId="77777777" w:rsidR="00C53C4F" w:rsidRP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Information security impact.</w:t>
            </w:r>
          </w:p>
          <w:p w14:paraId="5EBB88E3" w14:textId="77777777" w:rsidR="00C53C4F" w:rsidRP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License requirement.</w:t>
            </w:r>
          </w:p>
          <w:p w14:paraId="5B7F5031" w14:textId="77777777" w:rsidR="00C53C4F" w:rsidRP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Support and warranty requirement.</w:t>
            </w:r>
          </w:p>
          <w:p w14:paraId="3E345EF0" w14:textId="77777777" w:rsidR="00C53C4F" w:rsidRP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Supplier involvement.</w:t>
            </w:r>
          </w:p>
          <w:p w14:paraId="7A2AEFAE" w14:textId="77777777" w:rsidR="00C53C4F" w:rsidRP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Cloud or hosted service involvement.</w:t>
            </w:r>
          </w:p>
          <w:p w14:paraId="5C39E5E3" w14:textId="77777777" w:rsidR="00C53C4F" w:rsidRP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Access to SMSA systems or information.</w:t>
            </w:r>
          </w:p>
          <w:p w14:paraId="34352316" w14:textId="77777777" w:rsidR="00C53C4F" w:rsidRP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Backup, recovery, monitoring or maintenance requirement.</w:t>
            </w:r>
          </w:p>
          <w:p w14:paraId="758FD2DD" w14:textId="77777777" w:rsidR="00C53C4F" w:rsidRDefault="00C53C4F" w:rsidP="00C53C4F">
            <w:pPr>
              <w:pStyle w:val="ListParagraph"/>
              <w:numPr>
                <w:ilvl w:val="0"/>
                <w:numId w:val="33"/>
              </w:numPr>
              <w:spacing w:after="0"/>
              <w:ind w:right="162"/>
              <w:rPr>
                <w:rFonts w:ascii="Calibri" w:hAnsi="Calibri" w:cs="Tahoma"/>
              </w:rPr>
            </w:pPr>
            <w:r w:rsidRPr="00C53C4F">
              <w:rPr>
                <w:rFonts w:ascii="Calibri" w:hAnsi="Calibri" w:cs="Tahoma"/>
              </w:rPr>
              <w:t>Asset inventory or register update requirement.</w:t>
            </w:r>
          </w:p>
          <w:p w14:paraId="4201225C" w14:textId="77777777" w:rsidR="00C53C4F" w:rsidRPr="00C53C4F" w:rsidRDefault="00C53C4F" w:rsidP="00C53C4F">
            <w:pPr>
              <w:pStyle w:val="ListParagraph"/>
              <w:spacing w:after="0"/>
              <w:ind w:right="162"/>
              <w:rPr>
                <w:rFonts w:ascii="Calibri" w:hAnsi="Calibri" w:cs="Tahoma"/>
              </w:rPr>
            </w:pPr>
          </w:p>
          <w:p w14:paraId="29995A41" w14:textId="6BE5E830" w:rsidR="00C53C4F" w:rsidRPr="00C53C4F" w:rsidRDefault="00C53C4F" w:rsidP="00C53C4F">
            <w:pPr>
              <w:spacing w:after="0"/>
              <w:ind w:right="162"/>
              <w:rPr>
                <w:rFonts w:ascii="Calibri" w:hAnsi="Calibri" w:cs="Tahoma"/>
                <w:b/>
                <w:bCs/>
              </w:rPr>
            </w:pPr>
            <w:r>
              <w:rPr>
                <w:rFonts w:ascii="Calibri" w:hAnsi="Calibri" w:cs="Tahoma"/>
                <w:b/>
                <w:bCs/>
              </w:rPr>
              <w:t>3</w:t>
            </w:r>
            <w:r w:rsidRPr="00C53C4F">
              <w:rPr>
                <w:rFonts w:ascii="Calibri" w:hAnsi="Calibri" w:cs="Tahoma"/>
                <w:b/>
                <w:bCs/>
              </w:rPr>
              <w:t>.2 Hardware Procurement</w:t>
            </w:r>
          </w:p>
          <w:p w14:paraId="4F6F28AA" w14:textId="77777777" w:rsidR="00C53C4F" w:rsidRPr="00C53C4F" w:rsidRDefault="00C53C4F" w:rsidP="00C53C4F">
            <w:pPr>
              <w:spacing w:after="0"/>
              <w:ind w:right="162"/>
              <w:rPr>
                <w:rFonts w:ascii="Calibri" w:hAnsi="Calibri" w:cs="Tahoma"/>
              </w:rPr>
            </w:pPr>
            <w:r w:rsidRPr="00C53C4F">
              <w:rPr>
                <w:rFonts w:ascii="Calibri" w:hAnsi="Calibri" w:cs="Tahoma"/>
              </w:rPr>
              <w:t>All requested IT hardware shall be specified or approved by ITD before purchase.</w:t>
            </w:r>
          </w:p>
          <w:p w14:paraId="7677D167" w14:textId="77777777" w:rsidR="00C53C4F" w:rsidRPr="00C53C4F" w:rsidRDefault="00C53C4F" w:rsidP="00C53C4F">
            <w:pPr>
              <w:spacing w:after="0"/>
              <w:ind w:right="162"/>
              <w:rPr>
                <w:rFonts w:ascii="Calibri" w:hAnsi="Calibri" w:cs="Tahoma"/>
              </w:rPr>
            </w:pPr>
          </w:p>
          <w:p w14:paraId="6DA95FD7" w14:textId="77777777" w:rsidR="00C53C4F" w:rsidRPr="00C53C4F" w:rsidRDefault="00C53C4F" w:rsidP="00C53C4F">
            <w:pPr>
              <w:pStyle w:val="ListParagraph"/>
              <w:numPr>
                <w:ilvl w:val="0"/>
                <w:numId w:val="35"/>
              </w:numPr>
              <w:spacing w:after="0"/>
              <w:ind w:right="162"/>
              <w:rPr>
                <w:rFonts w:ascii="Calibri" w:hAnsi="Calibri" w:cs="Tahoma"/>
              </w:rPr>
            </w:pPr>
            <w:r w:rsidRPr="00C53C4F">
              <w:rPr>
                <w:rFonts w:ascii="Calibri" w:hAnsi="Calibri" w:cs="Tahoma"/>
              </w:rPr>
              <w:t>Hardware shall be delivered to ITD or inspected by ITD where applicable before being issued to the final user or location. ITD shall check that the hardware matches the approved specification and is suitable for setup and use.</w:t>
            </w:r>
          </w:p>
          <w:p w14:paraId="34AA31D4" w14:textId="77777777" w:rsidR="00C53C4F" w:rsidRPr="00C53C4F" w:rsidRDefault="00C53C4F" w:rsidP="00C53C4F">
            <w:pPr>
              <w:pStyle w:val="ListParagraph"/>
              <w:numPr>
                <w:ilvl w:val="0"/>
                <w:numId w:val="35"/>
              </w:numPr>
              <w:spacing w:after="0"/>
              <w:ind w:right="162"/>
              <w:rPr>
                <w:rFonts w:ascii="Calibri" w:hAnsi="Calibri" w:cs="Tahoma"/>
              </w:rPr>
            </w:pPr>
            <w:r w:rsidRPr="00C53C4F">
              <w:rPr>
                <w:rFonts w:ascii="Calibri" w:hAnsi="Calibri" w:cs="Tahoma"/>
              </w:rPr>
              <w:t>ITD shall update the IT Asset Inventory or approved asset record where applicable.</w:t>
            </w:r>
          </w:p>
          <w:p w14:paraId="00466F15" w14:textId="77777777" w:rsidR="00C53C4F" w:rsidRPr="00C53C4F" w:rsidRDefault="00C53C4F" w:rsidP="00C53C4F">
            <w:pPr>
              <w:spacing w:after="0"/>
              <w:ind w:right="162"/>
              <w:rPr>
                <w:rFonts w:ascii="Calibri" w:hAnsi="Calibri" w:cs="Tahoma"/>
                <w:b/>
                <w:bCs/>
              </w:rPr>
            </w:pPr>
          </w:p>
          <w:p w14:paraId="4FF8B41F" w14:textId="34D896D7" w:rsidR="00C53C4F" w:rsidRPr="00C53C4F" w:rsidRDefault="00C53C4F" w:rsidP="00C53C4F">
            <w:pPr>
              <w:spacing w:after="0"/>
              <w:ind w:right="162"/>
              <w:rPr>
                <w:rFonts w:ascii="Calibri" w:hAnsi="Calibri" w:cs="Tahoma"/>
                <w:b/>
                <w:bCs/>
              </w:rPr>
            </w:pPr>
            <w:r>
              <w:rPr>
                <w:rFonts w:ascii="Calibri" w:hAnsi="Calibri" w:cs="Tahoma"/>
                <w:b/>
                <w:bCs/>
              </w:rPr>
              <w:t>3</w:t>
            </w:r>
            <w:r w:rsidRPr="00C53C4F">
              <w:rPr>
                <w:rFonts w:ascii="Calibri" w:hAnsi="Calibri" w:cs="Tahoma"/>
                <w:b/>
                <w:bCs/>
              </w:rPr>
              <w:t>.3 Software and License Procurement</w:t>
            </w:r>
          </w:p>
          <w:p w14:paraId="595BE121" w14:textId="77777777" w:rsidR="00C53C4F" w:rsidRPr="00C53C4F" w:rsidRDefault="00C53C4F" w:rsidP="00C53C4F">
            <w:pPr>
              <w:pStyle w:val="ListParagraph"/>
              <w:numPr>
                <w:ilvl w:val="0"/>
                <w:numId w:val="36"/>
              </w:numPr>
              <w:spacing w:after="0"/>
              <w:ind w:right="162"/>
              <w:rPr>
                <w:rFonts w:ascii="Calibri" w:hAnsi="Calibri" w:cs="Tahoma"/>
              </w:rPr>
            </w:pPr>
            <w:r w:rsidRPr="00C53C4F">
              <w:rPr>
                <w:rFonts w:ascii="Calibri" w:hAnsi="Calibri" w:cs="Tahoma"/>
              </w:rPr>
              <w:t>Only approved and licensed software shall be purchased, installed or used.</w:t>
            </w:r>
          </w:p>
          <w:p w14:paraId="5CEFC6C4" w14:textId="69757023" w:rsidR="00C53C4F" w:rsidRPr="00C53C4F" w:rsidRDefault="00C53C4F" w:rsidP="00C53C4F">
            <w:pPr>
              <w:pStyle w:val="ListParagraph"/>
              <w:numPr>
                <w:ilvl w:val="0"/>
                <w:numId w:val="36"/>
              </w:numPr>
              <w:spacing w:after="0"/>
              <w:ind w:right="162"/>
              <w:rPr>
                <w:rFonts w:ascii="Calibri" w:hAnsi="Calibri" w:cs="Tahoma"/>
              </w:rPr>
            </w:pPr>
            <w:r w:rsidRPr="00C53C4F">
              <w:rPr>
                <w:rFonts w:ascii="Calibri" w:hAnsi="Calibri" w:cs="Tahoma"/>
              </w:rPr>
              <w:t>Software shall not be installed by employees, contractors or third parties without ITD approval.</w:t>
            </w:r>
          </w:p>
          <w:p w14:paraId="6DC5287F" w14:textId="6AFE7BFE" w:rsidR="00C53C4F" w:rsidRPr="00C53C4F" w:rsidRDefault="00C53C4F" w:rsidP="00C53C4F">
            <w:pPr>
              <w:spacing w:after="0"/>
              <w:ind w:right="162"/>
              <w:rPr>
                <w:rFonts w:ascii="Calibri" w:hAnsi="Calibri" w:cs="Tahoma"/>
              </w:rPr>
            </w:pPr>
            <w:r w:rsidRPr="00C53C4F">
              <w:rPr>
                <w:rFonts w:ascii="Calibri" w:hAnsi="Calibri" w:cs="Tahoma"/>
              </w:rPr>
              <w:lastRenderedPageBreak/>
              <w:t>Before approval, ITD shall review:</w:t>
            </w:r>
          </w:p>
          <w:p w14:paraId="3FAF7CB5" w14:textId="77777777" w:rsidR="00C53C4F" w:rsidRPr="00C53C4F" w:rsidRDefault="00C53C4F" w:rsidP="00C53C4F">
            <w:pPr>
              <w:pStyle w:val="ListParagraph"/>
              <w:numPr>
                <w:ilvl w:val="1"/>
                <w:numId w:val="37"/>
              </w:numPr>
              <w:spacing w:after="0"/>
              <w:ind w:right="162"/>
              <w:rPr>
                <w:rFonts w:ascii="Calibri" w:hAnsi="Calibri" w:cs="Tahoma"/>
              </w:rPr>
            </w:pPr>
            <w:r w:rsidRPr="00C53C4F">
              <w:rPr>
                <w:rFonts w:ascii="Calibri" w:hAnsi="Calibri" w:cs="Tahoma"/>
              </w:rPr>
              <w:t>Business need.</w:t>
            </w:r>
          </w:p>
          <w:p w14:paraId="4A500D3C" w14:textId="77777777" w:rsidR="00C53C4F" w:rsidRPr="00C53C4F" w:rsidRDefault="00C53C4F" w:rsidP="00C53C4F">
            <w:pPr>
              <w:pStyle w:val="ListParagraph"/>
              <w:numPr>
                <w:ilvl w:val="1"/>
                <w:numId w:val="37"/>
              </w:numPr>
              <w:spacing w:after="0"/>
              <w:ind w:right="162"/>
              <w:rPr>
                <w:rFonts w:ascii="Calibri" w:hAnsi="Calibri" w:cs="Tahoma"/>
              </w:rPr>
            </w:pPr>
            <w:r w:rsidRPr="00C53C4F">
              <w:rPr>
                <w:rFonts w:ascii="Calibri" w:hAnsi="Calibri" w:cs="Tahoma"/>
              </w:rPr>
              <w:t>License type and validity.</w:t>
            </w:r>
          </w:p>
          <w:p w14:paraId="7C189CB2" w14:textId="77777777" w:rsidR="00C53C4F" w:rsidRPr="00C53C4F" w:rsidRDefault="00C53C4F" w:rsidP="00C53C4F">
            <w:pPr>
              <w:pStyle w:val="ListParagraph"/>
              <w:numPr>
                <w:ilvl w:val="1"/>
                <w:numId w:val="37"/>
              </w:numPr>
              <w:spacing w:after="0"/>
              <w:ind w:right="162"/>
              <w:rPr>
                <w:rFonts w:ascii="Calibri" w:hAnsi="Calibri" w:cs="Tahoma"/>
              </w:rPr>
            </w:pPr>
            <w:r w:rsidRPr="00C53C4F">
              <w:rPr>
                <w:rFonts w:ascii="Calibri" w:hAnsi="Calibri" w:cs="Tahoma"/>
              </w:rPr>
              <w:t>Number of users.</w:t>
            </w:r>
          </w:p>
          <w:p w14:paraId="57405A10" w14:textId="77777777" w:rsidR="00C53C4F" w:rsidRPr="00C53C4F" w:rsidRDefault="00C53C4F" w:rsidP="00C53C4F">
            <w:pPr>
              <w:pStyle w:val="ListParagraph"/>
              <w:numPr>
                <w:ilvl w:val="1"/>
                <w:numId w:val="37"/>
              </w:numPr>
              <w:spacing w:after="0"/>
              <w:ind w:right="162"/>
              <w:rPr>
                <w:rFonts w:ascii="Calibri" w:hAnsi="Calibri" w:cs="Tahoma"/>
              </w:rPr>
            </w:pPr>
            <w:r w:rsidRPr="00C53C4F">
              <w:rPr>
                <w:rFonts w:ascii="Calibri" w:hAnsi="Calibri" w:cs="Tahoma"/>
              </w:rPr>
              <w:t>Compatibility with SMSA systems.</w:t>
            </w:r>
          </w:p>
          <w:p w14:paraId="5ACC0C53" w14:textId="77777777" w:rsidR="00C53C4F" w:rsidRPr="00C53C4F" w:rsidRDefault="00C53C4F" w:rsidP="00C53C4F">
            <w:pPr>
              <w:pStyle w:val="ListParagraph"/>
              <w:numPr>
                <w:ilvl w:val="1"/>
                <w:numId w:val="37"/>
              </w:numPr>
              <w:spacing w:after="0"/>
              <w:ind w:right="162"/>
              <w:rPr>
                <w:rFonts w:ascii="Calibri" w:hAnsi="Calibri" w:cs="Tahoma"/>
              </w:rPr>
            </w:pPr>
            <w:r w:rsidRPr="00C53C4F">
              <w:rPr>
                <w:rFonts w:ascii="Calibri" w:hAnsi="Calibri" w:cs="Tahoma"/>
              </w:rPr>
              <w:t>Security risk.</w:t>
            </w:r>
          </w:p>
          <w:p w14:paraId="6101B74C" w14:textId="77777777" w:rsidR="00C53C4F" w:rsidRPr="00C53C4F" w:rsidRDefault="00C53C4F" w:rsidP="00C53C4F">
            <w:pPr>
              <w:pStyle w:val="ListParagraph"/>
              <w:numPr>
                <w:ilvl w:val="1"/>
                <w:numId w:val="37"/>
              </w:numPr>
              <w:spacing w:after="0"/>
              <w:ind w:right="162"/>
              <w:rPr>
                <w:rFonts w:ascii="Calibri" w:hAnsi="Calibri" w:cs="Tahoma"/>
              </w:rPr>
            </w:pPr>
            <w:r w:rsidRPr="00C53C4F">
              <w:rPr>
                <w:rFonts w:ascii="Calibri" w:hAnsi="Calibri" w:cs="Tahoma"/>
              </w:rPr>
              <w:t>Support and update availability.</w:t>
            </w:r>
          </w:p>
          <w:p w14:paraId="19E1D513" w14:textId="347EDAE7" w:rsidR="00C53C4F" w:rsidRPr="00C53C4F" w:rsidRDefault="00C53C4F" w:rsidP="00C53C4F">
            <w:pPr>
              <w:pStyle w:val="ListParagraph"/>
              <w:numPr>
                <w:ilvl w:val="1"/>
                <w:numId w:val="37"/>
              </w:numPr>
              <w:spacing w:after="0"/>
              <w:ind w:right="162"/>
              <w:rPr>
                <w:rFonts w:ascii="Calibri" w:hAnsi="Calibri" w:cs="Tahoma"/>
              </w:rPr>
            </w:pPr>
            <w:r w:rsidRPr="00C53C4F">
              <w:rPr>
                <w:rFonts w:ascii="Calibri" w:hAnsi="Calibri" w:cs="Tahoma"/>
              </w:rPr>
              <w:t>Whether the software is cloud</w:t>
            </w:r>
            <w:r w:rsidR="0096662D">
              <w:rPr>
                <w:rFonts w:ascii="Calibri" w:hAnsi="Calibri" w:cs="Tahoma"/>
              </w:rPr>
              <w:t xml:space="preserve"> </w:t>
            </w:r>
            <w:r w:rsidRPr="00C53C4F">
              <w:rPr>
                <w:rFonts w:ascii="Calibri" w:hAnsi="Calibri" w:cs="Tahoma"/>
              </w:rPr>
              <w:t>based, hosted or supplier</w:t>
            </w:r>
            <w:r w:rsidR="0096662D">
              <w:rPr>
                <w:rFonts w:ascii="Calibri" w:hAnsi="Calibri" w:cs="Tahoma"/>
              </w:rPr>
              <w:t xml:space="preserve"> </w:t>
            </w:r>
            <w:r w:rsidRPr="00C53C4F">
              <w:rPr>
                <w:rFonts w:ascii="Calibri" w:hAnsi="Calibri" w:cs="Tahoma"/>
              </w:rPr>
              <w:t>managed.</w:t>
            </w:r>
          </w:p>
          <w:p w14:paraId="371A4867" w14:textId="0889AC96" w:rsidR="00C53C4F" w:rsidRPr="00C53C4F" w:rsidRDefault="00C53C4F" w:rsidP="00C53C4F">
            <w:pPr>
              <w:spacing w:after="0"/>
              <w:ind w:right="162"/>
              <w:rPr>
                <w:rFonts w:ascii="Calibri" w:hAnsi="Calibri" w:cs="Tahoma"/>
              </w:rPr>
            </w:pPr>
            <w:r w:rsidRPr="00C53C4F">
              <w:rPr>
                <w:rFonts w:ascii="Calibri" w:hAnsi="Calibri" w:cs="Tahoma"/>
              </w:rPr>
              <w:t>Unauthorized, unlicensed, unsupported or personal</w:t>
            </w:r>
            <w:r w:rsidR="0096662D">
              <w:rPr>
                <w:rFonts w:ascii="Calibri" w:hAnsi="Calibri" w:cs="Tahoma"/>
              </w:rPr>
              <w:t xml:space="preserve"> </w:t>
            </w:r>
            <w:r w:rsidRPr="00C53C4F">
              <w:rPr>
                <w:rFonts w:ascii="Calibri" w:hAnsi="Calibri" w:cs="Tahoma"/>
              </w:rPr>
              <w:t>use software shall not be purchased or installed on SMSA systems.</w:t>
            </w:r>
          </w:p>
          <w:p w14:paraId="06585B4F" w14:textId="77777777" w:rsidR="00C53C4F" w:rsidRPr="00C53C4F" w:rsidRDefault="00C53C4F" w:rsidP="00C53C4F">
            <w:pPr>
              <w:spacing w:after="0"/>
              <w:ind w:right="162"/>
              <w:rPr>
                <w:rFonts w:ascii="Calibri" w:hAnsi="Calibri" w:cs="Tahoma"/>
                <w:b/>
                <w:bCs/>
              </w:rPr>
            </w:pPr>
          </w:p>
          <w:p w14:paraId="308A01BB" w14:textId="7870E393" w:rsidR="00C53C4F" w:rsidRPr="00C53C4F" w:rsidRDefault="00C53C4F" w:rsidP="00C53C4F">
            <w:pPr>
              <w:spacing w:after="0"/>
              <w:ind w:right="162"/>
              <w:rPr>
                <w:rFonts w:ascii="Calibri" w:hAnsi="Calibri" w:cs="Tahoma"/>
                <w:b/>
                <w:bCs/>
              </w:rPr>
            </w:pPr>
            <w:r>
              <w:rPr>
                <w:rFonts w:ascii="Calibri" w:hAnsi="Calibri" w:cs="Tahoma"/>
                <w:b/>
                <w:bCs/>
              </w:rPr>
              <w:t>3</w:t>
            </w:r>
            <w:r w:rsidRPr="00C53C4F">
              <w:rPr>
                <w:rFonts w:ascii="Calibri" w:hAnsi="Calibri" w:cs="Tahoma"/>
                <w:b/>
                <w:bCs/>
              </w:rPr>
              <w:t>.4 Cloud Services and Hosted Services</w:t>
            </w:r>
          </w:p>
          <w:p w14:paraId="4743D477" w14:textId="59461C54" w:rsidR="00C53C4F" w:rsidRPr="00C53C4F" w:rsidRDefault="00C53C4F" w:rsidP="00C53C4F">
            <w:pPr>
              <w:pStyle w:val="ListParagraph"/>
              <w:numPr>
                <w:ilvl w:val="0"/>
                <w:numId w:val="38"/>
              </w:numPr>
              <w:spacing w:after="0"/>
              <w:ind w:right="162"/>
              <w:rPr>
                <w:rFonts w:ascii="Calibri" w:hAnsi="Calibri" w:cs="Tahoma"/>
              </w:rPr>
            </w:pPr>
            <w:r w:rsidRPr="00C53C4F">
              <w:rPr>
                <w:rFonts w:ascii="Calibri" w:hAnsi="Calibri" w:cs="Tahoma"/>
              </w:rPr>
              <w:t>Any cloud service, hosted application, subscription or online platform that stores, processes, hosts, backs up or provides access to SMSA information must be reviewed and approved by ITD before use.</w:t>
            </w:r>
          </w:p>
          <w:p w14:paraId="3705CA70" w14:textId="71B99AB4" w:rsidR="00C53C4F" w:rsidRPr="00C53C4F" w:rsidRDefault="00C53C4F" w:rsidP="00C53C4F">
            <w:pPr>
              <w:pStyle w:val="ListParagraph"/>
              <w:numPr>
                <w:ilvl w:val="0"/>
                <w:numId w:val="38"/>
              </w:numPr>
              <w:spacing w:after="0"/>
              <w:ind w:right="162"/>
              <w:rPr>
                <w:rFonts w:ascii="Calibri" w:hAnsi="Calibri" w:cs="Tahoma"/>
              </w:rPr>
            </w:pPr>
            <w:r w:rsidRPr="00C53C4F">
              <w:rPr>
                <w:rFonts w:ascii="Calibri" w:hAnsi="Calibri" w:cs="Tahoma"/>
              </w:rPr>
              <w:t>Where applicable, ITD shall ensure that the service is reviewed in line with the Use of Cloud Services Policy and recorded in the Cloud Service Register.</w:t>
            </w:r>
          </w:p>
          <w:p w14:paraId="7433EB59" w14:textId="77777777" w:rsidR="00C53C4F" w:rsidRPr="00C53C4F" w:rsidRDefault="00C53C4F" w:rsidP="00C53C4F">
            <w:pPr>
              <w:pStyle w:val="ListParagraph"/>
              <w:numPr>
                <w:ilvl w:val="0"/>
                <w:numId w:val="38"/>
              </w:numPr>
              <w:spacing w:after="0"/>
              <w:ind w:right="162"/>
              <w:rPr>
                <w:rFonts w:ascii="Calibri" w:hAnsi="Calibri" w:cs="Tahoma"/>
              </w:rPr>
            </w:pPr>
            <w:r w:rsidRPr="00C53C4F">
              <w:rPr>
                <w:rFonts w:ascii="Calibri" w:hAnsi="Calibri" w:cs="Tahoma"/>
              </w:rPr>
              <w:t>Cloud services shall not be used with SMSA information through personal accounts or unauthorized platforms.</w:t>
            </w:r>
          </w:p>
          <w:p w14:paraId="06D8AC2C" w14:textId="77777777" w:rsidR="00C53C4F" w:rsidRPr="00C53C4F" w:rsidRDefault="00C53C4F" w:rsidP="00C53C4F">
            <w:pPr>
              <w:spacing w:after="0"/>
              <w:ind w:right="162"/>
              <w:rPr>
                <w:rFonts w:ascii="Calibri" w:hAnsi="Calibri" w:cs="Tahoma"/>
                <w:b/>
                <w:bCs/>
              </w:rPr>
            </w:pPr>
          </w:p>
          <w:p w14:paraId="79DC45D8" w14:textId="5E285055" w:rsidR="00C53C4F" w:rsidRPr="00C53C4F" w:rsidRDefault="00C53C4F" w:rsidP="00C53C4F">
            <w:pPr>
              <w:spacing w:after="0"/>
              <w:ind w:right="162"/>
              <w:rPr>
                <w:rFonts w:ascii="Calibri" w:hAnsi="Calibri" w:cs="Tahoma"/>
                <w:b/>
                <w:bCs/>
              </w:rPr>
            </w:pPr>
            <w:r>
              <w:rPr>
                <w:rFonts w:ascii="Calibri" w:hAnsi="Calibri" w:cs="Tahoma"/>
                <w:b/>
                <w:bCs/>
              </w:rPr>
              <w:t>3</w:t>
            </w:r>
            <w:r w:rsidRPr="00C53C4F">
              <w:rPr>
                <w:rFonts w:ascii="Calibri" w:hAnsi="Calibri" w:cs="Tahoma"/>
                <w:b/>
                <w:bCs/>
              </w:rPr>
              <w:t xml:space="preserve">.5 Supplier and </w:t>
            </w:r>
            <w:proofErr w:type="gramStart"/>
            <w:r w:rsidRPr="00C53C4F">
              <w:rPr>
                <w:rFonts w:ascii="Calibri" w:hAnsi="Calibri" w:cs="Tahoma"/>
                <w:b/>
                <w:bCs/>
              </w:rPr>
              <w:t>Third</w:t>
            </w:r>
            <w:r w:rsidR="0096662D">
              <w:rPr>
                <w:rFonts w:ascii="Calibri" w:hAnsi="Calibri" w:cs="Tahoma"/>
                <w:b/>
                <w:bCs/>
              </w:rPr>
              <w:t xml:space="preserve"> </w:t>
            </w:r>
            <w:r w:rsidRPr="00C53C4F">
              <w:rPr>
                <w:rFonts w:ascii="Calibri" w:hAnsi="Calibri" w:cs="Tahoma"/>
                <w:b/>
                <w:bCs/>
              </w:rPr>
              <w:t>Party</w:t>
            </w:r>
            <w:proofErr w:type="gramEnd"/>
            <w:r w:rsidRPr="00C53C4F">
              <w:rPr>
                <w:rFonts w:ascii="Calibri" w:hAnsi="Calibri" w:cs="Tahoma"/>
                <w:b/>
                <w:bCs/>
              </w:rPr>
              <w:t xml:space="preserve"> Review</w:t>
            </w:r>
          </w:p>
          <w:p w14:paraId="7FFA19E6" w14:textId="4F63ADF2" w:rsidR="00C53C4F" w:rsidRPr="00C53C4F" w:rsidRDefault="00C53C4F" w:rsidP="00C53C4F">
            <w:pPr>
              <w:pStyle w:val="ListParagraph"/>
              <w:numPr>
                <w:ilvl w:val="0"/>
                <w:numId w:val="39"/>
              </w:numPr>
              <w:spacing w:after="0"/>
              <w:ind w:right="162"/>
              <w:rPr>
                <w:rFonts w:ascii="Calibri" w:hAnsi="Calibri" w:cs="Tahoma"/>
              </w:rPr>
            </w:pPr>
            <w:r w:rsidRPr="00C53C4F">
              <w:rPr>
                <w:rFonts w:ascii="Calibri" w:hAnsi="Calibri" w:cs="Tahoma"/>
              </w:rPr>
              <w:t>Where the purchase involves a supplier, vendor, contractor, cloud provider, support provider, developer or managed service provider that may access, process, store, host, support or manage SMSA information or systems, ITD shall coordinate with Purchasing to ensure supplier security requirements are addressed.</w:t>
            </w:r>
          </w:p>
          <w:p w14:paraId="4C9A2F05" w14:textId="482D142A" w:rsidR="00C53C4F" w:rsidRPr="00C53C4F" w:rsidRDefault="00C53C4F" w:rsidP="00C53C4F">
            <w:pPr>
              <w:pStyle w:val="ListParagraph"/>
              <w:numPr>
                <w:ilvl w:val="0"/>
                <w:numId w:val="39"/>
              </w:numPr>
              <w:spacing w:after="0"/>
              <w:ind w:right="162"/>
              <w:rPr>
                <w:rFonts w:ascii="Calibri" w:hAnsi="Calibri" w:cs="Tahoma"/>
              </w:rPr>
            </w:pPr>
            <w:r w:rsidRPr="00C53C4F">
              <w:rPr>
                <w:rFonts w:ascii="Calibri" w:hAnsi="Calibri" w:cs="Tahoma"/>
              </w:rPr>
              <w:t>Where required based on risk, the following shall be completed or referenced before supplier access or service start:</w:t>
            </w:r>
          </w:p>
          <w:p w14:paraId="520AB9C4" w14:textId="77777777" w:rsidR="00C53C4F" w:rsidRPr="00C53C4F" w:rsidRDefault="00C53C4F" w:rsidP="00C53C4F">
            <w:pPr>
              <w:pStyle w:val="ListParagraph"/>
              <w:numPr>
                <w:ilvl w:val="1"/>
                <w:numId w:val="40"/>
              </w:numPr>
              <w:spacing w:after="0"/>
              <w:ind w:right="162"/>
              <w:rPr>
                <w:rFonts w:ascii="Calibri" w:hAnsi="Calibri" w:cs="Tahoma"/>
              </w:rPr>
            </w:pPr>
            <w:r w:rsidRPr="00C53C4F">
              <w:rPr>
                <w:rFonts w:ascii="Calibri" w:hAnsi="Calibri" w:cs="Tahoma"/>
              </w:rPr>
              <w:t>Supplier Security Review Form.</w:t>
            </w:r>
          </w:p>
          <w:p w14:paraId="00858413" w14:textId="77777777" w:rsidR="00C53C4F" w:rsidRPr="00C53C4F" w:rsidRDefault="00C53C4F" w:rsidP="00C53C4F">
            <w:pPr>
              <w:pStyle w:val="ListParagraph"/>
              <w:numPr>
                <w:ilvl w:val="1"/>
                <w:numId w:val="40"/>
              </w:numPr>
              <w:spacing w:after="0"/>
              <w:ind w:right="162"/>
              <w:rPr>
                <w:rFonts w:ascii="Calibri" w:hAnsi="Calibri" w:cs="Tahoma"/>
              </w:rPr>
            </w:pPr>
            <w:r w:rsidRPr="00C53C4F">
              <w:rPr>
                <w:rFonts w:ascii="Calibri" w:hAnsi="Calibri" w:cs="Tahoma"/>
              </w:rPr>
              <w:t>Information Security Contracts Addendum.</w:t>
            </w:r>
          </w:p>
          <w:p w14:paraId="1D2887A6" w14:textId="77777777" w:rsidR="00C53C4F" w:rsidRPr="00C53C4F" w:rsidRDefault="00C53C4F" w:rsidP="00C53C4F">
            <w:pPr>
              <w:pStyle w:val="ListParagraph"/>
              <w:numPr>
                <w:ilvl w:val="1"/>
                <w:numId w:val="40"/>
              </w:numPr>
              <w:spacing w:after="0"/>
              <w:ind w:right="162"/>
              <w:rPr>
                <w:rFonts w:ascii="Calibri" w:hAnsi="Calibri" w:cs="Tahoma"/>
              </w:rPr>
            </w:pPr>
            <w:r w:rsidRPr="00C53C4F">
              <w:rPr>
                <w:rFonts w:ascii="Calibri" w:hAnsi="Calibri" w:cs="Tahoma"/>
              </w:rPr>
              <w:t>Contract security requirements.</w:t>
            </w:r>
          </w:p>
          <w:p w14:paraId="36E8AE5E" w14:textId="77777777" w:rsidR="00C53C4F" w:rsidRPr="00C53C4F" w:rsidRDefault="00C53C4F" w:rsidP="00C53C4F">
            <w:pPr>
              <w:pStyle w:val="ListParagraph"/>
              <w:numPr>
                <w:ilvl w:val="1"/>
                <w:numId w:val="40"/>
              </w:numPr>
              <w:spacing w:after="0"/>
              <w:ind w:right="162"/>
              <w:rPr>
                <w:rFonts w:ascii="Calibri" w:hAnsi="Calibri" w:cs="Tahoma"/>
              </w:rPr>
            </w:pPr>
            <w:r w:rsidRPr="00C53C4F">
              <w:rPr>
                <w:rFonts w:ascii="Calibri" w:hAnsi="Calibri" w:cs="Tahoma"/>
              </w:rPr>
              <w:t>Access approval.</w:t>
            </w:r>
          </w:p>
          <w:p w14:paraId="177620EF" w14:textId="77777777" w:rsidR="00C53C4F" w:rsidRPr="00C53C4F" w:rsidRDefault="00C53C4F" w:rsidP="00C53C4F">
            <w:pPr>
              <w:pStyle w:val="ListParagraph"/>
              <w:numPr>
                <w:ilvl w:val="1"/>
                <w:numId w:val="40"/>
              </w:numPr>
              <w:spacing w:after="0"/>
              <w:ind w:right="162"/>
              <w:rPr>
                <w:rFonts w:ascii="Calibri" w:hAnsi="Calibri" w:cs="Tahoma"/>
              </w:rPr>
            </w:pPr>
            <w:r w:rsidRPr="00C53C4F">
              <w:rPr>
                <w:rFonts w:ascii="Calibri" w:hAnsi="Calibri" w:cs="Tahoma"/>
              </w:rPr>
              <w:t>Supplier support and incident reporting requirements.</w:t>
            </w:r>
          </w:p>
          <w:p w14:paraId="29DA2547" w14:textId="1F481CC0" w:rsidR="00C53C4F" w:rsidRDefault="00C53C4F" w:rsidP="00C53C4F">
            <w:pPr>
              <w:pStyle w:val="ListParagraph"/>
              <w:numPr>
                <w:ilvl w:val="1"/>
                <w:numId w:val="40"/>
              </w:numPr>
              <w:spacing w:after="0"/>
              <w:ind w:right="162"/>
              <w:rPr>
                <w:rFonts w:ascii="Calibri" w:hAnsi="Calibri" w:cs="Tahoma"/>
              </w:rPr>
            </w:pPr>
            <w:r w:rsidRPr="00C53C4F">
              <w:rPr>
                <w:rFonts w:ascii="Calibri" w:hAnsi="Calibri" w:cs="Tahoma"/>
              </w:rPr>
              <w:t>Exit, data return or data deletion requirements.</w:t>
            </w:r>
          </w:p>
          <w:p w14:paraId="51553484" w14:textId="77777777" w:rsidR="00C53C4F" w:rsidRPr="00C53C4F" w:rsidRDefault="00C53C4F" w:rsidP="00C53C4F">
            <w:pPr>
              <w:pStyle w:val="ListParagraph"/>
              <w:spacing w:after="0"/>
              <w:ind w:left="1440" w:right="162"/>
              <w:rPr>
                <w:rFonts w:ascii="Calibri" w:hAnsi="Calibri" w:cs="Tahoma"/>
              </w:rPr>
            </w:pPr>
          </w:p>
          <w:p w14:paraId="6EEE46E8" w14:textId="77407623" w:rsidR="00C53C4F" w:rsidRPr="00C53C4F" w:rsidRDefault="00C53C4F" w:rsidP="00C53C4F">
            <w:pPr>
              <w:spacing w:after="0"/>
              <w:ind w:right="162"/>
              <w:rPr>
                <w:rFonts w:ascii="Calibri" w:hAnsi="Calibri" w:cs="Tahoma"/>
                <w:b/>
                <w:bCs/>
              </w:rPr>
            </w:pPr>
            <w:r>
              <w:rPr>
                <w:rFonts w:ascii="Calibri" w:hAnsi="Calibri" w:cs="Tahoma"/>
                <w:b/>
                <w:bCs/>
              </w:rPr>
              <w:t>3</w:t>
            </w:r>
            <w:r w:rsidRPr="00C53C4F">
              <w:rPr>
                <w:rFonts w:ascii="Calibri" w:hAnsi="Calibri" w:cs="Tahoma"/>
                <w:b/>
                <w:bCs/>
              </w:rPr>
              <w:t>.6 Replacement of Existing Hardware or Software</w:t>
            </w:r>
          </w:p>
          <w:p w14:paraId="4E51DC6F" w14:textId="60D8E484" w:rsidR="00C53C4F" w:rsidRPr="00C53C4F" w:rsidRDefault="00C53C4F" w:rsidP="00C53C4F">
            <w:pPr>
              <w:pStyle w:val="ListParagraph"/>
              <w:numPr>
                <w:ilvl w:val="0"/>
                <w:numId w:val="42"/>
              </w:numPr>
              <w:spacing w:after="0"/>
              <w:ind w:right="162"/>
              <w:rPr>
                <w:rFonts w:ascii="Calibri" w:hAnsi="Calibri" w:cs="Tahoma"/>
              </w:rPr>
            </w:pPr>
            <w:r w:rsidRPr="00C53C4F">
              <w:rPr>
                <w:rFonts w:ascii="Calibri" w:hAnsi="Calibri" w:cs="Tahoma"/>
              </w:rPr>
              <w:t>For replacement of existing hardware, software or equipment, the requesting department shall provide justification through the approved request channel.</w:t>
            </w:r>
          </w:p>
          <w:p w14:paraId="358261F2" w14:textId="77777777" w:rsidR="00C53C4F" w:rsidRPr="00C53C4F" w:rsidRDefault="00C53C4F" w:rsidP="00C53C4F">
            <w:pPr>
              <w:pStyle w:val="ListParagraph"/>
              <w:numPr>
                <w:ilvl w:val="0"/>
                <w:numId w:val="42"/>
              </w:numPr>
              <w:spacing w:after="0"/>
              <w:ind w:right="162"/>
              <w:rPr>
                <w:rFonts w:ascii="Calibri" w:hAnsi="Calibri" w:cs="Tahoma"/>
              </w:rPr>
            </w:pPr>
            <w:r w:rsidRPr="00C53C4F">
              <w:rPr>
                <w:rFonts w:ascii="Calibri" w:hAnsi="Calibri" w:cs="Tahoma"/>
              </w:rPr>
              <w:t>ITD shall review the request and may approve, reject or amend the replacement based on business need, condition, risk, compatibility, support status and cost impact.</w:t>
            </w:r>
          </w:p>
          <w:p w14:paraId="65F44FA9" w14:textId="77777777" w:rsidR="00C53C4F" w:rsidRPr="00C53C4F" w:rsidRDefault="00C53C4F" w:rsidP="00C53C4F">
            <w:pPr>
              <w:spacing w:after="0"/>
              <w:ind w:right="162"/>
              <w:rPr>
                <w:rFonts w:ascii="Calibri" w:hAnsi="Calibri" w:cs="Tahoma"/>
                <w:b/>
                <w:bCs/>
              </w:rPr>
            </w:pPr>
          </w:p>
          <w:p w14:paraId="03FA1398" w14:textId="31A694AE" w:rsidR="00C53C4F" w:rsidRPr="00C53C4F" w:rsidRDefault="00C53C4F" w:rsidP="00C53C4F">
            <w:pPr>
              <w:spacing w:after="0"/>
              <w:ind w:right="162"/>
              <w:rPr>
                <w:rFonts w:ascii="Calibri" w:hAnsi="Calibri" w:cs="Tahoma"/>
                <w:b/>
                <w:bCs/>
              </w:rPr>
            </w:pPr>
            <w:r>
              <w:rPr>
                <w:rFonts w:ascii="Calibri" w:hAnsi="Calibri" w:cs="Tahoma"/>
                <w:b/>
                <w:bCs/>
              </w:rPr>
              <w:t>3</w:t>
            </w:r>
            <w:r w:rsidRPr="00C53C4F">
              <w:rPr>
                <w:rFonts w:ascii="Calibri" w:hAnsi="Calibri" w:cs="Tahoma"/>
                <w:b/>
                <w:bCs/>
              </w:rPr>
              <w:t>.7 Installation and Setup</w:t>
            </w:r>
          </w:p>
          <w:p w14:paraId="28F98AA8" w14:textId="5EA29C25" w:rsidR="00C53C4F" w:rsidRPr="00C53C4F" w:rsidRDefault="00C53C4F" w:rsidP="00C53C4F">
            <w:pPr>
              <w:pStyle w:val="ListParagraph"/>
              <w:numPr>
                <w:ilvl w:val="0"/>
                <w:numId w:val="43"/>
              </w:numPr>
              <w:spacing w:after="0"/>
              <w:ind w:right="162"/>
              <w:rPr>
                <w:rFonts w:ascii="Calibri" w:hAnsi="Calibri" w:cs="Tahoma"/>
              </w:rPr>
            </w:pPr>
            <w:r w:rsidRPr="00C53C4F">
              <w:rPr>
                <w:rFonts w:ascii="Calibri" w:hAnsi="Calibri" w:cs="Tahoma"/>
              </w:rPr>
              <w:t>ITD shall install or approve the installation of IT hardware and software.</w:t>
            </w:r>
          </w:p>
          <w:p w14:paraId="74B29E3B" w14:textId="1F4D157B" w:rsidR="00C53C4F" w:rsidRPr="00C53C4F" w:rsidRDefault="00C53C4F" w:rsidP="00C53C4F">
            <w:pPr>
              <w:pStyle w:val="ListParagraph"/>
              <w:numPr>
                <w:ilvl w:val="0"/>
                <w:numId w:val="43"/>
              </w:numPr>
              <w:spacing w:after="0"/>
              <w:ind w:right="162"/>
              <w:rPr>
                <w:rFonts w:ascii="Calibri" w:hAnsi="Calibri" w:cs="Tahoma"/>
              </w:rPr>
            </w:pPr>
            <w:r w:rsidRPr="00C53C4F">
              <w:rPr>
                <w:rFonts w:ascii="Calibri" w:hAnsi="Calibri" w:cs="Tahoma"/>
              </w:rPr>
              <w:t>Employees, contractors and third parties are not allowed to install or connect hardware or software to SMSA systems without ITD approval.</w:t>
            </w:r>
          </w:p>
          <w:p w14:paraId="036D359F" w14:textId="77777777" w:rsidR="00C53C4F" w:rsidRPr="00C53C4F" w:rsidRDefault="00C53C4F" w:rsidP="00C53C4F">
            <w:pPr>
              <w:pStyle w:val="ListParagraph"/>
              <w:numPr>
                <w:ilvl w:val="0"/>
                <w:numId w:val="43"/>
              </w:numPr>
              <w:spacing w:after="0"/>
              <w:ind w:right="162"/>
              <w:rPr>
                <w:rFonts w:ascii="Calibri" w:hAnsi="Calibri" w:cs="Tahoma"/>
              </w:rPr>
            </w:pPr>
            <w:r w:rsidRPr="00C53C4F">
              <w:rPr>
                <w:rFonts w:ascii="Calibri" w:hAnsi="Calibri" w:cs="Tahoma"/>
              </w:rPr>
              <w:lastRenderedPageBreak/>
              <w:t>Where installation requires change approval, supplier access, downtime, configuration change or security review, ITD shall follow the applicable change, supplier, access or security process.</w:t>
            </w:r>
          </w:p>
          <w:p w14:paraId="0FAED5BA" w14:textId="77777777" w:rsidR="00C53C4F" w:rsidRPr="00C53C4F" w:rsidRDefault="00C53C4F" w:rsidP="00C53C4F">
            <w:pPr>
              <w:spacing w:after="0"/>
              <w:ind w:right="162"/>
              <w:rPr>
                <w:rFonts w:ascii="Calibri" w:hAnsi="Calibri" w:cs="Tahoma"/>
                <w:b/>
                <w:bCs/>
              </w:rPr>
            </w:pPr>
          </w:p>
          <w:p w14:paraId="414A068E" w14:textId="18DB2657" w:rsidR="00C53C4F" w:rsidRPr="00C53C4F" w:rsidRDefault="00C53C4F" w:rsidP="00C53C4F">
            <w:pPr>
              <w:spacing w:after="0"/>
              <w:ind w:right="162"/>
              <w:rPr>
                <w:rFonts w:ascii="Calibri" w:hAnsi="Calibri" w:cs="Tahoma"/>
                <w:b/>
                <w:bCs/>
              </w:rPr>
            </w:pPr>
            <w:r>
              <w:rPr>
                <w:rFonts w:ascii="Calibri" w:hAnsi="Calibri" w:cs="Tahoma"/>
                <w:b/>
                <w:bCs/>
              </w:rPr>
              <w:t>3</w:t>
            </w:r>
            <w:r w:rsidRPr="00C53C4F">
              <w:rPr>
                <w:rFonts w:ascii="Calibri" w:hAnsi="Calibri" w:cs="Tahoma"/>
                <w:b/>
                <w:bCs/>
              </w:rPr>
              <w:t>.8 Asset, License and Register Updates</w:t>
            </w:r>
          </w:p>
          <w:p w14:paraId="47CDC1EB" w14:textId="2A5A853D" w:rsidR="00C53C4F" w:rsidRPr="00C53C4F" w:rsidRDefault="00C53C4F" w:rsidP="00C53C4F">
            <w:pPr>
              <w:spacing w:after="0"/>
              <w:ind w:right="162"/>
              <w:rPr>
                <w:rFonts w:ascii="Calibri" w:hAnsi="Calibri" w:cs="Tahoma"/>
              </w:rPr>
            </w:pPr>
            <w:r w:rsidRPr="00C53C4F">
              <w:rPr>
                <w:rFonts w:ascii="Calibri" w:hAnsi="Calibri" w:cs="Tahoma"/>
              </w:rPr>
              <w:t>After purchase, installation, assignment, renewal or retirement, ITD shall update the relevant record where applicable, such as:</w:t>
            </w:r>
          </w:p>
          <w:p w14:paraId="3B952CA3" w14:textId="77777777" w:rsidR="00C53C4F" w:rsidRPr="00C53C4F" w:rsidRDefault="00C53C4F" w:rsidP="00C53C4F">
            <w:pPr>
              <w:pStyle w:val="ListParagraph"/>
              <w:numPr>
                <w:ilvl w:val="0"/>
                <w:numId w:val="44"/>
              </w:numPr>
              <w:spacing w:after="0"/>
              <w:ind w:right="162"/>
              <w:rPr>
                <w:rFonts w:ascii="Calibri" w:hAnsi="Calibri" w:cs="Tahoma"/>
              </w:rPr>
            </w:pPr>
            <w:r w:rsidRPr="00C53C4F">
              <w:rPr>
                <w:rFonts w:ascii="Calibri" w:hAnsi="Calibri" w:cs="Tahoma"/>
              </w:rPr>
              <w:t>IT Asset Inventory.</w:t>
            </w:r>
          </w:p>
          <w:p w14:paraId="64DE4201" w14:textId="77777777" w:rsidR="00C53C4F" w:rsidRPr="00C53C4F" w:rsidRDefault="00C53C4F" w:rsidP="00C53C4F">
            <w:pPr>
              <w:pStyle w:val="ListParagraph"/>
              <w:numPr>
                <w:ilvl w:val="0"/>
                <w:numId w:val="44"/>
              </w:numPr>
              <w:spacing w:after="0"/>
              <w:ind w:right="162"/>
              <w:rPr>
                <w:rFonts w:ascii="Calibri" w:hAnsi="Calibri" w:cs="Tahoma"/>
              </w:rPr>
            </w:pPr>
            <w:r w:rsidRPr="00C53C4F">
              <w:rPr>
                <w:rFonts w:ascii="Calibri" w:hAnsi="Calibri" w:cs="Tahoma"/>
              </w:rPr>
              <w:t>Software or license record.</w:t>
            </w:r>
          </w:p>
          <w:p w14:paraId="3D970392" w14:textId="77777777" w:rsidR="00C53C4F" w:rsidRPr="00C53C4F" w:rsidRDefault="00C53C4F" w:rsidP="00C53C4F">
            <w:pPr>
              <w:pStyle w:val="ListParagraph"/>
              <w:numPr>
                <w:ilvl w:val="0"/>
                <w:numId w:val="44"/>
              </w:numPr>
              <w:spacing w:after="0"/>
              <w:ind w:right="162"/>
              <w:rPr>
                <w:rFonts w:ascii="Calibri" w:hAnsi="Calibri" w:cs="Tahoma"/>
              </w:rPr>
            </w:pPr>
            <w:r w:rsidRPr="00C53C4F">
              <w:rPr>
                <w:rFonts w:ascii="Calibri" w:hAnsi="Calibri" w:cs="Tahoma"/>
              </w:rPr>
              <w:t>Cloud Service Register.</w:t>
            </w:r>
          </w:p>
          <w:p w14:paraId="6570BE65" w14:textId="77777777" w:rsidR="00C53C4F" w:rsidRPr="00C53C4F" w:rsidRDefault="00C53C4F" w:rsidP="00C53C4F">
            <w:pPr>
              <w:pStyle w:val="ListParagraph"/>
              <w:numPr>
                <w:ilvl w:val="0"/>
                <w:numId w:val="44"/>
              </w:numPr>
              <w:spacing w:after="0"/>
              <w:ind w:right="162"/>
              <w:rPr>
                <w:rFonts w:ascii="Calibri" w:hAnsi="Calibri" w:cs="Tahoma"/>
              </w:rPr>
            </w:pPr>
            <w:r w:rsidRPr="00C53C4F">
              <w:rPr>
                <w:rFonts w:ascii="Calibri" w:hAnsi="Calibri" w:cs="Tahoma"/>
              </w:rPr>
              <w:t>Supplier record.</w:t>
            </w:r>
          </w:p>
          <w:p w14:paraId="31451809" w14:textId="77777777" w:rsidR="00C53C4F" w:rsidRPr="00C53C4F" w:rsidRDefault="00C53C4F" w:rsidP="00C53C4F">
            <w:pPr>
              <w:pStyle w:val="ListParagraph"/>
              <w:numPr>
                <w:ilvl w:val="0"/>
                <w:numId w:val="44"/>
              </w:numPr>
              <w:spacing w:after="0"/>
              <w:ind w:right="162"/>
              <w:rPr>
                <w:rFonts w:ascii="Calibri" w:hAnsi="Calibri" w:cs="Tahoma"/>
              </w:rPr>
            </w:pPr>
            <w:r w:rsidRPr="00C53C4F">
              <w:rPr>
                <w:rFonts w:ascii="Calibri" w:hAnsi="Calibri" w:cs="Tahoma"/>
              </w:rPr>
              <w:t>Access record.</w:t>
            </w:r>
          </w:p>
          <w:p w14:paraId="42B7E7F6" w14:textId="77777777" w:rsidR="00C53C4F" w:rsidRPr="00C53C4F" w:rsidRDefault="00C53C4F" w:rsidP="00C53C4F">
            <w:pPr>
              <w:pStyle w:val="ListParagraph"/>
              <w:numPr>
                <w:ilvl w:val="0"/>
                <w:numId w:val="44"/>
              </w:numPr>
              <w:spacing w:after="0"/>
              <w:ind w:right="162"/>
              <w:rPr>
                <w:rFonts w:ascii="Calibri" w:hAnsi="Calibri" w:cs="Tahoma"/>
              </w:rPr>
            </w:pPr>
            <w:r w:rsidRPr="00C53C4F">
              <w:rPr>
                <w:rFonts w:ascii="Calibri" w:hAnsi="Calibri" w:cs="Tahoma"/>
              </w:rPr>
              <w:t>Warranty or support record.</w:t>
            </w:r>
          </w:p>
          <w:p w14:paraId="244AA847" w14:textId="74BE0FC6" w:rsidR="00C53C4F" w:rsidRPr="00C53C4F" w:rsidRDefault="00C53C4F" w:rsidP="00C53C4F">
            <w:pPr>
              <w:pStyle w:val="ListParagraph"/>
              <w:numPr>
                <w:ilvl w:val="0"/>
                <w:numId w:val="44"/>
              </w:numPr>
              <w:spacing w:after="0"/>
              <w:ind w:right="162"/>
              <w:rPr>
                <w:rFonts w:ascii="Calibri" w:hAnsi="Calibri" w:cs="Tahoma"/>
              </w:rPr>
            </w:pPr>
            <w:r w:rsidRPr="00C53C4F">
              <w:rPr>
                <w:rFonts w:ascii="Calibri" w:hAnsi="Calibri" w:cs="Tahoma"/>
              </w:rPr>
              <w:t>Risk Register, where required.</w:t>
            </w:r>
          </w:p>
          <w:p w14:paraId="79533983" w14:textId="77777777" w:rsidR="00C53C4F" w:rsidRPr="00C53C4F" w:rsidRDefault="00C53C4F" w:rsidP="00C53C4F">
            <w:pPr>
              <w:pStyle w:val="ListParagraph"/>
              <w:spacing w:after="0"/>
              <w:ind w:right="162"/>
              <w:rPr>
                <w:rFonts w:ascii="Calibri" w:hAnsi="Calibri" w:cs="Tahoma"/>
                <w:b/>
                <w:bCs/>
              </w:rPr>
            </w:pPr>
          </w:p>
          <w:p w14:paraId="5F267273" w14:textId="055EBDD8" w:rsidR="00C53C4F" w:rsidRPr="00C53C4F" w:rsidRDefault="00C53C4F" w:rsidP="00C53C4F">
            <w:pPr>
              <w:spacing w:after="0"/>
              <w:ind w:right="162"/>
              <w:rPr>
                <w:rFonts w:ascii="Calibri" w:hAnsi="Calibri" w:cs="Tahoma"/>
                <w:b/>
                <w:bCs/>
              </w:rPr>
            </w:pPr>
            <w:r>
              <w:rPr>
                <w:rFonts w:ascii="Calibri" w:hAnsi="Calibri" w:cs="Tahoma"/>
                <w:b/>
                <w:bCs/>
              </w:rPr>
              <w:t>4</w:t>
            </w:r>
            <w:r w:rsidRPr="00C53C4F">
              <w:rPr>
                <w:rFonts w:ascii="Calibri" w:hAnsi="Calibri" w:cs="Tahoma"/>
                <w:b/>
                <w:bCs/>
              </w:rPr>
              <w:t>. Records and Evidence</w:t>
            </w:r>
          </w:p>
          <w:p w14:paraId="3A8A33DB" w14:textId="79B49E6F" w:rsidR="00C53C4F" w:rsidRPr="00C53C4F" w:rsidRDefault="00C53C4F" w:rsidP="00C53C4F">
            <w:pPr>
              <w:spacing w:after="0"/>
              <w:ind w:right="162"/>
              <w:rPr>
                <w:rFonts w:ascii="Calibri" w:hAnsi="Calibri" w:cs="Tahoma"/>
              </w:rPr>
            </w:pPr>
            <w:r w:rsidRPr="00C53C4F">
              <w:rPr>
                <w:rFonts w:ascii="Calibri" w:hAnsi="Calibri" w:cs="Tahoma"/>
              </w:rPr>
              <w:t>The following records may be used as evidence:</w:t>
            </w:r>
          </w:p>
          <w:p w14:paraId="62F4377E"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IT Procurement Form or approved request.</w:t>
            </w:r>
          </w:p>
          <w:p w14:paraId="4E01BBEF"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Line manager approval.</w:t>
            </w:r>
          </w:p>
          <w:p w14:paraId="33938D87"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ITD technical approval.</w:t>
            </w:r>
          </w:p>
          <w:p w14:paraId="3EA93561"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National IT Manager approval or decision.</w:t>
            </w:r>
          </w:p>
          <w:p w14:paraId="7C71B30F"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Purchasing request, quotation or purchase order.</w:t>
            </w:r>
          </w:p>
          <w:p w14:paraId="30EF4B13"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Supplier Security Review Form, where applicable.</w:t>
            </w:r>
          </w:p>
          <w:p w14:paraId="671FDEDB"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Information Security Contracts Addendum, where applicable.</w:t>
            </w:r>
          </w:p>
          <w:p w14:paraId="4CB57849"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Contract or supplier agreement.</w:t>
            </w:r>
          </w:p>
          <w:p w14:paraId="68D4649B"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Software license evidence.</w:t>
            </w:r>
          </w:p>
          <w:p w14:paraId="37247137"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Delivery inspection record.</w:t>
            </w:r>
          </w:p>
          <w:p w14:paraId="0C181BD5"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Installation ticket or setup evidence.</w:t>
            </w:r>
          </w:p>
          <w:p w14:paraId="13F06D7C"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IT Asset Inventory update.</w:t>
            </w:r>
          </w:p>
          <w:p w14:paraId="09A4DCE1" w14:textId="77777777" w:rsidR="00C53C4F" w:rsidRP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Cloud Service Register update.</w:t>
            </w:r>
          </w:p>
          <w:p w14:paraId="14BA6B5F" w14:textId="77777777" w:rsidR="00C53C4F" w:rsidRDefault="00C53C4F" w:rsidP="00C53C4F">
            <w:pPr>
              <w:pStyle w:val="ListParagraph"/>
              <w:numPr>
                <w:ilvl w:val="0"/>
                <w:numId w:val="45"/>
              </w:numPr>
              <w:spacing w:after="0"/>
              <w:ind w:right="162"/>
              <w:rPr>
                <w:rFonts w:ascii="Calibri" w:hAnsi="Calibri" w:cs="Tahoma"/>
              </w:rPr>
            </w:pPr>
            <w:r w:rsidRPr="00C53C4F">
              <w:rPr>
                <w:rFonts w:ascii="Calibri" w:hAnsi="Calibri" w:cs="Tahoma"/>
              </w:rPr>
              <w:t>Exception approval, where applicable.</w:t>
            </w:r>
          </w:p>
          <w:p w14:paraId="2430572D" w14:textId="77777777" w:rsidR="00C53C4F" w:rsidRPr="00C53C4F" w:rsidRDefault="00C53C4F" w:rsidP="00C53C4F">
            <w:pPr>
              <w:pStyle w:val="ListParagraph"/>
              <w:spacing w:after="0"/>
              <w:ind w:right="162"/>
              <w:rPr>
                <w:rFonts w:ascii="Calibri" w:hAnsi="Calibri" w:cs="Tahoma"/>
              </w:rPr>
            </w:pPr>
          </w:p>
          <w:p w14:paraId="4EB5E7DD" w14:textId="11ABF57D" w:rsidR="00C53C4F" w:rsidRPr="00C53C4F" w:rsidRDefault="00C53C4F" w:rsidP="00C53C4F">
            <w:pPr>
              <w:spacing w:after="0"/>
              <w:ind w:right="162"/>
              <w:rPr>
                <w:rFonts w:ascii="Calibri" w:hAnsi="Calibri" w:cs="Tahoma"/>
                <w:b/>
                <w:bCs/>
              </w:rPr>
            </w:pPr>
            <w:r>
              <w:rPr>
                <w:rFonts w:ascii="Calibri" w:hAnsi="Calibri" w:cs="Tahoma"/>
                <w:b/>
                <w:bCs/>
              </w:rPr>
              <w:t>5</w:t>
            </w:r>
            <w:r w:rsidRPr="00C53C4F">
              <w:rPr>
                <w:rFonts w:ascii="Calibri" w:hAnsi="Calibri" w:cs="Tahoma"/>
                <w:b/>
                <w:bCs/>
              </w:rPr>
              <w:t>. Exceptions</w:t>
            </w:r>
          </w:p>
          <w:p w14:paraId="26EEF1DD" w14:textId="6D8D0DF2" w:rsidR="00C53C4F" w:rsidRPr="00C53C4F" w:rsidRDefault="00C53C4F" w:rsidP="00C53C4F">
            <w:pPr>
              <w:pStyle w:val="ListParagraph"/>
              <w:numPr>
                <w:ilvl w:val="0"/>
                <w:numId w:val="46"/>
              </w:numPr>
              <w:spacing w:after="0"/>
              <w:ind w:right="162"/>
              <w:rPr>
                <w:rFonts w:ascii="Calibri" w:hAnsi="Calibri" w:cs="Tahoma"/>
              </w:rPr>
            </w:pPr>
            <w:r w:rsidRPr="00C53C4F">
              <w:rPr>
                <w:rFonts w:ascii="Calibri" w:hAnsi="Calibri" w:cs="Tahoma"/>
              </w:rPr>
              <w:t>Any exception to this policy must be reviewed and approved based on the nature and risk of the exception.</w:t>
            </w:r>
          </w:p>
          <w:p w14:paraId="1143262B" w14:textId="2164777F" w:rsidR="00C53C4F" w:rsidRPr="00C53C4F" w:rsidRDefault="00C53C4F" w:rsidP="00C53C4F">
            <w:pPr>
              <w:pStyle w:val="ListParagraph"/>
              <w:numPr>
                <w:ilvl w:val="0"/>
                <w:numId w:val="46"/>
              </w:numPr>
              <w:spacing w:after="0"/>
              <w:ind w:right="162"/>
              <w:rPr>
                <w:rFonts w:ascii="Calibri" w:hAnsi="Calibri" w:cs="Tahoma"/>
              </w:rPr>
            </w:pPr>
            <w:r w:rsidRPr="00C53C4F">
              <w:rPr>
                <w:rFonts w:ascii="Calibri" w:hAnsi="Calibri" w:cs="Tahoma"/>
              </w:rPr>
              <w:t>Information security</w:t>
            </w:r>
            <w:r w:rsidR="0096662D">
              <w:rPr>
                <w:rFonts w:ascii="Calibri" w:hAnsi="Calibri" w:cs="Tahoma"/>
              </w:rPr>
              <w:t xml:space="preserve"> </w:t>
            </w:r>
            <w:r w:rsidRPr="00C53C4F">
              <w:rPr>
                <w:rFonts w:ascii="Calibri" w:hAnsi="Calibri" w:cs="Tahoma"/>
              </w:rPr>
              <w:t>related exceptions shall be approved by the CTO or Managing Director where required.</w:t>
            </w:r>
          </w:p>
          <w:p w14:paraId="458E7DA1" w14:textId="5D4E3B79" w:rsidR="00C53C4F" w:rsidRPr="00C53C4F" w:rsidRDefault="00C53C4F" w:rsidP="00C53C4F">
            <w:pPr>
              <w:pStyle w:val="ListParagraph"/>
              <w:numPr>
                <w:ilvl w:val="0"/>
                <w:numId w:val="46"/>
              </w:numPr>
              <w:spacing w:after="0"/>
              <w:ind w:right="162"/>
              <w:rPr>
                <w:rFonts w:ascii="Calibri" w:hAnsi="Calibri" w:cs="Tahoma"/>
              </w:rPr>
            </w:pPr>
            <w:r w:rsidRPr="00C53C4F">
              <w:rPr>
                <w:rFonts w:ascii="Calibri" w:hAnsi="Calibri" w:cs="Tahoma"/>
              </w:rPr>
              <w:t>Operational or procurement</w:t>
            </w:r>
            <w:r w:rsidR="0096662D">
              <w:rPr>
                <w:rFonts w:ascii="Calibri" w:hAnsi="Calibri" w:cs="Tahoma"/>
              </w:rPr>
              <w:t xml:space="preserve"> </w:t>
            </w:r>
            <w:r w:rsidRPr="00C53C4F">
              <w:rPr>
                <w:rFonts w:ascii="Calibri" w:hAnsi="Calibri" w:cs="Tahoma"/>
              </w:rPr>
              <w:t>related exceptions shall follow SMSA approval authority and procurement procedures.</w:t>
            </w:r>
          </w:p>
          <w:p w14:paraId="06766E6C" w14:textId="77777777" w:rsidR="00C53C4F" w:rsidRPr="00C53C4F" w:rsidRDefault="00C53C4F" w:rsidP="00C53C4F">
            <w:pPr>
              <w:pStyle w:val="ListParagraph"/>
              <w:numPr>
                <w:ilvl w:val="0"/>
                <w:numId w:val="46"/>
              </w:numPr>
              <w:spacing w:after="0"/>
              <w:ind w:right="162"/>
              <w:rPr>
                <w:rFonts w:ascii="Calibri" w:hAnsi="Calibri" w:cs="Tahoma"/>
              </w:rPr>
            </w:pPr>
            <w:r w:rsidRPr="00C53C4F">
              <w:rPr>
                <w:rFonts w:ascii="Calibri" w:hAnsi="Calibri" w:cs="Tahoma"/>
              </w:rPr>
              <w:t>All exceptions must be documented with justification, approval, risk impact and any temporary controls required.</w:t>
            </w:r>
          </w:p>
          <w:p w14:paraId="08679749" w14:textId="77777777" w:rsidR="00C53C4F" w:rsidRPr="00C53C4F" w:rsidRDefault="00C53C4F" w:rsidP="00C53C4F">
            <w:pPr>
              <w:spacing w:after="0"/>
              <w:ind w:right="162"/>
              <w:rPr>
                <w:rFonts w:ascii="Calibri" w:hAnsi="Calibri" w:cs="Tahoma"/>
                <w:b/>
                <w:bCs/>
              </w:rPr>
            </w:pPr>
          </w:p>
          <w:p w14:paraId="2A712A40" w14:textId="3E2A00B4" w:rsidR="00C53C4F" w:rsidRPr="00C53C4F" w:rsidRDefault="00C53C4F" w:rsidP="00C53C4F">
            <w:pPr>
              <w:spacing w:after="0"/>
              <w:ind w:right="162"/>
              <w:rPr>
                <w:rFonts w:ascii="Calibri" w:hAnsi="Calibri" w:cs="Tahoma"/>
                <w:b/>
                <w:bCs/>
              </w:rPr>
            </w:pPr>
            <w:r>
              <w:rPr>
                <w:rFonts w:ascii="Calibri" w:hAnsi="Calibri" w:cs="Tahoma"/>
                <w:b/>
                <w:bCs/>
              </w:rPr>
              <w:t>6</w:t>
            </w:r>
            <w:r w:rsidRPr="00C53C4F">
              <w:rPr>
                <w:rFonts w:ascii="Calibri" w:hAnsi="Calibri" w:cs="Tahoma"/>
                <w:b/>
                <w:bCs/>
              </w:rPr>
              <w:t>. Review Period</w:t>
            </w:r>
          </w:p>
          <w:p w14:paraId="7C1E47EC" w14:textId="329F14CE" w:rsidR="00C53C4F" w:rsidRPr="00C53C4F" w:rsidRDefault="00C53C4F" w:rsidP="00C53C4F">
            <w:pPr>
              <w:spacing w:after="0"/>
              <w:ind w:right="162"/>
              <w:rPr>
                <w:rFonts w:ascii="Calibri" w:hAnsi="Calibri" w:cs="Tahoma"/>
              </w:rPr>
            </w:pPr>
            <w:r w:rsidRPr="00C53C4F">
              <w:rPr>
                <w:rFonts w:ascii="Calibri" w:hAnsi="Calibri" w:cs="Tahoma"/>
              </w:rPr>
              <w:t>This policy shall be reviewed at least annually, or when there is a major change in IT operations, procurement process, technology, supplier arrangements, legal or regulatory requirements, audit findings, incidents or ISMS requirements.</w:t>
            </w:r>
          </w:p>
          <w:p w14:paraId="6D5D37FD" w14:textId="26D934DF" w:rsidR="00C53C4F" w:rsidRPr="00C53C4F" w:rsidRDefault="00C53C4F" w:rsidP="00C53C4F">
            <w:pPr>
              <w:spacing w:after="0"/>
              <w:ind w:right="162"/>
              <w:rPr>
                <w:rFonts w:ascii="Calibri" w:hAnsi="Calibri" w:cs="Tahoma"/>
                <w:b/>
                <w:bCs/>
              </w:rPr>
            </w:pPr>
            <w:r>
              <w:rPr>
                <w:rFonts w:ascii="Calibri" w:hAnsi="Calibri" w:cs="Tahoma"/>
                <w:b/>
                <w:bCs/>
              </w:rPr>
              <w:lastRenderedPageBreak/>
              <w:t>7</w:t>
            </w:r>
            <w:r w:rsidRPr="00C53C4F">
              <w:rPr>
                <w:rFonts w:ascii="Calibri" w:hAnsi="Calibri" w:cs="Tahoma"/>
                <w:b/>
                <w:bCs/>
              </w:rPr>
              <w:t>. Enforcement</w:t>
            </w:r>
          </w:p>
          <w:p w14:paraId="2EBAFE45" w14:textId="1054CFCA" w:rsidR="003050B7" w:rsidRPr="00C53C4F" w:rsidRDefault="00C53C4F" w:rsidP="00C53C4F">
            <w:pPr>
              <w:spacing w:after="0"/>
              <w:ind w:right="162"/>
              <w:rPr>
                <w:rFonts w:ascii="Calibri" w:hAnsi="Calibri" w:cs="Tahoma"/>
              </w:rPr>
            </w:pPr>
            <w:r w:rsidRPr="00C53C4F">
              <w:rPr>
                <w:rFonts w:ascii="Calibri" w:hAnsi="Calibri" w:cs="Tahoma"/>
              </w:rPr>
              <w:t>Failure to follow this policy may result in corrective or disciplinary action in line with SMSA procedures.</w:t>
            </w:r>
            <w:r w:rsidRPr="00C53C4F">
              <w:rPr>
                <w:rFonts w:ascii="Calibri" w:hAnsi="Calibri" w:cs="Tahoma"/>
              </w:rPr>
              <w:t xml:space="preserve"> </w:t>
            </w:r>
            <w:r w:rsidRPr="00C53C4F">
              <w:rPr>
                <w:rFonts w:ascii="Calibri" w:hAnsi="Calibri" w:cs="Tahoma"/>
              </w:rPr>
              <w:t>This may include rejection of the purchase request, removal of unauthorized software or hardware, access restriction, investigation, warning, supplier action or other action approved by management.</w:t>
            </w:r>
          </w:p>
        </w:tc>
      </w:tr>
    </w:tbl>
    <w:p w14:paraId="22502842" w14:textId="77777777" w:rsidR="003050B7" w:rsidRPr="002928E9" w:rsidRDefault="003050B7" w:rsidP="001241FF"/>
    <w:p w14:paraId="78254031" w14:textId="77777777" w:rsidR="00B50A6C" w:rsidRDefault="00B50A6C"/>
    <w:sectPr w:rsidR="00B50A6C" w:rsidSect="00C844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B6A5A" w14:textId="77777777" w:rsidR="00EC0687" w:rsidRDefault="00EC0687" w:rsidP="003050B7">
      <w:pPr>
        <w:spacing w:after="0"/>
      </w:pPr>
      <w:r>
        <w:separator/>
      </w:r>
    </w:p>
  </w:endnote>
  <w:endnote w:type="continuationSeparator" w:id="0">
    <w:p w14:paraId="51EC6DF3" w14:textId="77777777" w:rsidR="00EC0687" w:rsidRDefault="00EC0687" w:rsidP="003050B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5EAD0" w14:textId="41723694" w:rsidR="00FF6583" w:rsidRPr="00B93592" w:rsidRDefault="00B93592" w:rsidP="002D6CD3">
    <w:pPr>
      <w:pStyle w:val="Footer"/>
      <w:rPr>
        <w:rFonts w:asciiTheme="minorHAnsi" w:hAnsiTheme="minorHAnsi" w:cstheme="minorHAnsi"/>
        <w:sz w:val="20"/>
        <w:szCs w:val="20"/>
      </w:rPr>
    </w:pPr>
    <w:r w:rsidRPr="00B93592">
      <w:rPr>
        <w:rFonts w:asciiTheme="minorHAnsi" w:hAnsiTheme="minorHAnsi" w:cstheme="minorHAnsi"/>
        <w:sz w:val="20"/>
        <w:szCs w:val="20"/>
      </w:rPr>
      <w:t xml:space="preserve">Page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PAGE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1</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t xml:space="preserve"> of </w:t>
    </w:r>
    <w:r w:rsidR="004266E1" w:rsidRPr="00B93592">
      <w:rPr>
        <w:rFonts w:asciiTheme="minorHAnsi" w:hAnsiTheme="minorHAnsi" w:cstheme="minorHAnsi"/>
        <w:b/>
        <w:sz w:val="20"/>
        <w:szCs w:val="20"/>
      </w:rPr>
      <w:fldChar w:fldCharType="begin"/>
    </w:r>
    <w:r w:rsidRPr="00B93592">
      <w:rPr>
        <w:rFonts w:asciiTheme="minorHAnsi" w:hAnsiTheme="minorHAnsi" w:cstheme="minorHAnsi"/>
        <w:b/>
        <w:sz w:val="20"/>
        <w:szCs w:val="20"/>
      </w:rPr>
      <w:instrText xml:space="preserve"> NUMPAGES  </w:instrText>
    </w:r>
    <w:r w:rsidR="004266E1" w:rsidRPr="00B93592">
      <w:rPr>
        <w:rFonts w:asciiTheme="minorHAnsi" w:hAnsiTheme="minorHAnsi" w:cstheme="minorHAnsi"/>
        <w:b/>
        <w:sz w:val="20"/>
        <w:szCs w:val="20"/>
      </w:rPr>
      <w:fldChar w:fldCharType="separate"/>
    </w:r>
    <w:r w:rsidR="001974D1">
      <w:rPr>
        <w:rFonts w:asciiTheme="minorHAnsi" w:hAnsiTheme="minorHAnsi" w:cstheme="minorHAnsi"/>
        <w:b/>
        <w:noProof/>
        <w:sz w:val="20"/>
        <w:szCs w:val="20"/>
      </w:rPr>
      <w:t>4</w:t>
    </w:r>
    <w:r w:rsidR="004266E1" w:rsidRPr="00B93592">
      <w:rPr>
        <w:rFonts w:asciiTheme="minorHAnsi" w:hAnsiTheme="minorHAnsi" w:cstheme="minorHAnsi"/>
        <w:b/>
        <w:sz w:val="20"/>
        <w:szCs w:val="20"/>
      </w:rPr>
      <w:fldChar w:fldCharType="end"/>
    </w:r>
    <w:r w:rsidRPr="00B93592">
      <w:rPr>
        <w:rFonts w:asciiTheme="minorHAnsi" w:hAnsiTheme="minorHAnsi" w:cstheme="minorHAnsi"/>
        <w:sz w:val="20"/>
        <w:szCs w:val="20"/>
      </w:rPr>
      <w:ptab w:relativeTo="margin" w:alignment="center" w:leader="none"/>
    </w:r>
    <w:r w:rsidRPr="00B93592">
      <w:rPr>
        <w:rFonts w:asciiTheme="minorHAnsi" w:hAnsiTheme="minorHAnsi" w:cstheme="minorHAnsi"/>
        <w:sz w:val="20"/>
        <w:szCs w:val="20"/>
      </w:rPr>
      <w:t>Uncontrolled copy if printed</w:t>
    </w:r>
    <w:r w:rsidRPr="00B93592">
      <w:rPr>
        <w:rFonts w:asciiTheme="minorHAnsi" w:hAnsiTheme="minorHAnsi" w:cstheme="minorHAnsi"/>
        <w:sz w:val="20"/>
        <w:szCs w:val="20"/>
      </w:rPr>
      <w:ptab w:relativeTo="margin" w:alignment="right" w:leader="none"/>
    </w:r>
    <w:r w:rsidRPr="00B93592">
      <w:rPr>
        <w:rFonts w:asciiTheme="minorHAnsi" w:hAnsiTheme="minorHAnsi" w:cstheme="minorHAnsi"/>
        <w:sz w:val="20"/>
        <w:szCs w:val="20"/>
      </w:rPr>
      <w:t xml:space="preserve"> </w:t>
    </w:r>
  </w:p>
  <w:p w14:paraId="0DBE2B38" w14:textId="55A4B4BD" w:rsidR="00B93592" w:rsidRPr="00B93592" w:rsidRDefault="001974D1" w:rsidP="00B93592">
    <w:pPr>
      <w:pStyle w:val="Footer"/>
      <w:jc w:val="right"/>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C8196" w14:textId="77777777" w:rsidR="00EC0687" w:rsidRDefault="00EC0687" w:rsidP="003050B7">
      <w:pPr>
        <w:spacing w:after="0"/>
      </w:pPr>
      <w:r>
        <w:separator/>
      </w:r>
    </w:p>
  </w:footnote>
  <w:footnote w:type="continuationSeparator" w:id="0">
    <w:p w14:paraId="3935B8B9" w14:textId="77777777" w:rsidR="00EC0687" w:rsidRDefault="00EC0687" w:rsidP="003050B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607DB0" w:rsidRPr="003069FB" w14:paraId="053F84E5" w14:textId="77777777" w:rsidTr="00980C86">
      <w:tc>
        <w:tcPr>
          <w:tcW w:w="4230" w:type="dxa"/>
        </w:tcPr>
        <w:p w14:paraId="293108BD" w14:textId="77777777" w:rsidR="00FF6583" w:rsidRPr="003069FB" w:rsidRDefault="00B93592" w:rsidP="003050B7">
          <w:pPr>
            <w:pStyle w:val="Header"/>
            <w:rPr>
              <w:b/>
              <w:noProof/>
              <w:sz w:val="28"/>
              <w:szCs w:val="28"/>
            </w:rPr>
          </w:pPr>
          <w:r>
            <w:rPr>
              <w:b/>
              <w:noProof/>
              <w:sz w:val="28"/>
              <w:szCs w:val="28"/>
            </w:rPr>
            <w:drawing>
              <wp:inline distT="0" distB="0" distL="0" distR="0" wp14:anchorId="1555036E" wp14:editId="79D0E9BC">
                <wp:extent cx="1196531" cy="347133"/>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ial smsa logo 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008" cy="350173"/>
                        </a:xfrm>
                        <a:prstGeom prst="rect">
                          <a:avLst/>
                        </a:prstGeom>
                      </pic:spPr>
                    </pic:pic>
                  </a:graphicData>
                </a:graphic>
              </wp:inline>
            </w:drawing>
          </w:r>
        </w:p>
      </w:tc>
      <w:tc>
        <w:tcPr>
          <w:tcW w:w="6390" w:type="dxa"/>
        </w:tcPr>
        <w:p w14:paraId="4FAF7B6F" w14:textId="0B8FB19E" w:rsidR="001A68DE" w:rsidRDefault="003A4B18" w:rsidP="00C64A9D">
          <w:pPr>
            <w:pStyle w:val="Header"/>
            <w:jc w:val="right"/>
            <w:rPr>
              <w:rFonts w:ascii="Calibri" w:hAnsi="Calibri"/>
              <w:b/>
              <w:noProof/>
              <w:sz w:val="32"/>
            </w:rPr>
          </w:pPr>
          <w:r>
            <w:rPr>
              <w:rFonts w:ascii="Calibri" w:hAnsi="Calibri"/>
              <w:b/>
              <w:noProof/>
              <w:sz w:val="32"/>
            </w:rPr>
            <w:t xml:space="preserve"> </w:t>
          </w:r>
          <w:r w:rsidR="00C53C4F">
            <w:rPr>
              <w:rFonts w:ascii="Calibri" w:hAnsi="Calibri"/>
              <w:b/>
              <w:noProof/>
              <w:sz w:val="32"/>
            </w:rPr>
            <w:t>Purchasing</w:t>
          </w:r>
          <w:r w:rsidR="001A68DE" w:rsidRPr="001A68DE">
            <w:rPr>
              <w:rFonts w:ascii="Calibri" w:hAnsi="Calibri"/>
              <w:b/>
              <w:noProof/>
              <w:sz w:val="32"/>
            </w:rPr>
            <w:t xml:space="preserve"> Policy</w:t>
          </w:r>
        </w:p>
        <w:p w14:paraId="138C37A6" w14:textId="5191567B" w:rsidR="00FF6583" w:rsidRPr="003069FB" w:rsidRDefault="00AD2D1D" w:rsidP="00C64A9D">
          <w:pPr>
            <w:pStyle w:val="Header"/>
            <w:jc w:val="right"/>
            <w:rPr>
              <w:b/>
              <w:noProof/>
              <w:sz w:val="28"/>
              <w:szCs w:val="28"/>
            </w:rPr>
          </w:pPr>
          <w:r w:rsidRPr="00524C73">
            <w:rPr>
              <w:rFonts w:ascii="Calibri" w:hAnsi="Calibri"/>
              <w:noProof/>
            </w:rPr>
            <w:t>Owner</w:t>
          </w:r>
          <w:r w:rsidR="00B93592">
            <w:rPr>
              <w:rFonts w:ascii="Calibri" w:hAnsi="Calibri"/>
              <w:noProof/>
            </w:rPr>
            <w:t>/ Department</w:t>
          </w:r>
          <w:r w:rsidRPr="00524C73">
            <w:rPr>
              <w:rFonts w:ascii="Calibri" w:hAnsi="Calibri"/>
              <w:noProof/>
            </w:rPr>
            <w:t xml:space="preserve">: </w:t>
          </w:r>
          <w:r w:rsidR="00C64A9D">
            <w:rPr>
              <w:rFonts w:ascii="Calibri" w:hAnsi="Calibri"/>
              <w:noProof/>
            </w:rPr>
            <w:t>ITD</w:t>
          </w:r>
        </w:p>
      </w:tc>
    </w:tr>
  </w:tbl>
  <w:p w14:paraId="70D9F165" w14:textId="77777777" w:rsidR="00FF6583" w:rsidRPr="00607DB0" w:rsidRDefault="00FF6583" w:rsidP="00B935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9D5"/>
    <w:multiLevelType w:val="hybridMultilevel"/>
    <w:tmpl w:val="9B744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E38AE"/>
    <w:multiLevelType w:val="multilevel"/>
    <w:tmpl w:val="5E98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95373"/>
    <w:multiLevelType w:val="multilevel"/>
    <w:tmpl w:val="776E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67C32"/>
    <w:multiLevelType w:val="multilevel"/>
    <w:tmpl w:val="99D4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A3AC8"/>
    <w:multiLevelType w:val="hybridMultilevel"/>
    <w:tmpl w:val="81E2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80F32"/>
    <w:multiLevelType w:val="multilevel"/>
    <w:tmpl w:val="56BA8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2322E7"/>
    <w:multiLevelType w:val="multilevel"/>
    <w:tmpl w:val="7FA8B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871B6"/>
    <w:multiLevelType w:val="hybridMultilevel"/>
    <w:tmpl w:val="371CB7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FD3B2D"/>
    <w:multiLevelType w:val="hybridMultilevel"/>
    <w:tmpl w:val="E6E0B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7D04BB"/>
    <w:multiLevelType w:val="multilevel"/>
    <w:tmpl w:val="46640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D0B63"/>
    <w:multiLevelType w:val="hybridMultilevel"/>
    <w:tmpl w:val="0008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86A33"/>
    <w:multiLevelType w:val="hybridMultilevel"/>
    <w:tmpl w:val="C9FEC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DB4267"/>
    <w:multiLevelType w:val="multilevel"/>
    <w:tmpl w:val="7C86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9843B9"/>
    <w:multiLevelType w:val="multilevel"/>
    <w:tmpl w:val="A15A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14467A"/>
    <w:multiLevelType w:val="hybridMultilevel"/>
    <w:tmpl w:val="E0A22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0C1808"/>
    <w:multiLevelType w:val="multilevel"/>
    <w:tmpl w:val="230E1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C4762E"/>
    <w:multiLevelType w:val="multilevel"/>
    <w:tmpl w:val="3F5C1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C679EE"/>
    <w:multiLevelType w:val="hybridMultilevel"/>
    <w:tmpl w:val="F8765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EA4B6A"/>
    <w:multiLevelType w:val="multilevel"/>
    <w:tmpl w:val="C972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1918EC"/>
    <w:multiLevelType w:val="multilevel"/>
    <w:tmpl w:val="90FA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2C3312"/>
    <w:multiLevelType w:val="hybridMultilevel"/>
    <w:tmpl w:val="FA08A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841849"/>
    <w:multiLevelType w:val="hybridMultilevel"/>
    <w:tmpl w:val="BBD8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E55718"/>
    <w:multiLevelType w:val="multilevel"/>
    <w:tmpl w:val="EAF0B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1C4DA8"/>
    <w:multiLevelType w:val="multilevel"/>
    <w:tmpl w:val="BF3E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A02090"/>
    <w:multiLevelType w:val="multilevel"/>
    <w:tmpl w:val="D878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D80139"/>
    <w:multiLevelType w:val="hybridMultilevel"/>
    <w:tmpl w:val="10944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F06D33"/>
    <w:multiLevelType w:val="hybridMultilevel"/>
    <w:tmpl w:val="F67C8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7B3745"/>
    <w:multiLevelType w:val="multilevel"/>
    <w:tmpl w:val="06F0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447E43"/>
    <w:multiLevelType w:val="multilevel"/>
    <w:tmpl w:val="69AE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5A0A0B"/>
    <w:multiLevelType w:val="hybridMultilevel"/>
    <w:tmpl w:val="DC2AC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C802CD"/>
    <w:multiLevelType w:val="hybridMultilevel"/>
    <w:tmpl w:val="4A540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B92405"/>
    <w:multiLevelType w:val="hybridMultilevel"/>
    <w:tmpl w:val="14127D6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35CB1"/>
    <w:multiLevelType w:val="hybridMultilevel"/>
    <w:tmpl w:val="90C44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167361"/>
    <w:multiLevelType w:val="multilevel"/>
    <w:tmpl w:val="56961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4E0880"/>
    <w:multiLevelType w:val="multilevel"/>
    <w:tmpl w:val="86CA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8E21C8"/>
    <w:multiLevelType w:val="hybridMultilevel"/>
    <w:tmpl w:val="3692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2E008E"/>
    <w:multiLevelType w:val="hybridMultilevel"/>
    <w:tmpl w:val="F7B44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A2593B"/>
    <w:multiLevelType w:val="hybridMultilevel"/>
    <w:tmpl w:val="A798071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FE61499"/>
    <w:multiLevelType w:val="hybridMultilevel"/>
    <w:tmpl w:val="DFB0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B808B9"/>
    <w:multiLevelType w:val="multilevel"/>
    <w:tmpl w:val="155E38BA"/>
    <w:lvl w:ilvl="0">
      <w:start w:val="1"/>
      <w:numFmt w:val="decimal"/>
      <w:pStyle w:val="AJMBNK-Heading1"/>
      <w:lvlText w:val="%1"/>
      <w:lvlJc w:val="left"/>
      <w:pPr>
        <w:ind w:left="432" w:hanging="432"/>
      </w:pPr>
      <w:rPr>
        <w:rFonts w:hint="default"/>
      </w:rPr>
    </w:lvl>
    <w:lvl w:ilvl="1">
      <w:start w:val="1"/>
      <w:numFmt w:val="decimal"/>
      <w:pStyle w:val="AJMBNK-Heading2"/>
      <w:lvlText w:val="%1.%2"/>
      <w:lvlJc w:val="left"/>
      <w:pPr>
        <w:ind w:left="576" w:hanging="576"/>
      </w:pPr>
      <w:rPr>
        <w:rFonts w:hint="default"/>
        <w:color w:val="auto"/>
      </w:rPr>
    </w:lvl>
    <w:lvl w:ilvl="2">
      <w:start w:val="1"/>
      <w:numFmt w:val="decimal"/>
      <w:pStyle w:val="H3-AJMBNK"/>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4E25A7A"/>
    <w:multiLevelType w:val="multilevel"/>
    <w:tmpl w:val="9D707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C216D0"/>
    <w:multiLevelType w:val="hybridMultilevel"/>
    <w:tmpl w:val="BE66E3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2C5FB6"/>
    <w:multiLevelType w:val="multilevel"/>
    <w:tmpl w:val="286C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20797B"/>
    <w:multiLevelType w:val="multilevel"/>
    <w:tmpl w:val="4B34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A73C25"/>
    <w:multiLevelType w:val="multilevel"/>
    <w:tmpl w:val="5142C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CA2CC3"/>
    <w:multiLevelType w:val="multilevel"/>
    <w:tmpl w:val="CD7A4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188949">
    <w:abstractNumId w:val="39"/>
  </w:num>
  <w:num w:numId="2" w16cid:durableId="906304439">
    <w:abstractNumId w:val="12"/>
  </w:num>
  <w:num w:numId="3" w16cid:durableId="778336124">
    <w:abstractNumId w:val="1"/>
  </w:num>
  <w:num w:numId="4" w16cid:durableId="807673316">
    <w:abstractNumId w:val="5"/>
  </w:num>
  <w:num w:numId="5" w16cid:durableId="1677609960">
    <w:abstractNumId w:val="27"/>
  </w:num>
  <w:num w:numId="6" w16cid:durableId="86313496">
    <w:abstractNumId w:val="13"/>
  </w:num>
  <w:num w:numId="7" w16cid:durableId="1742945885">
    <w:abstractNumId w:val="28"/>
  </w:num>
  <w:num w:numId="8" w16cid:durableId="201090953">
    <w:abstractNumId w:val="18"/>
  </w:num>
  <w:num w:numId="9" w16cid:durableId="2117820404">
    <w:abstractNumId w:val="19"/>
  </w:num>
  <w:num w:numId="10" w16cid:durableId="1731491754">
    <w:abstractNumId w:val="33"/>
  </w:num>
  <w:num w:numId="11" w16cid:durableId="1014923014">
    <w:abstractNumId w:val="3"/>
  </w:num>
  <w:num w:numId="12" w16cid:durableId="112134897">
    <w:abstractNumId w:val="22"/>
  </w:num>
  <w:num w:numId="13" w16cid:durableId="1913082313">
    <w:abstractNumId w:val="42"/>
  </w:num>
  <w:num w:numId="14" w16cid:durableId="1969972243">
    <w:abstractNumId w:val="24"/>
  </w:num>
  <w:num w:numId="15" w16cid:durableId="1516848806">
    <w:abstractNumId w:val="43"/>
  </w:num>
  <w:num w:numId="16" w16cid:durableId="363020972">
    <w:abstractNumId w:val="2"/>
  </w:num>
  <w:num w:numId="17" w16cid:durableId="2088839022">
    <w:abstractNumId w:val="40"/>
  </w:num>
  <w:num w:numId="18" w16cid:durableId="83692574">
    <w:abstractNumId w:val="23"/>
  </w:num>
  <w:num w:numId="19" w16cid:durableId="935480199">
    <w:abstractNumId w:val="6"/>
  </w:num>
  <w:num w:numId="20" w16cid:durableId="1997611893">
    <w:abstractNumId w:val="16"/>
  </w:num>
  <w:num w:numId="21" w16cid:durableId="13001156">
    <w:abstractNumId w:val="45"/>
  </w:num>
  <w:num w:numId="22" w16cid:durableId="309213524">
    <w:abstractNumId w:val="34"/>
  </w:num>
  <w:num w:numId="23" w16cid:durableId="1490486522">
    <w:abstractNumId w:val="44"/>
  </w:num>
  <w:num w:numId="24" w16cid:durableId="1095636859">
    <w:abstractNumId w:val="9"/>
  </w:num>
  <w:num w:numId="25" w16cid:durableId="1346907659">
    <w:abstractNumId w:val="15"/>
  </w:num>
  <w:num w:numId="26" w16cid:durableId="154994462">
    <w:abstractNumId w:val="14"/>
  </w:num>
  <w:num w:numId="27" w16cid:durableId="67964140">
    <w:abstractNumId w:val="29"/>
  </w:num>
  <w:num w:numId="28" w16cid:durableId="864253702">
    <w:abstractNumId w:val="30"/>
  </w:num>
  <w:num w:numId="29" w16cid:durableId="102963446">
    <w:abstractNumId w:val="20"/>
  </w:num>
  <w:num w:numId="30" w16cid:durableId="448817748">
    <w:abstractNumId w:val="35"/>
  </w:num>
  <w:num w:numId="31" w16cid:durableId="164326368">
    <w:abstractNumId w:val="25"/>
  </w:num>
  <w:num w:numId="32" w16cid:durableId="740564946">
    <w:abstractNumId w:val="36"/>
  </w:num>
  <w:num w:numId="33" w16cid:durableId="184752305">
    <w:abstractNumId w:val="0"/>
  </w:num>
  <w:num w:numId="34" w16cid:durableId="763693995">
    <w:abstractNumId w:val="17"/>
  </w:num>
  <w:num w:numId="35" w16cid:durableId="281765326">
    <w:abstractNumId w:val="32"/>
  </w:num>
  <w:num w:numId="36" w16cid:durableId="880089453">
    <w:abstractNumId w:val="8"/>
  </w:num>
  <w:num w:numId="37" w16cid:durableId="1187258793">
    <w:abstractNumId w:val="41"/>
  </w:num>
  <w:num w:numId="38" w16cid:durableId="2104299301">
    <w:abstractNumId w:val="11"/>
  </w:num>
  <w:num w:numId="39" w16cid:durableId="605120235">
    <w:abstractNumId w:val="4"/>
  </w:num>
  <w:num w:numId="40" w16cid:durableId="807868396">
    <w:abstractNumId w:val="31"/>
  </w:num>
  <w:num w:numId="41" w16cid:durableId="1520775418">
    <w:abstractNumId w:val="7"/>
  </w:num>
  <w:num w:numId="42" w16cid:durableId="64492693">
    <w:abstractNumId w:val="37"/>
  </w:num>
  <w:num w:numId="43" w16cid:durableId="1417022643">
    <w:abstractNumId w:val="26"/>
  </w:num>
  <w:num w:numId="44" w16cid:durableId="1176076245">
    <w:abstractNumId w:val="38"/>
  </w:num>
  <w:num w:numId="45" w16cid:durableId="1636448624">
    <w:abstractNumId w:val="21"/>
  </w:num>
  <w:num w:numId="46" w16cid:durableId="151226124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0B7"/>
    <w:rsid w:val="000002C8"/>
    <w:rsid w:val="0000200C"/>
    <w:rsid w:val="000034A0"/>
    <w:rsid w:val="00003C93"/>
    <w:rsid w:val="000042AA"/>
    <w:rsid w:val="00005379"/>
    <w:rsid w:val="0000678F"/>
    <w:rsid w:val="00006CDD"/>
    <w:rsid w:val="00006DB4"/>
    <w:rsid w:val="00006E43"/>
    <w:rsid w:val="00007F8E"/>
    <w:rsid w:val="0001023F"/>
    <w:rsid w:val="00011BDF"/>
    <w:rsid w:val="00011CFB"/>
    <w:rsid w:val="000128B5"/>
    <w:rsid w:val="00012F26"/>
    <w:rsid w:val="00013632"/>
    <w:rsid w:val="00013F2A"/>
    <w:rsid w:val="00015AD0"/>
    <w:rsid w:val="000226CC"/>
    <w:rsid w:val="00022776"/>
    <w:rsid w:val="00023B75"/>
    <w:rsid w:val="00027D5C"/>
    <w:rsid w:val="00033B1D"/>
    <w:rsid w:val="000355EC"/>
    <w:rsid w:val="00036E79"/>
    <w:rsid w:val="00042D27"/>
    <w:rsid w:val="00043891"/>
    <w:rsid w:val="00044CF3"/>
    <w:rsid w:val="000450EC"/>
    <w:rsid w:val="000457BC"/>
    <w:rsid w:val="00045A41"/>
    <w:rsid w:val="000467EF"/>
    <w:rsid w:val="0004681F"/>
    <w:rsid w:val="000469DE"/>
    <w:rsid w:val="00046DDB"/>
    <w:rsid w:val="00054D03"/>
    <w:rsid w:val="000560DE"/>
    <w:rsid w:val="0006049B"/>
    <w:rsid w:val="0006086F"/>
    <w:rsid w:val="0006162A"/>
    <w:rsid w:val="0006546A"/>
    <w:rsid w:val="00065CC6"/>
    <w:rsid w:val="00067C6B"/>
    <w:rsid w:val="00071AA5"/>
    <w:rsid w:val="0007299C"/>
    <w:rsid w:val="0007490B"/>
    <w:rsid w:val="00075B32"/>
    <w:rsid w:val="0007655E"/>
    <w:rsid w:val="00076663"/>
    <w:rsid w:val="000776A6"/>
    <w:rsid w:val="0007778B"/>
    <w:rsid w:val="00081171"/>
    <w:rsid w:val="00081340"/>
    <w:rsid w:val="00082519"/>
    <w:rsid w:val="00082C6F"/>
    <w:rsid w:val="00083AEC"/>
    <w:rsid w:val="00084436"/>
    <w:rsid w:val="00084836"/>
    <w:rsid w:val="00087058"/>
    <w:rsid w:val="000913A1"/>
    <w:rsid w:val="00091434"/>
    <w:rsid w:val="00092120"/>
    <w:rsid w:val="00093AEC"/>
    <w:rsid w:val="00093C81"/>
    <w:rsid w:val="00093D3B"/>
    <w:rsid w:val="00094575"/>
    <w:rsid w:val="00096AB0"/>
    <w:rsid w:val="000A15FB"/>
    <w:rsid w:val="000A1651"/>
    <w:rsid w:val="000A1CE4"/>
    <w:rsid w:val="000A2BDB"/>
    <w:rsid w:val="000A3096"/>
    <w:rsid w:val="000A49CC"/>
    <w:rsid w:val="000A52ED"/>
    <w:rsid w:val="000A54C8"/>
    <w:rsid w:val="000A6852"/>
    <w:rsid w:val="000B3C10"/>
    <w:rsid w:val="000B3F36"/>
    <w:rsid w:val="000B3F6A"/>
    <w:rsid w:val="000B43E5"/>
    <w:rsid w:val="000B50B2"/>
    <w:rsid w:val="000C1B25"/>
    <w:rsid w:val="000C2592"/>
    <w:rsid w:val="000C31D4"/>
    <w:rsid w:val="000C4EF7"/>
    <w:rsid w:val="000C5510"/>
    <w:rsid w:val="000C5F24"/>
    <w:rsid w:val="000D015E"/>
    <w:rsid w:val="000D0D2A"/>
    <w:rsid w:val="000D0F4C"/>
    <w:rsid w:val="000D2AEC"/>
    <w:rsid w:val="000D2CA3"/>
    <w:rsid w:val="000D51A2"/>
    <w:rsid w:val="000D51C3"/>
    <w:rsid w:val="000D7161"/>
    <w:rsid w:val="000D7172"/>
    <w:rsid w:val="000D7327"/>
    <w:rsid w:val="000D7338"/>
    <w:rsid w:val="000E18E3"/>
    <w:rsid w:val="000E1E0E"/>
    <w:rsid w:val="000E1FEE"/>
    <w:rsid w:val="000E21AA"/>
    <w:rsid w:val="000E25A6"/>
    <w:rsid w:val="000E2769"/>
    <w:rsid w:val="000E3AE2"/>
    <w:rsid w:val="000E4D6D"/>
    <w:rsid w:val="000E5C14"/>
    <w:rsid w:val="000E6A5D"/>
    <w:rsid w:val="000E6E77"/>
    <w:rsid w:val="000E79B3"/>
    <w:rsid w:val="000F01F0"/>
    <w:rsid w:val="000F0E85"/>
    <w:rsid w:val="000F1612"/>
    <w:rsid w:val="000F201C"/>
    <w:rsid w:val="000F2875"/>
    <w:rsid w:val="000F2C6F"/>
    <w:rsid w:val="000F2CEF"/>
    <w:rsid w:val="000F5669"/>
    <w:rsid w:val="000F5C42"/>
    <w:rsid w:val="000F5CB8"/>
    <w:rsid w:val="000F5E99"/>
    <w:rsid w:val="000F67A6"/>
    <w:rsid w:val="000F6955"/>
    <w:rsid w:val="000F716F"/>
    <w:rsid w:val="000F7199"/>
    <w:rsid w:val="000F7DDD"/>
    <w:rsid w:val="001002EE"/>
    <w:rsid w:val="0010132B"/>
    <w:rsid w:val="001020CE"/>
    <w:rsid w:val="00102A7E"/>
    <w:rsid w:val="0010346B"/>
    <w:rsid w:val="001038B8"/>
    <w:rsid w:val="00103C4A"/>
    <w:rsid w:val="0010427C"/>
    <w:rsid w:val="001056B1"/>
    <w:rsid w:val="001062A5"/>
    <w:rsid w:val="00106C5D"/>
    <w:rsid w:val="001100E9"/>
    <w:rsid w:val="001141FB"/>
    <w:rsid w:val="001143D9"/>
    <w:rsid w:val="00114F40"/>
    <w:rsid w:val="001171F0"/>
    <w:rsid w:val="00120501"/>
    <w:rsid w:val="0012078F"/>
    <w:rsid w:val="00120F9E"/>
    <w:rsid w:val="00120FF5"/>
    <w:rsid w:val="00121CC5"/>
    <w:rsid w:val="001221B2"/>
    <w:rsid w:val="001224D9"/>
    <w:rsid w:val="00123775"/>
    <w:rsid w:val="00123BE5"/>
    <w:rsid w:val="00124239"/>
    <w:rsid w:val="00124350"/>
    <w:rsid w:val="0012621D"/>
    <w:rsid w:val="001274B5"/>
    <w:rsid w:val="0012787B"/>
    <w:rsid w:val="00130463"/>
    <w:rsid w:val="00130873"/>
    <w:rsid w:val="00130F35"/>
    <w:rsid w:val="00131DD1"/>
    <w:rsid w:val="00132341"/>
    <w:rsid w:val="0013328C"/>
    <w:rsid w:val="001334F0"/>
    <w:rsid w:val="001335F8"/>
    <w:rsid w:val="00134383"/>
    <w:rsid w:val="001349AA"/>
    <w:rsid w:val="00135C7D"/>
    <w:rsid w:val="0013622E"/>
    <w:rsid w:val="00136541"/>
    <w:rsid w:val="00140464"/>
    <w:rsid w:val="00142017"/>
    <w:rsid w:val="00143263"/>
    <w:rsid w:val="00143BF6"/>
    <w:rsid w:val="00144310"/>
    <w:rsid w:val="00144BBB"/>
    <w:rsid w:val="001468DD"/>
    <w:rsid w:val="00146E96"/>
    <w:rsid w:val="00147C4F"/>
    <w:rsid w:val="0015082C"/>
    <w:rsid w:val="00150C78"/>
    <w:rsid w:val="00150E9B"/>
    <w:rsid w:val="00151C76"/>
    <w:rsid w:val="00152873"/>
    <w:rsid w:val="001537AD"/>
    <w:rsid w:val="0015389E"/>
    <w:rsid w:val="00153F99"/>
    <w:rsid w:val="00154F40"/>
    <w:rsid w:val="00154F4F"/>
    <w:rsid w:val="0015716A"/>
    <w:rsid w:val="001578E3"/>
    <w:rsid w:val="00157FF6"/>
    <w:rsid w:val="00160FF7"/>
    <w:rsid w:val="00161C73"/>
    <w:rsid w:val="0016324F"/>
    <w:rsid w:val="00163B75"/>
    <w:rsid w:val="001642D3"/>
    <w:rsid w:val="0016530C"/>
    <w:rsid w:val="0016532D"/>
    <w:rsid w:val="001657CF"/>
    <w:rsid w:val="001663B6"/>
    <w:rsid w:val="001667EE"/>
    <w:rsid w:val="0017018C"/>
    <w:rsid w:val="001706F7"/>
    <w:rsid w:val="00170ADF"/>
    <w:rsid w:val="001713C4"/>
    <w:rsid w:val="001714D6"/>
    <w:rsid w:val="0017161E"/>
    <w:rsid w:val="00172184"/>
    <w:rsid w:val="00172B6B"/>
    <w:rsid w:val="00172F06"/>
    <w:rsid w:val="001737E8"/>
    <w:rsid w:val="00174AA5"/>
    <w:rsid w:val="00174F9E"/>
    <w:rsid w:val="00176A7D"/>
    <w:rsid w:val="00176E5C"/>
    <w:rsid w:val="001775FD"/>
    <w:rsid w:val="00177AEC"/>
    <w:rsid w:val="00177FA6"/>
    <w:rsid w:val="001814F0"/>
    <w:rsid w:val="00181B19"/>
    <w:rsid w:val="00181C88"/>
    <w:rsid w:val="0018213E"/>
    <w:rsid w:val="00182F0E"/>
    <w:rsid w:val="00183ACC"/>
    <w:rsid w:val="00183AD4"/>
    <w:rsid w:val="00183BCF"/>
    <w:rsid w:val="001842E1"/>
    <w:rsid w:val="00185001"/>
    <w:rsid w:val="00186AC4"/>
    <w:rsid w:val="0018742A"/>
    <w:rsid w:val="00187800"/>
    <w:rsid w:val="001918F1"/>
    <w:rsid w:val="00192208"/>
    <w:rsid w:val="00192FC9"/>
    <w:rsid w:val="001933F4"/>
    <w:rsid w:val="00195129"/>
    <w:rsid w:val="00195BAF"/>
    <w:rsid w:val="00196F65"/>
    <w:rsid w:val="001974D1"/>
    <w:rsid w:val="001978CB"/>
    <w:rsid w:val="001A012A"/>
    <w:rsid w:val="001A2878"/>
    <w:rsid w:val="001A3432"/>
    <w:rsid w:val="001A44F6"/>
    <w:rsid w:val="001A5197"/>
    <w:rsid w:val="001A6502"/>
    <w:rsid w:val="001A68DE"/>
    <w:rsid w:val="001A6E50"/>
    <w:rsid w:val="001A71F3"/>
    <w:rsid w:val="001B0106"/>
    <w:rsid w:val="001B0970"/>
    <w:rsid w:val="001B1B33"/>
    <w:rsid w:val="001B777E"/>
    <w:rsid w:val="001C3B33"/>
    <w:rsid w:val="001C5240"/>
    <w:rsid w:val="001C546F"/>
    <w:rsid w:val="001C67AC"/>
    <w:rsid w:val="001D1441"/>
    <w:rsid w:val="001D1F91"/>
    <w:rsid w:val="001D37CD"/>
    <w:rsid w:val="001D453A"/>
    <w:rsid w:val="001D52B8"/>
    <w:rsid w:val="001D5CED"/>
    <w:rsid w:val="001D66BB"/>
    <w:rsid w:val="001D6893"/>
    <w:rsid w:val="001D69C2"/>
    <w:rsid w:val="001D69D7"/>
    <w:rsid w:val="001D6E71"/>
    <w:rsid w:val="001D72A4"/>
    <w:rsid w:val="001D7D20"/>
    <w:rsid w:val="001E0D40"/>
    <w:rsid w:val="001E227C"/>
    <w:rsid w:val="001E2289"/>
    <w:rsid w:val="001E2744"/>
    <w:rsid w:val="001E3E63"/>
    <w:rsid w:val="001E44D7"/>
    <w:rsid w:val="001E53AC"/>
    <w:rsid w:val="001E5D18"/>
    <w:rsid w:val="001F0847"/>
    <w:rsid w:val="001F1483"/>
    <w:rsid w:val="001F18E1"/>
    <w:rsid w:val="001F2432"/>
    <w:rsid w:val="001F2700"/>
    <w:rsid w:val="001F2F32"/>
    <w:rsid w:val="001F3756"/>
    <w:rsid w:val="001F4BE8"/>
    <w:rsid w:val="001F5D32"/>
    <w:rsid w:val="001F774B"/>
    <w:rsid w:val="00200699"/>
    <w:rsid w:val="00200881"/>
    <w:rsid w:val="00200A42"/>
    <w:rsid w:val="00200C61"/>
    <w:rsid w:val="00202515"/>
    <w:rsid w:val="002057E1"/>
    <w:rsid w:val="00205EDC"/>
    <w:rsid w:val="00206022"/>
    <w:rsid w:val="002076CC"/>
    <w:rsid w:val="00211E8F"/>
    <w:rsid w:val="00211F10"/>
    <w:rsid w:val="00212761"/>
    <w:rsid w:val="00213B5D"/>
    <w:rsid w:val="00214993"/>
    <w:rsid w:val="002153B2"/>
    <w:rsid w:val="00215740"/>
    <w:rsid w:val="00216B21"/>
    <w:rsid w:val="00217429"/>
    <w:rsid w:val="0022002C"/>
    <w:rsid w:val="00220920"/>
    <w:rsid w:val="00220B50"/>
    <w:rsid w:val="00220D86"/>
    <w:rsid w:val="002219F4"/>
    <w:rsid w:val="0022291A"/>
    <w:rsid w:val="00223927"/>
    <w:rsid w:val="002254CD"/>
    <w:rsid w:val="00225923"/>
    <w:rsid w:val="002266CE"/>
    <w:rsid w:val="00227CF1"/>
    <w:rsid w:val="00230DF0"/>
    <w:rsid w:val="00231823"/>
    <w:rsid w:val="00234042"/>
    <w:rsid w:val="00234799"/>
    <w:rsid w:val="00234EBB"/>
    <w:rsid w:val="0023517A"/>
    <w:rsid w:val="00236CD6"/>
    <w:rsid w:val="00236EA7"/>
    <w:rsid w:val="00236F36"/>
    <w:rsid w:val="002412F9"/>
    <w:rsid w:val="00243A2F"/>
    <w:rsid w:val="00244D4C"/>
    <w:rsid w:val="00245FC5"/>
    <w:rsid w:val="00246841"/>
    <w:rsid w:val="00250456"/>
    <w:rsid w:val="0025359F"/>
    <w:rsid w:val="002538DA"/>
    <w:rsid w:val="00253EEF"/>
    <w:rsid w:val="00254387"/>
    <w:rsid w:val="002545FE"/>
    <w:rsid w:val="00257124"/>
    <w:rsid w:val="002575A1"/>
    <w:rsid w:val="00261B9D"/>
    <w:rsid w:val="00262702"/>
    <w:rsid w:val="00262790"/>
    <w:rsid w:val="00265FB0"/>
    <w:rsid w:val="00266002"/>
    <w:rsid w:val="002660D7"/>
    <w:rsid w:val="00266294"/>
    <w:rsid w:val="00266475"/>
    <w:rsid w:val="00266CDF"/>
    <w:rsid w:val="00271DBA"/>
    <w:rsid w:val="0027312D"/>
    <w:rsid w:val="002754C3"/>
    <w:rsid w:val="00277DB8"/>
    <w:rsid w:val="0028000C"/>
    <w:rsid w:val="00280416"/>
    <w:rsid w:val="002809D7"/>
    <w:rsid w:val="00283F77"/>
    <w:rsid w:val="0028423C"/>
    <w:rsid w:val="002844D8"/>
    <w:rsid w:val="002844DB"/>
    <w:rsid w:val="00284E3A"/>
    <w:rsid w:val="00285BD4"/>
    <w:rsid w:val="00286002"/>
    <w:rsid w:val="00286B7A"/>
    <w:rsid w:val="00287EFE"/>
    <w:rsid w:val="00290535"/>
    <w:rsid w:val="00290536"/>
    <w:rsid w:val="0029076D"/>
    <w:rsid w:val="00290BC7"/>
    <w:rsid w:val="00293E15"/>
    <w:rsid w:val="00294A9D"/>
    <w:rsid w:val="00295818"/>
    <w:rsid w:val="00296792"/>
    <w:rsid w:val="002A350C"/>
    <w:rsid w:val="002A4501"/>
    <w:rsid w:val="002A4AED"/>
    <w:rsid w:val="002B0B16"/>
    <w:rsid w:val="002B1B14"/>
    <w:rsid w:val="002B36E5"/>
    <w:rsid w:val="002B3964"/>
    <w:rsid w:val="002B4813"/>
    <w:rsid w:val="002C1178"/>
    <w:rsid w:val="002C25D0"/>
    <w:rsid w:val="002C3464"/>
    <w:rsid w:val="002C3A10"/>
    <w:rsid w:val="002C59D2"/>
    <w:rsid w:val="002C62B0"/>
    <w:rsid w:val="002C6603"/>
    <w:rsid w:val="002C684C"/>
    <w:rsid w:val="002C6F5B"/>
    <w:rsid w:val="002D2340"/>
    <w:rsid w:val="002D2428"/>
    <w:rsid w:val="002D329B"/>
    <w:rsid w:val="002D3C4C"/>
    <w:rsid w:val="002D4ED2"/>
    <w:rsid w:val="002D6CD3"/>
    <w:rsid w:val="002D7270"/>
    <w:rsid w:val="002D7E9E"/>
    <w:rsid w:val="002E0346"/>
    <w:rsid w:val="002E0559"/>
    <w:rsid w:val="002E2F50"/>
    <w:rsid w:val="002E3A91"/>
    <w:rsid w:val="002E575C"/>
    <w:rsid w:val="002E6EC8"/>
    <w:rsid w:val="002F0730"/>
    <w:rsid w:val="002F2A2D"/>
    <w:rsid w:val="002F2B00"/>
    <w:rsid w:val="002F37E9"/>
    <w:rsid w:val="002F4991"/>
    <w:rsid w:val="002F50B7"/>
    <w:rsid w:val="002F6962"/>
    <w:rsid w:val="002F6B28"/>
    <w:rsid w:val="002F6C19"/>
    <w:rsid w:val="0030052B"/>
    <w:rsid w:val="00301C77"/>
    <w:rsid w:val="00301F04"/>
    <w:rsid w:val="003020A5"/>
    <w:rsid w:val="003050B7"/>
    <w:rsid w:val="0030667F"/>
    <w:rsid w:val="00306B09"/>
    <w:rsid w:val="00310064"/>
    <w:rsid w:val="00310E06"/>
    <w:rsid w:val="003115C9"/>
    <w:rsid w:val="00313F16"/>
    <w:rsid w:val="00314191"/>
    <w:rsid w:val="00314306"/>
    <w:rsid w:val="003147AA"/>
    <w:rsid w:val="00315206"/>
    <w:rsid w:val="00320552"/>
    <w:rsid w:val="003208FE"/>
    <w:rsid w:val="0032148F"/>
    <w:rsid w:val="0032154B"/>
    <w:rsid w:val="0032195C"/>
    <w:rsid w:val="00321EF0"/>
    <w:rsid w:val="00322FF2"/>
    <w:rsid w:val="00325039"/>
    <w:rsid w:val="00326A67"/>
    <w:rsid w:val="00331E52"/>
    <w:rsid w:val="00333055"/>
    <w:rsid w:val="00335341"/>
    <w:rsid w:val="00335C3C"/>
    <w:rsid w:val="003375E8"/>
    <w:rsid w:val="00340D21"/>
    <w:rsid w:val="003422ED"/>
    <w:rsid w:val="00343277"/>
    <w:rsid w:val="00343F05"/>
    <w:rsid w:val="0034530A"/>
    <w:rsid w:val="00345AF4"/>
    <w:rsid w:val="00345ECE"/>
    <w:rsid w:val="003463B9"/>
    <w:rsid w:val="00350138"/>
    <w:rsid w:val="00350AE4"/>
    <w:rsid w:val="00350C7F"/>
    <w:rsid w:val="00353254"/>
    <w:rsid w:val="00357416"/>
    <w:rsid w:val="0036179F"/>
    <w:rsid w:val="003630D2"/>
    <w:rsid w:val="0036391C"/>
    <w:rsid w:val="00363CE0"/>
    <w:rsid w:val="003648AF"/>
    <w:rsid w:val="00364EF9"/>
    <w:rsid w:val="003652DC"/>
    <w:rsid w:val="003678E1"/>
    <w:rsid w:val="00367EDD"/>
    <w:rsid w:val="00370FD9"/>
    <w:rsid w:val="0037100B"/>
    <w:rsid w:val="003724F7"/>
    <w:rsid w:val="003726B3"/>
    <w:rsid w:val="0037437B"/>
    <w:rsid w:val="00377A60"/>
    <w:rsid w:val="00377A8B"/>
    <w:rsid w:val="0038019D"/>
    <w:rsid w:val="003817FB"/>
    <w:rsid w:val="0038181C"/>
    <w:rsid w:val="00384050"/>
    <w:rsid w:val="00385351"/>
    <w:rsid w:val="003856DC"/>
    <w:rsid w:val="003869ED"/>
    <w:rsid w:val="00387283"/>
    <w:rsid w:val="003877C3"/>
    <w:rsid w:val="00391CAE"/>
    <w:rsid w:val="00392D08"/>
    <w:rsid w:val="00392E2D"/>
    <w:rsid w:val="00395F13"/>
    <w:rsid w:val="0039764A"/>
    <w:rsid w:val="00397686"/>
    <w:rsid w:val="00397767"/>
    <w:rsid w:val="003A04FB"/>
    <w:rsid w:val="003A2721"/>
    <w:rsid w:val="003A34D4"/>
    <w:rsid w:val="003A43EB"/>
    <w:rsid w:val="003A4B18"/>
    <w:rsid w:val="003A4F6D"/>
    <w:rsid w:val="003A5599"/>
    <w:rsid w:val="003A571C"/>
    <w:rsid w:val="003A6834"/>
    <w:rsid w:val="003A7814"/>
    <w:rsid w:val="003B01B2"/>
    <w:rsid w:val="003B03D7"/>
    <w:rsid w:val="003B10EB"/>
    <w:rsid w:val="003B12DD"/>
    <w:rsid w:val="003B16C5"/>
    <w:rsid w:val="003B34F0"/>
    <w:rsid w:val="003B51D3"/>
    <w:rsid w:val="003B5C4F"/>
    <w:rsid w:val="003B5E14"/>
    <w:rsid w:val="003B76B3"/>
    <w:rsid w:val="003B7F77"/>
    <w:rsid w:val="003C309D"/>
    <w:rsid w:val="003C397B"/>
    <w:rsid w:val="003C3996"/>
    <w:rsid w:val="003C3DB8"/>
    <w:rsid w:val="003C4E00"/>
    <w:rsid w:val="003D1CC5"/>
    <w:rsid w:val="003D4B1B"/>
    <w:rsid w:val="003D50F3"/>
    <w:rsid w:val="003D54E9"/>
    <w:rsid w:val="003D657D"/>
    <w:rsid w:val="003E1AFF"/>
    <w:rsid w:val="003E313C"/>
    <w:rsid w:val="003E3DD1"/>
    <w:rsid w:val="003E5A97"/>
    <w:rsid w:val="003E5E6B"/>
    <w:rsid w:val="003E6413"/>
    <w:rsid w:val="003E6B7D"/>
    <w:rsid w:val="003E73F8"/>
    <w:rsid w:val="003F0D6E"/>
    <w:rsid w:val="003F1C93"/>
    <w:rsid w:val="003F269F"/>
    <w:rsid w:val="003F27DA"/>
    <w:rsid w:val="003F78D5"/>
    <w:rsid w:val="003F7C23"/>
    <w:rsid w:val="003F7F1A"/>
    <w:rsid w:val="004050F3"/>
    <w:rsid w:val="00405182"/>
    <w:rsid w:val="004068A2"/>
    <w:rsid w:val="00410F90"/>
    <w:rsid w:val="00411588"/>
    <w:rsid w:val="004120C2"/>
    <w:rsid w:val="00412277"/>
    <w:rsid w:val="00413171"/>
    <w:rsid w:val="00415C8F"/>
    <w:rsid w:val="00416E51"/>
    <w:rsid w:val="00417D01"/>
    <w:rsid w:val="00420F54"/>
    <w:rsid w:val="00421656"/>
    <w:rsid w:val="00422329"/>
    <w:rsid w:val="0042495E"/>
    <w:rsid w:val="00424C81"/>
    <w:rsid w:val="00425144"/>
    <w:rsid w:val="00425D7A"/>
    <w:rsid w:val="004266E1"/>
    <w:rsid w:val="004271DA"/>
    <w:rsid w:val="0042775F"/>
    <w:rsid w:val="00427AB4"/>
    <w:rsid w:val="0043015E"/>
    <w:rsid w:val="004318EE"/>
    <w:rsid w:val="00434705"/>
    <w:rsid w:val="0043528B"/>
    <w:rsid w:val="004353F0"/>
    <w:rsid w:val="004362FA"/>
    <w:rsid w:val="00436841"/>
    <w:rsid w:val="00436C43"/>
    <w:rsid w:val="00436ED9"/>
    <w:rsid w:val="004378D0"/>
    <w:rsid w:val="00440789"/>
    <w:rsid w:val="00441245"/>
    <w:rsid w:val="00441B40"/>
    <w:rsid w:val="00441F39"/>
    <w:rsid w:val="0044368E"/>
    <w:rsid w:val="00443F21"/>
    <w:rsid w:val="00445716"/>
    <w:rsid w:val="00446D98"/>
    <w:rsid w:val="0044752C"/>
    <w:rsid w:val="00451261"/>
    <w:rsid w:val="004512B7"/>
    <w:rsid w:val="004528B9"/>
    <w:rsid w:val="004536CA"/>
    <w:rsid w:val="004571DD"/>
    <w:rsid w:val="004601B8"/>
    <w:rsid w:val="00460724"/>
    <w:rsid w:val="00462069"/>
    <w:rsid w:val="00463FF7"/>
    <w:rsid w:val="00464246"/>
    <w:rsid w:val="00464B10"/>
    <w:rsid w:val="00464C22"/>
    <w:rsid w:val="00466825"/>
    <w:rsid w:val="004674E2"/>
    <w:rsid w:val="0047080E"/>
    <w:rsid w:val="00470CC0"/>
    <w:rsid w:val="0047200C"/>
    <w:rsid w:val="00472EDA"/>
    <w:rsid w:val="00475471"/>
    <w:rsid w:val="0047559A"/>
    <w:rsid w:val="00475B8E"/>
    <w:rsid w:val="004772E2"/>
    <w:rsid w:val="00477736"/>
    <w:rsid w:val="00477C87"/>
    <w:rsid w:val="0048083E"/>
    <w:rsid w:val="00481862"/>
    <w:rsid w:val="0048220A"/>
    <w:rsid w:val="004828C1"/>
    <w:rsid w:val="00485458"/>
    <w:rsid w:val="004862B2"/>
    <w:rsid w:val="00490DD9"/>
    <w:rsid w:val="00492AFE"/>
    <w:rsid w:val="00493555"/>
    <w:rsid w:val="00494CB6"/>
    <w:rsid w:val="004959B2"/>
    <w:rsid w:val="00496B9A"/>
    <w:rsid w:val="004975ED"/>
    <w:rsid w:val="004A01BA"/>
    <w:rsid w:val="004A120C"/>
    <w:rsid w:val="004A1254"/>
    <w:rsid w:val="004A1715"/>
    <w:rsid w:val="004A1BD4"/>
    <w:rsid w:val="004A37CB"/>
    <w:rsid w:val="004A391B"/>
    <w:rsid w:val="004A40DA"/>
    <w:rsid w:val="004A40F7"/>
    <w:rsid w:val="004A590A"/>
    <w:rsid w:val="004A6771"/>
    <w:rsid w:val="004B3FAF"/>
    <w:rsid w:val="004B5BF3"/>
    <w:rsid w:val="004B7810"/>
    <w:rsid w:val="004B7EAF"/>
    <w:rsid w:val="004C027D"/>
    <w:rsid w:val="004C3DD5"/>
    <w:rsid w:val="004C3F14"/>
    <w:rsid w:val="004C57B1"/>
    <w:rsid w:val="004C6ACD"/>
    <w:rsid w:val="004C7FA0"/>
    <w:rsid w:val="004D08E2"/>
    <w:rsid w:val="004D0AF1"/>
    <w:rsid w:val="004D0CBE"/>
    <w:rsid w:val="004D1295"/>
    <w:rsid w:val="004D28DB"/>
    <w:rsid w:val="004D3529"/>
    <w:rsid w:val="004D4371"/>
    <w:rsid w:val="004D4A27"/>
    <w:rsid w:val="004D4FB6"/>
    <w:rsid w:val="004D64E8"/>
    <w:rsid w:val="004E0EFC"/>
    <w:rsid w:val="004E2391"/>
    <w:rsid w:val="004E4F82"/>
    <w:rsid w:val="004E5A29"/>
    <w:rsid w:val="004E635A"/>
    <w:rsid w:val="004E6A3F"/>
    <w:rsid w:val="004E7314"/>
    <w:rsid w:val="004F108A"/>
    <w:rsid w:val="004F39CD"/>
    <w:rsid w:val="004F56BF"/>
    <w:rsid w:val="004F5AAA"/>
    <w:rsid w:val="004F5DAA"/>
    <w:rsid w:val="00501804"/>
    <w:rsid w:val="00502EAF"/>
    <w:rsid w:val="005066E4"/>
    <w:rsid w:val="00506C90"/>
    <w:rsid w:val="00506E3A"/>
    <w:rsid w:val="00510789"/>
    <w:rsid w:val="005115ED"/>
    <w:rsid w:val="005122A0"/>
    <w:rsid w:val="00512644"/>
    <w:rsid w:val="00513FA6"/>
    <w:rsid w:val="005141F7"/>
    <w:rsid w:val="00515407"/>
    <w:rsid w:val="00515999"/>
    <w:rsid w:val="005159C5"/>
    <w:rsid w:val="00515F68"/>
    <w:rsid w:val="005166F9"/>
    <w:rsid w:val="00516731"/>
    <w:rsid w:val="00521B6C"/>
    <w:rsid w:val="00521DE9"/>
    <w:rsid w:val="005226B3"/>
    <w:rsid w:val="00522830"/>
    <w:rsid w:val="00523472"/>
    <w:rsid w:val="00524616"/>
    <w:rsid w:val="005256B7"/>
    <w:rsid w:val="005259AB"/>
    <w:rsid w:val="00531172"/>
    <w:rsid w:val="005319A8"/>
    <w:rsid w:val="00531E9A"/>
    <w:rsid w:val="00532B3F"/>
    <w:rsid w:val="00534EE4"/>
    <w:rsid w:val="005356BE"/>
    <w:rsid w:val="0053698F"/>
    <w:rsid w:val="00536C71"/>
    <w:rsid w:val="0053762B"/>
    <w:rsid w:val="005377C7"/>
    <w:rsid w:val="0054036D"/>
    <w:rsid w:val="00540A65"/>
    <w:rsid w:val="00540B67"/>
    <w:rsid w:val="00541096"/>
    <w:rsid w:val="00541862"/>
    <w:rsid w:val="0054231A"/>
    <w:rsid w:val="00543665"/>
    <w:rsid w:val="0054368E"/>
    <w:rsid w:val="00544863"/>
    <w:rsid w:val="00544E7D"/>
    <w:rsid w:val="005452BB"/>
    <w:rsid w:val="005454CB"/>
    <w:rsid w:val="00545AD1"/>
    <w:rsid w:val="0054604B"/>
    <w:rsid w:val="00550E3D"/>
    <w:rsid w:val="00551122"/>
    <w:rsid w:val="005530E3"/>
    <w:rsid w:val="00554330"/>
    <w:rsid w:val="005578C7"/>
    <w:rsid w:val="00557A2B"/>
    <w:rsid w:val="00557CC2"/>
    <w:rsid w:val="00557FDE"/>
    <w:rsid w:val="005608AA"/>
    <w:rsid w:val="00560A1C"/>
    <w:rsid w:val="0056117D"/>
    <w:rsid w:val="00561938"/>
    <w:rsid w:val="005631ED"/>
    <w:rsid w:val="00565C25"/>
    <w:rsid w:val="005661FA"/>
    <w:rsid w:val="00566E2A"/>
    <w:rsid w:val="00567458"/>
    <w:rsid w:val="005708EE"/>
    <w:rsid w:val="00572329"/>
    <w:rsid w:val="00573699"/>
    <w:rsid w:val="005761D1"/>
    <w:rsid w:val="00576422"/>
    <w:rsid w:val="0058049B"/>
    <w:rsid w:val="00580B1C"/>
    <w:rsid w:val="00581C63"/>
    <w:rsid w:val="00582418"/>
    <w:rsid w:val="0058243B"/>
    <w:rsid w:val="00583FF9"/>
    <w:rsid w:val="00584AF8"/>
    <w:rsid w:val="00585F7E"/>
    <w:rsid w:val="0058611B"/>
    <w:rsid w:val="00586431"/>
    <w:rsid w:val="00587404"/>
    <w:rsid w:val="0058782E"/>
    <w:rsid w:val="005878DA"/>
    <w:rsid w:val="0059038E"/>
    <w:rsid w:val="005904AA"/>
    <w:rsid w:val="00591136"/>
    <w:rsid w:val="00592AB5"/>
    <w:rsid w:val="00593162"/>
    <w:rsid w:val="005931EE"/>
    <w:rsid w:val="0059328B"/>
    <w:rsid w:val="005933D8"/>
    <w:rsid w:val="0059551D"/>
    <w:rsid w:val="00595FAF"/>
    <w:rsid w:val="005A0B1B"/>
    <w:rsid w:val="005A0BB8"/>
    <w:rsid w:val="005A14B5"/>
    <w:rsid w:val="005A4256"/>
    <w:rsid w:val="005A4F39"/>
    <w:rsid w:val="005A5D91"/>
    <w:rsid w:val="005A6788"/>
    <w:rsid w:val="005B0CA1"/>
    <w:rsid w:val="005B128F"/>
    <w:rsid w:val="005B1616"/>
    <w:rsid w:val="005B1884"/>
    <w:rsid w:val="005B19D3"/>
    <w:rsid w:val="005B2B04"/>
    <w:rsid w:val="005B4890"/>
    <w:rsid w:val="005B583B"/>
    <w:rsid w:val="005B7B11"/>
    <w:rsid w:val="005B7DEF"/>
    <w:rsid w:val="005C199D"/>
    <w:rsid w:val="005C2998"/>
    <w:rsid w:val="005C2A31"/>
    <w:rsid w:val="005C3410"/>
    <w:rsid w:val="005C3649"/>
    <w:rsid w:val="005C5999"/>
    <w:rsid w:val="005C5B45"/>
    <w:rsid w:val="005C7794"/>
    <w:rsid w:val="005D0BD0"/>
    <w:rsid w:val="005D2253"/>
    <w:rsid w:val="005D2EC5"/>
    <w:rsid w:val="005D569C"/>
    <w:rsid w:val="005D6270"/>
    <w:rsid w:val="005E026C"/>
    <w:rsid w:val="005E1635"/>
    <w:rsid w:val="005E2226"/>
    <w:rsid w:val="005E2256"/>
    <w:rsid w:val="005E3D4D"/>
    <w:rsid w:val="005E6C70"/>
    <w:rsid w:val="005E7A2D"/>
    <w:rsid w:val="005F0774"/>
    <w:rsid w:val="005F0816"/>
    <w:rsid w:val="005F0D99"/>
    <w:rsid w:val="005F12D6"/>
    <w:rsid w:val="005F15F2"/>
    <w:rsid w:val="005F18D8"/>
    <w:rsid w:val="005F1D92"/>
    <w:rsid w:val="005F1F22"/>
    <w:rsid w:val="005F2199"/>
    <w:rsid w:val="005F300A"/>
    <w:rsid w:val="005F4BF2"/>
    <w:rsid w:val="005F6484"/>
    <w:rsid w:val="005F6AA8"/>
    <w:rsid w:val="00600620"/>
    <w:rsid w:val="00601735"/>
    <w:rsid w:val="00601752"/>
    <w:rsid w:val="00601C10"/>
    <w:rsid w:val="00603292"/>
    <w:rsid w:val="006039A0"/>
    <w:rsid w:val="0060483A"/>
    <w:rsid w:val="006051AA"/>
    <w:rsid w:val="00605887"/>
    <w:rsid w:val="00605E95"/>
    <w:rsid w:val="00605EA2"/>
    <w:rsid w:val="00605F8A"/>
    <w:rsid w:val="00606EEB"/>
    <w:rsid w:val="006071F7"/>
    <w:rsid w:val="00607351"/>
    <w:rsid w:val="0061015C"/>
    <w:rsid w:val="0061043C"/>
    <w:rsid w:val="0061185F"/>
    <w:rsid w:val="006123FC"/>
    <w:rsid w:val="00612AC5"/>
    <w:rsid w:val="00612F9C"/>
    <w:rsid w:val="00613B7E"/>
    <w:rsid w:val="00613E83"/>
    <w:rsid w:val="00617482"/>
    <w:rsid w:val="0062087F"/>
    <w:rsid w:val="006215BF"/>
    <w:rsid w:val="00621CB1"/>
    <w:rsid w:val="00621E04"/>
    <w:rsid w:val="006232A7"/>
    <w:rsid w:val="00624AD8"/>
    <w:rsid w:val="00625BA6"/>
    <w:rsid w:val="006267A7"/>
    <w:rsid w:val="006274BC"/>
    <w:rsid w:val="00632625"/>
    <w:rsid w:val="00634312"/>
    <w:rsid w:val="00635143"/>
    <w:rsid w:val="0063567E"/>
    <w:rsid w:val="006375ED"/>
    <w:rsid w:val="00637F40"/>
    <w:rsid w:val="006400AA"/>
    <w:rsid w:val="006404C1"/>
    <w:rsid w:val="006423A6"/>
    <w:rsid w:val="006423A7"/>
    <w:rsid w:val="00642DD3"/>
    <w:rsid w:val="00643694"/>
    <w:rsid w:val="006447C7"/>
    <w:rsid w:val="00645A8D"/>
    <w:rsid w:val="006500AF"/>
    <w:rsid w:val="00650F56"/>
    <w:rsid w:val="006515A5"/>
    <w:rsid w:val="00651FB4"/>
    <w:rsid w:val="00652207"/>
    <w:rsid w:val="00652F03"/>
    <w:rsid w:val="006579CB"/>
    <w:rsid w:val="00660EE8"/>
    <w:rsid w:val="006614E7"/>
    <w:rsid w:val="00661D3A"/>
    <w:rsid w:val="00662DBC"/>
    <w:rsid w:val="00663583"/>
    <w:rsid w:val="00663861"/>
    <w:rsid w:val="00672C6E"/>
    <w:rsid w:val="006731A3"/>
    <w:rsid w:val="00677285"/>
    <w:rsid w:val="0067738D"/>
    <w:rsid w:val="00683271"/>
    <w:rsid w:val="00684F1C"/>
    <w:rsid w:val="00685CDD"/>
    <w:rsid w:val="00687788"/>
    <w:rsid w:val="00690A33"/>
    <w:rsid w:val="00691528"/>
    <w:rsid w:val="0069161D"/>
    <w:rsid w:val="006948F8"/>
    <w:rsid w:val="006950CC"/>
    <w:rsid w:val="00695A95"/>
    <w:rsid w:val="00695DB7"/>
    <w:rsid w:val="00696FE0"/>
    <w:rsid w:val="006A3E3E"/>
    <w:rsid w:val="006A4F62"/>
    <w:rsid w:val="006A631B"/>
    <w:rsid w:val="006A658D"/>
    <w:rsid w:val="006A6DBB"/>
    <w:rsid w:val="006A7929"/>
    <w:rsid w:val="006B229C"/>
    <w:rsid w:val="006B2557"/>
    <w:rsid w:val="006B2E29"/>
    <w:rsid w:val="006B407E"/>
    <w:rsid w:val="006B78FE"/>
    <w:rsid w:val="006C0D89"/>
    <w:rsid w:val="006C21ED"/>
    <w:rsid w:val="006C223D"/>
    <w:rsid w:val="006C2E06"/>
    <w:rsid w:val="006C4D5E"/>
    <w:rsid w:val="006C5A74"/>
    <w:rsid w:val="006C6126"/>
    <w:rsid w:val="006D0E00"/>
    <w:rsid w:val="006D1B43"/>
    <w:rsid w:val="006D28F1"/>
    <w:rsid w:val="006D3A16"/>
    <w:rsid w:val="006D3E71"/>
    <w:rsid w:val="006D4523"/>
    <w:rsid w:val="006D47F6"/>
    <w:rsid w:val="006D56C0"/>
    <w:rsid w:val="006D5CBE"/>
    <w:rsid w:val="006D6F28"/>
    <w:rsid w:val="006E2FBD"/>
    <w:rsid w:val="006E3577"/>
    <w:rsid w:val="006E379F"/>
    <w:rsid w:val="006E4048"/>
    <w:rsid w:val="006E4533"/>
    <w:rsid w:val="006E4952"/>
    <w:rsid w:val="006E499A"/>
    <w:rsid w:val="006E4B70"/>
    <w:rsid w:val="006E58EF"/>
    <w:rsid w:val="006E7195"/>
    <w:rsid w:val="006F18A2"/>
    <w:rsid w:val="006F2910"/>
    <w:rsid w:val="006F2DC2"/>
    <w:rsid w:val="006F5246"/>
    <w:rsid w:val="006F58D1"/>
    <w:rsid w:val="006F72AA"/>
    <w:rsid w:val="006F741B"/>
    <w:rsid w:val="006F7E50"/>
    <w:rsid w:val="007002DF"/>
    <w:rsid w:val="00700605"/>
    <w:rsid w:val="00703126"/>
    <w:rsid w:val="007038E5"/>
    <w:rsid w:val="0070425B"/>
    <w:rsid w:val="00704651"/>
    <w:rsid w:val="00706D36"/>
    <w:rsid w:val="00712B40"/>
    <w:rsid w:val="00713D7C"/>
    <w:rsid w:val="00713F23"/>
    <w:rsid w:val="00714469"/>
    <w:rsid w:val="00714613"/>
    <w:rsid w:val="007155AB"/>
    <w:rsid w:val="007155B3"/>
    <w:rsid w:val="007157B4"/>
    <w:rsid w:val="007162F1"/>
    <w:rsid w:val="00716E60"/>
    <w:rsid w:val="00717AA9"/>
    <w:rsid w:val="0072018C"/>
    <w:rsid w:val="007248E2"/>
    <w:rsid w:val="00724A8F"/>
    <w:rsid w:val="00724D17"/>
    <w:rsid w:val="00725C21"/>
    <w:rsid w:val="00726269"/>
    <w:rsid w:val="0072660C"/>
    <w:rsid w:val="00726D50"/>
    <w:rsid w:val="0072717E"/>
    <w:rsid w:val="0072730A"/>
    <w:rsid w:val="007275E3"/>
    <w:rsid w:val="007310E6"/>
    <w:rsid w:val="00731FB3"/>
    <w:rsid w:val="00732A47"/>
    <w:rsid w:val="007333BF"/>
    <w:rsid w:val="00733496"/>
    <w:rsid w:val="00733CF2"/>
    <w:rsid w:val="00733E0F"/>
    <w:rsid w:val="00734CE8"/>
    <w:rsid w:val="00735D12"/>
    <w:rsid w:val="0073771C"/>
    <w:rsid w:val="00741479"/>
    <w:rsid w:val="007419E0"/>
    <w:rsid w:val="00742F18"/>
    <w:rsid w:val="00745A11"/>
    <w:rsid w:val="00745E9C"/>
    <w:rsid w:val="00746348"/>
    <w:rsid w:val="007528A4"/>
    <w:rsid w:val="007528C9"/>
    <w:rsid w:val="00753A39"/>
    <w:rsid w:val="0075430E"/>
    <w:rsid w:val="0075455F"/>
    <w:rsid w:val="00755655"/>
    <w:rsid w:val="00756B6D"/>
    <w:rsid w:val="00757BB0"/>
    <w:rsid w:val="00760025"/>
    <w:rsid w:val="007609D3"/>
    <w:rsid w:val="00760D52"/>
    <w:rsid w:val="00765536"/>
    <w:rsid w:val="00767191"/>
    <w:rsid w:val="00772D3A"/>
    <w:rsid w:val="0077315D"/>
    <w:rsid w:val="00774867"/>
    <w:rsid w:val="00774F87"/>
    <w:rsid w:val="0077513E"/>
    <w:rsid w:val="007759CB"/>
    <w:rsid w:val="00777BB3"/>
    <w:rsid w:val="00780969"/>
    <w:rsid w:val="00782808"/>
    <w:rsid w:val="007829FB"/>
    <w:rsid w:val="00782D6B"/>
    <w:rsid w:val="0079048B"/>
    <w:rsid w:val="00791A35"/>
    <w:rsid w:val="00791B96"/>
    <w:rsid w:val="007921CB"/>
    <w:rsid w:val="0079361A"/>
    <w:rsid w:val="00793A27"/>
    <w:rsid w:val="00793B3C"/>
    <w:rsid w:val="00793B91"/>
    <w:rsid w:val="00794B55"/>
    <w:rsid w:val="007A3471"/>
    <w:rsid w:val="007A359E"/>
    <w:rsid w:val="007A3E6D"/>
    <w:rsid w:val="007A6F01"/>
    <w:rsid w:val="007A73DF"/>
    <w:rsid w:val="007B12E5"/>
    <w:rsid w:val="007B2D0D"/>
    <w:rsid w:val="007B2E8F"/>
    <w:rsid w:val="007B32AF"/>
    <w:rsid w:val="007B3BB1"/>
    <w:rsid w:val="007B45ED"/>
    <w:rsid w:val="007B4B67"/>
    <w:rsid w:val="007B5D19"/>
    <w:rsid w:val="007B61A5"/>
    <w:rsid w:val="007B61C5"/>
    <w:rsid w:val="007B74DF"/>
    <w:rsid w:val="007C004D"/>
    <w:rsid w:val="007C0C6A"/>
    <w:rsid w:val="007C125C"/>
    <w:rsid w:val="007C12F1"/>
    <w:rsid w:val="007C470B"/>
    <w:rsid w:val="007C47B0"/>
    <w:rsid w:val="007C4B52"/>
    <w:rsid w:val="007C4E7A"/>
    <w:rsid w:val="007C62E6"/>
    <w:rsid w:val="007C7134"/>
    <w:rsid w:val="007C721C"/>
    <w:rsid w:val="007C7643"/>
    <w:rsid w:val="007D0A3D"/>
    <w:rsid w:val="007D13FB"/>
    <w:rsid w:val="007D18FE"/>
    <w:rsid w:val="007D292B"/>
    <w:rsid w:val="007D2D3C"/>
    <w:rsid w:val="007D4809"/>
    <w:rsid w:val="007D53B2"/>
    <w:rsid w:val="007D6BFF"/>
    <w:rsid w:val="007D6D5E"/>
    <w:rsid w:val="007D6F41"/>
    <w:rsid w:val="007D7214"/>
    <w:rsid w:val="007D7587"/>
    <w:rsid w:val="007E0B2F"/>
    <w:rsid w:val="007E0BAF"/>
    <w:rsid w:val="007E3D42"/>
    <w:rsid w:val="007E5426"/>
    <w:rsid w:val="007E5B7C"/>
    <w:rsid w:val="007E6904"/>
    <w:rsid w:val="007E6B14"/>
    <w:rsid w:val="007E7C1D"/>
    <w:rsid w:val="007F0634"/>
    <w:rsid w:val="007F0BFF"/>
    <w:rsid w:val="007F12E2"/>
    <w:rsid w:val="007F13FB"/>
    <w:rsid w:val="007F14DB"/>
    <w:rsid w:val="007F2D8A"/>
    <w:rsid w:val="007F2E4A"/>
    <w:rsid w:val="007F3359"/>
    <w:rsid w:val="007F5C70"/>
    <w:rsid w:val="007F63CB"/>
    <w:rsid w:val="007F66C8"/>
    <w:rsid w:val="007F78F2"/>
    <w:rsid w:val="008004BD"/>
    <w:rsid w:val="00801363"/>
    <w:rsid w:val="00801507"/>
    <w:rsid w:val="00802254"/>
    <w:rsid w:val="00802B50"/>
    <w:rsid w:val="00803CB4"/>
    <w:rsid w:val="00805222"/>
    <w:rsid w:val="00805D4F"/>
    <w:rsid w:val="00806FA3"/>
    <w:rsid w:val="008112CA"/>
    <w:rsid w:val="00812025"/>
    <w:rsid w:val="00814836"/>
    <w:rsid w:val="00816B67"/>
    <w:rsid w:val="00816CC2"/>
    <w:rsid w:val="00817358"/>
    <w:rsid w:val="00817ADE"/>
    <w:rsid w:val="00822AE5"/>
    <w:rsid w:val="00822C3D"/>
    <w:rsid w:val="00822F01"/>
    <w:rsid w:val="008233C0"/>
    <w:rsid w:val="0082453E"/>
    <w:rsid w:val="00825527"/>
    <w:rsid w:val="00825693"/>
    <w:rsid w:val="00825B2A"/>
    <w:rsid w:val="008276CE"/>
    <w:rsid w:val="00827BD9"/>
    <w:rsid w:val="008300E5"/>
    <w:rsid w:val="008301C9"/>
    <w:rsid w:val="0083088D"/>
    <w:rsid w:val="0083155F"/>
    <w:rsid w:val="00831C4E"/>
    <w:rsid w:val="00832F87"/>
    <w:rsid w:val="00833402"/>
    <w:rsid w:val="0083551F"/>
    <w:rsid w:val="00837AC4"/>
    <w:rsid w:val="00840430"/>
    <w:rsid w:val="00841014"/>
    <w:rsid w:val="008428C9"/>
    <w:rsid w:val="00842A83"/>
    <w:rsid w:val="00843775"/>
    <w:rsid w:val="00844A74"/>
    <w:rsid w:val="00844E0C"/>
    <w:rsid w:val="00845F57"/>
    <w:rsid w:val="00846DA1"/>
    <w:rsid w:val="00846EEC"/>
    <w:rsid w:val="008471E2"/>
    <w:rsid w:val="00850325"/>
    <w:rsid w:val="008512A2"/>
    <w:rsid w:val="00851AB6"/>
    <w:rsid w:val="00852023"/>
    <w:rsid w:val="00852A58"/>
    <w:rsid w:val="00854A4C"/>
    <w:rsid w:val="00856D52"/>
    <w:rsid w:val="008576F4"/>
    <w:rsid w:val="0086081D"/>
    <w:rsid w:val="0086094F"/>
    <w:rsid w:val="00860C07"/>
    <w:rsid w:val="00861249"/>
    <w:rsid w:val="008612B0"/>
    <w:rsid w:val="0086160F"/>
    <w:rsid w:val="00863355"/>
    <w:rsid w:val="0086590B"/>
    <w:rsid w:val="00871F20"/>
    <w:rsid w:val="00872455"/>
    <w:rsid w:val="008744DA"/>
    <w:rsid w:val="008746ED"/>
    <w:rsid w:val="00874794"/>
    <w:rsid w:val="00875667"/>
    <w:rsid w:val="00875CB3"/>
    <w:rsid w:val="00875EF6"/>
    <w:rsid w:val="008767BD"/>
    <w:rsid w:val="00876CDF"/>
    <w:rsid w:val="00881BAC"/>
    <w:rsid w:val="00883065"/>
    <w:rsid w:val="00883243"/>
    <w:rsid w:val="008836C5"/>
    <w:rsid w:val="008842D6"/>
    <w:rsid w:val="0088547A"/>
    <w:rsid w:val="00885C10"/>
    <w:rsid w:val="0088635D"/>
    <w:rsid w:val="0088728F"/>
    <w:rsid w:val="00887896"/>
    <w:rsid w:val="008906AC"/>
    <w:rsid w:val="008933B2"/>
    <w:rsid w:val="00895125"/>
    <w:rsid w:val="008956B3"/>
    <w:rsid w:val="00895F2D"/>
    <w:rsid w:val="00897326"/>
    <w:rsid w:val="008A1BB6"/>
    <w:rsid w:val="008A1FA5"/>
    <w:rsid w:val="008A27DB"/>
    <w:rsid w:val="008A51D7"/>
    <w:rsid w:val="008A5693"/>
    <w:rsid w:val="008A6495"/>
    <w:rsid w:val="008A7645"/>
    <w:rsid w:val="008B200D"/>
    <w:rsid w:val="008B3FC8"/>
    <w:rsid w:val="008B7BF5"/>
    <w:rsid w:val="008C034B"/>
    <w:rsid w:val="008C172D"/>
    <w:rsid w:val="008C22AA"/>
    <w:rsid w:val="008C3356"/>
    <w:rsid w:val="008C4CCE"/>
    <w:rsid w:val="008C5C41"/>
    <w:rsid w:val="008D1A4C"/>
    <w:rsid w:val="008D1A75"/>
    <w:rsid w:val="008D23D8"/>
    <w:rsid w:val="008D41A2"/>
    <w:rsid w:val="008D422F"/>
    <w:rsid w:val="008D44A6"/>
    <w:rsid w:val="008D602C"/>
    <w:rsid w:val="008D6367"/>
    <w:rsid w:val="008D7001"/>
    <w:rsid w:val="008D7111"/>
    <w:rsid w:val="008D715A"/>
    <w:rsid w:val="008D7E00"/>
    <w:rsid w:val="008E023F"/>
    <w:rsid w:val="008E0F39"/>
    <w:rsid w:val="008E16AC"/>
    <w:rsid w:val="008E3E32"/>
    <w:rsid w:val="008E4BF0"/>
    <w:rsid w:val="008E53A9"/>
    <w:rsid w:val="008E7EA4"/>
    <w:rsid w:val="008F0EDD"/>
    <w:rsid w:val="008F1572"/>
    <w:rsid w:val="008F206E"/>
    <w:rsid w:val="008F40D7"/>
    <w:rsid w:val="008F5DB7"/>
    <w:rsid w:val="008F66DF"/>
    <w:rsid w:val="008F75AB"/>
    <w:rsid w:val="009000FC"/>
    <w:rsid w:val="00900829"/>
    <w:rsid w:val="009015AE"/>
    <w:rsid w:val="00901F6D"/>
    <w:rsid w:val="00902A5C"/>
    <w:rsid w:val="00902EED"/>
    <w:rsid w:val="009042AF"/>
    <w:rsid w:val="00906E2C"/>
    <w:rsid w:val="00907AC7"/>
    <w:rsid w:val="00907B8F"/>
    <w:rsid w:val="0091122B"/>
    <w:rsid w:val="0091536D"/>
    <w:rsid w:val="00915C31"/>
    <w:rsid w:val="0091666A"/>
    <w:rsid w:val="00916A1E"/>
    <w:rsid w:val="009209A9"/>
    <w:rsid w:val="00920BF1"/>
    <w:rsid w:val="00921115"/>
    <w:rsid w:val="009214D8"/>
    <w:rsid w:val="0092175A"/>
    <w:rsid w:val="0092203B"/>
    <w:rsid w:val="009226C4"/>
    <w:rsid w:val="00923372"/>
    <w:rsid w:val="00923FBD"/>
    <w:rsid w:val="009241F4"/>
    <w:rsid w:val="0092556D"/>
    <w:rsid w:val="009267E8"/>
    <w:rsid w:val="00926A0C"/>
    <w:rsid w:val="00930342"/>
    <w:rsid w:val="0093200A"/>
    <w:rsid w:val="009326F8"/>
    <w:rsid w:val="00932E20"/>
    <w:rsid w:val="009350DF"/>
    <w:rsid w:val="00935DB0"/>
    <w:rsid w:val="00936976"/>
    <w:rsid w:val="00936A35"/>
    <w:rsid w:val="00940BCE"/>
    <w:rsid w:val="009420D6"/>
    <w:rsid w:val="00943996"/>
    <w:rsid w:val="00945068"/>
    <w:rsid w:val="00945655"/>
    <w:rsid w:val="00947447"/>
    <w:rsid w:val="009506E0"/>
    <w:rsid w:val="009519B5"/>
    <w:rsid w:val="00953B1C"/>
    <w:rsid w:val="00955989"/>
    <w:rsid w:val="00956F64"/>
    <w:rsid w:val="0095712F"/>
    <w:rsid w:val="00957673"/>
    <w:rsid w:val="00957E61"/>
    <w:rsid w:val="00960085"/>
    <w:rsid w:val="009602D6"/>
    <w:rsid w:val="00960DE1"/>
    <w:rsid w:val="00961F6F"/>
    <w:rsid w:val="009633F9"/>
    <w:rsid w:val="009638A6"/>
    <w:rsid w:val="00964993"/>
    <w:rsid w:val="00964EBE"/>
    <w:rsid w:val="00965276"/>
    <w:rsid w:val="00965769"/>
    <w:rsid w:val="00965D7C"/>
    <w:rsid w:val="0096662D"/>
    <w:rsid w:val="00966975"/>
    <w:rsid w:val="009669DD"/>
    <w:rsid w:val="00967C4F"/>
    <w:rsid w:val="00967C8A"/>
    <w:rsid w:val="00970D7F"/>
    <w:rsid w:val="00971AB8"/>
    <w:rsid w:val="00971C85"/>
    <w:rsid w:val="00971DE9"/>
    <w:rsid w:val="00972A5C"/>
    <w:rsid w:val="009738B7"/>
    <w:rsid w:val="009756A7"/>
    <w:rsid w:val="009758E8"/>
    <w:rsid w:val="00976C52"/>
    <w:rsid w:val="009770C3"/>
    <w:rsid w:val="0098072A"/>
    <w:rsid w:val="00980884"/>
    <w:rsid w:val="00980A0D"/>
    <w:rsid w:val="00980D72"/>
    <w:rsid w:val="00981F78"/>
    <w:rsid w:val="0098209C"/>
    <w:rsid w:val="009842AD"/>
    <w:rsid w:val="009842FC"/>
    <w:rsid w:val="00984D73"/>
    <w:rsid w:val="0098595B"/>
    <w:rsid w:val="00985AF0"/>
    <w:rsid w:val="00986295"/>
    <w:rsid w:val="0098631A"/>
    <w:rsid w:val="0098686B"/>
    <w:rsid w:val="00986CCA"/>
    <w:rsid w:val="00987142"/>
    <w:rsid w:val="0099191A"/>
    <w:rsid w:val="00991CCD"/>
    <w:rsid w:val="00992FCB"/>
    <w:rsid w:val="00995CB0"/>
    <w:rsid w:val="009A0051"/>
    <w:rsid w:val="009A01F5"/>
    <w:rsid w:val="009A057D"/>
    <w:rsid w:val="009A08C3"/>
    <w:rsid w:val="009A0D8B"/>
    <w:rsid w:val="009A1513"/>
    <w:rsid w:val="009A2FD8"/>
    <w:rsid w:val="009A3146"/>
    <w:rsid w:val="009A3265"/>
    <w:rsid w:val="009A4B11"/>
    <w:rsid w:val="009A4B9D"/>
    <w:rsid w:val="009A556B"/>
    <w:rsid w:val="009A702F"/>
    <w:rsid w:val="009A73E2"/>
    <w:rsid w:val="009A7AB7"/>
    <w:rsid w:val="009A7D46"/>
    <w:rsid w:val="009B43C9"/>
    <w:rsid w:val="009B48D8"/>
    <w:rsid w:val="009B58AB"/>
    <w:rsid w:val="009B5E09"/>
    <w:rsid w:val="009B767B"/>
    <w:rsid w:val="009C0CA4"/>
    <w:rsid w:val="009C1424"/>
    <w:rsid w:val="009C1EB1"/>
    <w:rsid w:val="009C3427"/>
    <w:rsid w:val="009C424B"/>
    <w:rsid w:val="009C593A"/>
    <w:rsid w:val="009C5E2B"/>
    <w:rsid w:val="009C62B6"/>
    <w:rsid w:val="009D0224"/>
    <w:rsid w:val="009D02AC"/>
    <w:rsid w:val="009D0F55"/>
    <w:rsid w:val="009D1523"/>
    <w:rsid w:val="009D7203"/>
    <w:rsid w:val="009D7740"/>
    <w:rsid w:val="009E0442"/>
    <w:rsid w:val="009E259C"/>
    <w:rsid w:val="009E40CE"/>
    <w:rsid w:val="009E47D3"/>
    <w:rsid w:val="009E5D4B"/>
    <w:rsid w:val="009E628B"/>
    <w:rsid w:val="009E6D4C"/>
    <w:rsid w:val="009E7044"/>
    <w:rsid w:val="009F117A"/>
    <w:rsid w:val="009F25C5"/>
    <w:rsid w:val="009F3038"/>
    <w:rsid w:val="009F3E69"/>
    <w:rsid w:val="009F4263"/>
    <w:rsid w:val="009F4C53"/>
    <w:rsid w:val="009F645C"/>
    <w:rsid w:val="00A00489"/>
    <w:rsid w:val="00A004FF"/>
    <w:rsid w:val="00A04AA6"/>
    <w:rsid w:val="00A10204"/>
    <w:rsid w:val="00A10236"/>
    <w:rsid w:val="00A10260"/>
    <w:rsid w:val="00A11503"/>
    <w:rsid w:val="00A1154C"/>
    <w:rsid w:val="00A11960"/>
    <w:rsid w:val="00A12E9F"/>
    <w:rsid w:val="00A147F6"/>
    <w:rsid w:val="00A14B82"/>
    <w:rsid w:val="00A1556B"/>
    <w:rsid w:val="00A16112"/>
    <w:rsid w:val="00A16621"/>
    <w:rsid w:val="00A16C80"/>
    <w:rsid w:val="00A173FF"/>
    <w:rsid w:val="00A17F42"/>
    <w:rsid w:val="00A211DD"/>
    <w:rsid w:val="00A21927"/>
    <w:rsid w:val="00A23241"/>
    <w:rsid w:val="00A240D7"/>
    <w:rsid w:val="00A311D3"/>
    <w:rsid w:val="00A3124E"/>
    <w:rsid w:val="00A31F4D"/>
    <w:rsid w:val="00A33F3C"/>
    <w:rsid w:val="00A357BE"/>
    <w:rsid w:val="00A360D4"/>
    <w:rsid w:val="00A363C2"/>
    <w:rsid w:val="00A365F1"/>
    <w:rsid w:val="00A36D8F"/>
    <w:rsid w:val="00A36FCC"/>
    <w:rsid w:val="00A37375"/>
    <w:rsid w:val="00A4019E"/>
    <w:rsid w:val="00A4449F"/>
    <w:rsid w:val="00A444C2"/>
    <w:rsid w:val="00A45A33"/>
    <w:rsid w:val="00A467E9"/>
    <w:rsid w:val="00A4690B"/>
    <w:rsid w:val="00A46D0D"/>
    <w:rsid w:val="00A478EB"/>
    <w:rsid w:val="00A51221"/>
    <w:rsid w:val="00A54789"/>
    <w:rsid w:val="00A555DA"/>
    <w:rsid w:val="00A567AD"/>
    <w:rsid w:val="00A57E4B"/>
    <w:rsid w:val="00A60368"/>
    <w:rsid w:val="00A60C41"/>
    <w:rsid w:val="00A60DA2"/>
    <w:rsid w:val="00A6106D"/>
    <w:rsid w:val="00A63265"/>
    <w:rsid w:val="00A644DA"/>
    <w:rsid w:val="00A65381"/>
    <w:rsid w:val="00A656BF"/>
    <w:rsid w:val="00A6690C"/>
    <w:rsid w:val="00A67341"/>
    <w:rsid w:val="00A71448"/>
    <w:rsid w:val="00A71A17"/>
    <w:rsid w:val="00A720CE"/>
    <w:rsid w:val="00A729A6"/>
    <w:rsid w:val="00A72F5D"/>
    <w:rsid w:val="00A73879"/>
    <w:rsid w:val="00A73A70"/>
    <w:rsid w:val="00A7464B"/>
    <w:rsid w:val="00A77661"/>
    <w:rsid w:val="00A82705"/>
    <w:rsid w:val="00A82A27"/>
    <w:rsid w:val="00A84C12"/>
    <w:rsid w:val="00A85302"/>
    <w:rsid w:val="00A879AE"/>
    <w:rsid w:val="00A914A7"/>
    <w:rsid w:val="00A93041"/>
    <w:rsid w:val="00A93117"/>
    <w:rsid w:val="00A94627"/>
    <w:rsid w:val="00A94691"/>
    <w:rsid w:val="00A94932"/>
    <w:rsid w:val="00A951E0"/>
    <w:rsid w:val="00A962AD"/>
    <w:rsid w:val="00A975A5"/>
    <w:rsid w:val="00A97B79"/>
    <w:rsid w:val="00A97DD4"/>
    <w:rsid w:val="00AA03ED"/>
    <w:rsid w:val="00AA1415"/>
    <w:rsid w:val="00AA1A6F"/>
    <w:rsid w:val="00AA2E02"/>
    <w:rsid w:val="00AA324F"/>
    <w:rsid w:val="00AA3B7F"/>
    <w:rsid w:val="00AA506D"/>
    <w:rsid w:val="00AA5995"/>
    <w:rsid w:val="00AB02D0"/>
    <w:rsid w:val="00AB0D67"/>
    <w:rsid w:val="00AB1284"/>
    <w:rsid w:val="00AB2C2F"/>
    <w:rsid w:val="00AB324E"/>
    <w:rsid w:val="00AB327B"/>
    <w:rsid w:val="00AB3E4B"/>
    <w:rsid w:val="00AB4D2B"/>
    <w:rsid w:val="00AB4F25"/>
    <w:rsid w:val="00AB686B"/>
    <w:rsid w:val="00AC18A4"/>
    <w:rsid w:val="00AC1C17"/>
    <w:rsid w:val="00AC2CEF"/>
    <w:rsid w:val="00AC61A9"/>
    <w:rsid w:val="00AC66B8"/>
    <w:rsid w:val="00AC6DB9"/>
    <w:rsid w:val="00AC7CAB"/>
    <w:rsid w:val="00AD0A5E"/>
    <w:rsid w:val="00AD2788"/>
    <w:rsid w:val="00AD2D1D"/>
    <w:rsid w:val="00AD2D53"/>
    <w:rsid w:val="00AD5838"/>
    <w:rsid w:val="00AD5B6F"/>
    <w:rsid w:val="00AD768F"/>
    <w:rsid w:val="00AE1807"/>
    <w:rsid w:val="00AE27F3"/>
    <w:rsid w:val="00AE45A4"/>
    <w:rsid w:val="00AE47E8"/>
    <w:rsid w:val="00AE6CD3"/>
    <w:rsid w:val="00AF0148"/>
    <w:rsid w:val="00AF0EF7"/>
    <w:rsid w:val="00AF3D03"/>
    <w:rsid w:val="00AF4FB2"/>
    <w:rsid w:val="00AF507B"/>
    <w:rsid w:val="00AF5227"/>
    <w:rsid w:val="00AF5695"/>
    <w:rsid w:val="00B00328"/>
    <w:rsid w:val="00B013A1"/>
    <w:rsid w:val="00B01587"/>
    <w:rsid w:val="00B01D94"/>
    <w:rsid w:val="00B02746"/>
    <w:rsid w:val="00B0307A"/>
    <w:rsid w:val="00B04C0B"/>
    <w:rsid w:val="00B06ED2"/>
    <w:rsid w:val="00B10EAD"/>
    <w:rsid w:val="00B12F46"/>
    <w:rsid w:val="00B13434"/>
    <w:rsid w:val="00B15BD7"/>
    <w:rsid w:val="00B173E3"/>
    <w:rsid w:val="00B213BD"/>
    <w:rsid w:val="00B21D41"/>
    <w:rsid w:val="00B23302"/>
    <w:rsid w:val="00B23AFB"/>
    <w:rsid w:val="00B25E63"/>
    <w:rsid w:val="00B261BA"/>
    <w:rsid w:val="00B261D9"/>
    <w:rsid w:val="00B26824"/>
    <w:rsid w:val="00B26D80"/>
    <w:rsid w:val="00B26E1B"/>
    <w:rsid w:val="00B27E4B"/>
    <w:rsid w:val="00B3056B"/>
    <w:rsid w:val="00B314C9"/>
    <w:rsid w:val="00B31BC7"/>
    <w:rsid w:val="00B336A9"/>
    <w:rsid w:val="00B339C7"/>
    <w:rsid w:val="00B348BE"/>
    <w:rsid w:val="00B34F92"/>
    <w:rsid w:val="00B358B1"/>
    <w:rsid w:val="00B35B0D"/>
    <w:rsid w:val="00B35DDF"/>
    <w:rsid w:val="00B36486"/>
    <w:rsid w:val="00B368E4"/>
    <w:rsid w:val="00B37A61"/>
    <w:rsid w:val="00B40831"/>
    <w:rsid w:val="00B40C45"/>
    <w:rsid w:val="00B41064"/>
    <w:rsid w:val="00B4135C"/>
    <w:rsid w:val="00B418C2"/>
    <w:rsid w:val="00B4231B"/>
    <w:rsid w:val="00B428E1"/>
    <w:rsid w:val="00B448AA"/>
    <w:rsid w:val="00B45431"/>
    <w:rsid w:val="00B50576"/>
    <w:rsid w:val="00B50A6C"/>
    <w:rsid w:val="00B516CD"/>
    <w:rsid w:val="00B51BA7"/>
    <w:rsid w:val="00B52638"/>
    <w:rsid w:val="00B53C63"/>
    <w:rsid w:val="00B54B49"/>
    <w:rsid w:val="00B555EE"/>
    <w:rsid w:val="00B55A62"/>
    <w:rsid w:val="00B5648B"/>
    <w:rsid w:val="00B6023E"/>
    <w:rsid w:val="00B60811"/>
    <w:rsid w:val="00B60D35"/>
    <w:rsid w:val="00B62315"/>
    <w:rsid w:val="00B6245F"/>
    <w:rsid w:val="00B6295E"/>
    <w:rsid w:val="00B62ABD"/>
    <w:rsid w:val="00B62B1F"/>
    <w:rsid w:val="00B62D50"/>
    <w:rsid w:val="00B6456D"/>
    <w:rsid w:val="00B66E87"/>
    <w:rsid w:val="00B7296F"/>
    <w:rsid w:val="00B72989"/>
    <w:rsid w:val="00B74A4C"/>
    <w:rsid w:val="00B76051"/>
    <w:rsid w:val="00B76495"/>
    <w:rsid w:val="00B772A8"/>
    <w:rsid w:val="00B7787F"/>
    <w:rsid w:val="00B807D0"/>
    <w:rsid w:val="00B818D6"/>
    <w:rsid w:val="00B822F5"/>
    <w:rsid w:val="00B82665"/>
    <w:rsid w:val="00B849F2"/>
    <w:rsid w:val="00B84B9B"/>
    <w:rsid w:val="00B84F0F"/>
    <w:rsid w:val="00B85818"/>
    <w:rsid w:val="00B85AB4"/>
    <w:rsid w:val="00B85D43"/>
    <w:rsid w:val="00B8653E"/>
    <w:rsid w:val="00B87C3F"/>
    <w:rsid w:val="00B91F43"/>
    <w:rsid w:val="00B9235C"/>
    <w:rsid w:val="00B92768"/>
    <w:rsid w:val="00B92CF2"/>
    <w:rsid w:val="00B93592"/>
    <w:rsid w:val="00B940B5"/>
    <w:rsid w:val="00B96505"/>
    <w:rsid w:val="00B96819"/>
    <w:rsid w:val="00B96FC8"/>
    <w:rsid w:val="00BA0475"/>
    <w:rsid w:val="00BA0C3C"/>
    <w:rsid w:val="00BA39DC"/>
    <w:rsid w:val="00BA4997"/>
    <w:rsid w:val="00BA5AA3"/>
    <w:rsid w:val="00BA6189"/>
    <w:rsid w:val="00BA6E7B"/>
    <w:rsid w:val="00BA7871"/>
    <w:rsid w:val="00BB08A2"/>
    <w:rsid w:val="00BB1695"/>
    <w:rsid w:val="00BB1A00"/>
    <w:rsid w:val="00BB1DD1"/>
    <w:rsid w:val="00BB40AB"/>
    <w:rsid w:val="00BB63AA"/>
    <w:rsid w:val="00BB7F92"/>
    <w:rsid w:val="00BB7FCE"/>
    <w:rsid w:val="00BC0CD8"/>
    <w:rsid w:val="00BC245D"/>
    <w:rsid w:val="00BC2B12"/>
    <w:rsid w:val="00BC5ABD"/>
    <w:rsid w:val="00BD0D44"/>
    <w:rsid w:val="00BD3746"/>
    <w:rsid w:val="00BD40F5"/>
    <w:rsid w:val="00BD70C4"/>
    <w:rsid w:val="00BE0B8C"/>
    <w:rsid w:val="00BE18BD"/>
    <w:rsid w:val="00BE22BB"/>
    <w:rsid w:val="00BE2684"/>
    <w:rsid w:val="00BE3607"/>
    <w:rsid w:val="00BE3756"/>
    <w:rsid w:val="00BE4FE0"/>
    <w:rsid w:val="00BE64C8"/>
    <w:rsid w:val="00BE7AA1"/>
    <w:rsid w:val="00BE7E1A"/>
    <w:rsid w:val="00BF1BA1"/>
    <w:rsid w:val="00BF20F5"/>
    <w:rsid w:val="00BF31C5"/>
    <w:rsid w:val="00BF3E95"/>
    <w:rsid w:val="00BF5E9C"/>
    <w:rsid w:val="00BF6A19"/>
    <w:rsid w:val="00BF7090"/>
    <w:rsid w:val="00BF77D4"/>
    <w:rsid w:val="00C005FE"/>
    <w:rsid w:val="00C00B09"/>
    <w:rsid w:val="00C01F54"/>
    <w:rsid w:val="00C05B89"/>
    <w:rsid w:val="00C06DED"/>
    <w:rsid w:val="00C0746C"/>
    <w:rsid w:val="00C11419"/>
    <w:rsid w:val="00C122D6"/>
    <w:rsid w:val="00C12BF7"/>
    <w:rsid w:val="00C13A3E"/>
    <w:rsid w:val="00C15DAE"/>
    <w:rsid w:val="00C16514"/>
    <w:rsid w:val="00C17342"/>
    <w:rsid w:val="00C21E45"/>
    <w:rsid w:val="00C226D4"/>
    <w:rsid w:val="00C229E2"/>
    <w:rsid w:val="00C23002"/>
    <w:rsid w:val="00C23BF2"/>
    <w:rsid w:val="00C255F4"/>
    <w:rsid w:val="00C2568A"/>
    <w:rsid w:val="00C25B06"/>
    <w:rsid w:val="00C25FED"/>
    <w:rsid w:val="00C26C74"/>
    <w:rsid w:val="00C270EB"/>
    <w:rsid w:val="00C272B3"/>
    <w:rsid w:val="00C306C4"/>
    <w:rsid w:val="00C30B5F"/>
    <w:rsid w:val="00C30EFA"/>
    <w:rsid w:val="00C31F27"/>
    <w:rsid w:val="00C33A0B"/>
    <w:rsid w:val="00C36B76"/>
    <w:rsid w:val="00C40353"/>
    <w:rsid w:val="00C40DF7"/>
    <w:rsid w:val="00C42B03"/>
    <w:rsid w:val="00C4348B"/>
    <w:rsid w:val="00C43F57"/>
    <w:rsid w:val="00C4546D"/>
    <w:rsid w:val="00C462AA"/>
    <w:rsid w:val="00C472D4"/>
    <w:rsid w:val="00C47FF9"/>
    <w:rsid w:val="00C517D5"/>
    <w:rsid w:val="00C51A3F"/>
    <w:rsid w:val="00C52107"/>
    <w:rsid w:val="00C5246F"/>
    <w:rsid w:val="00C53152"/>
    <w:rsid w:val="00C53A10"/>
    <w:rsid w:val="00C53AEF"/>
    <w:rsid w:val="00C53C4F"/>
    <w:rsid w:val="00C56BE4"/>
    <w:rsid w:val="00C60993"/>
    <w:rsid w:val="00C61798"/>
    <w:rsid w:val="00C622FB"/>
    <w:rsid w:val="00C6232A"/>
    <w:rsid w:val="00C642B2"/>
    <w:rsid w:val="00C64A9D"/>
    <w:rsid w:val="00C67BE9"/>
    <w:rsid w:val="00C71751"/>
    <w:rsid w:val="00C72ADF"/>
    <w:rsid w:val="00C734EA"/>
    <w:rsid w:val="00C746F3"/>
    <w:rsid w:val="00C749B4"/>
    <w:rsid w:val="00C760BA"/>
    <w:rsid w:val="00C764EE"/>
    <w:rsid w:val="00C776A3"/>
    <w:rsid w:val="00C80256"/>
    <w:rsid w:val="00C80635"/>
    <w:rsid w:val="00C81261"/>
    <w:rsid w:val="00C8290A"/>
    <w:rsid w:val="00C840F2"/>
    <w:rsid w:val="00C84DB7"/>
    <w:rsid w:val="00C85A70"/>
    <w:rsid w:val="00C9222D"/>
    <w:rsid w:val="00C94806"/>
    <w:rsid w:val="00C95356"/>
    <w:rsid w:val="00C9673E"/>
    <w:rsid w:val="00C9683E"/>
    <w:rsid w:val="00C97171"/>
    <w:rsid w:val="00CA01C4"/>
    <w:rsid w:val="00CA050B"/>
    <w:rsid w:val="00CA1BB3"/>
    <w:rsid w:val="00CA31FF"/>
    <w:rsid w:val="00CA3732"/>
    <w:rsid w:val="00CA60A7"/>
    <w:rsid w:val="00CA6B48"/>
    <w:rsid w:val="00CA6FE5"/>
    <w:rsid w:val="00CA7498"/>
    <w:rsid w:val="00CB279C"/>
    <w:rsid w:val="00CB4EEE"/>
    <w:rsid w:val="00CB6000"/>
    <w:rsid w:val="00CB7717"/>
    <w:rsid w:val="00CC16FA"/>
    <w:rsid w:val="00CC21CC"/>
    <w:rsid w:val="00CC2F52"/>
    <w:rsid w:val="00CC4760"/>
    <w:rsid w:val="00CC63BA"/>
    <w:rsid w:val="00CC761D"/>
    <w:rsid w:val="00CC78BC"/>
    <w:rsid w:val="00CD0D4A"/>
    <w:rsid w:val="00CD1040"/>
    <w:rsid w:val="00CD2A64"/>
    <w:rsid w:val="00CD2EEB"/>
    <w:rsid w:val="00CD339B"/>
    <w:rsid w:val="00CD4096"/>
    <w:rsid w:val="00CD52E3"/>
    <w:rsid w:val="00CD5F2D"/>
    <w:rsid w:val="00CD7937"/>
    <w:rsid w:val="00CD7BB6"/>
    <w:rsid w:val="00CE0ABA"/>
    <w:rsid w:val="00CE106C"/>
    <w:rsid w:val="00CE3779"/>
    <w:rsid w:val="00CE3EBB"/>
    <w:rsid w:val="00CE480F"/>
    <w:rsid w:val="00CE5BA0"/>
    <w:rsid w:val="00CE79F5"/>
    <w:rsid w:val="00CF1EF0"/>
    <w:rsid w:val="00CF2661"/>
    <w:rsid w:val="00CF2810"/>
    <w:rsid w:val="00CF2CF9"/>
    <w:rsid w:val="00CF370A"/>
    <w:rsid w:val="00CF38FD"/>
    <w:rsid w:val="00CF4E2B"/>
    <w:rsid w:val="00CF5F56"/>
    <w:rsid w:val="00D003E6"/>
    <w:rsid w:val="00D01442"/>
    <w:rsid w:val="00D01E41"/>
    <w:rsid w:val="00D0224B"/>
    <w:rsid w:val="00D02E03"/>
    <w:rsid w:val="00D03088"/>
    <w:rsid w:val="00D0337C"/>
    <w:rsid w:val="00D0351A"/>
    <w:rsid w:val="00D0369E"/>
    <w:rsid w:val="00D03785"/>
    <w:rsid w:val="00D05231"/>
    <w:rsid w:val="00D063C5"/>
    <w:rsid w:val="00D06584"/>
    <w:rsid w:val="00D07D17"/>
    <w:rsid w:val="00D10C0A"/>
    <w:rsid w:val="00D10E17"/>
    <w:rsid w:val="00D12CE7"/>
    <w:rsid w:val="00D12DB5"/>
    <w:rsid w:val="00D12E04"/>
    <w:rsid w:val="00D1318C"/>
    <w:rsid w:val="00D16A60"/>
    <w:rsid w:val="00D2003E"/>
    <w:rsid w:val="00D20604"/>
    <w:rsid w:val="00D2091C"/>
    <w:rsid w:val="00D20A2C"/>
    <w:rsid w:val="00D2151B"/>
    <w:rsid w:val="00D23767"/>
    <w:rsid w:val="00D25C03"/>
    <w:rsid w:val="00D25CDA"/>
    <w:rsid w:val="00D26D59"/>
    <w:rsid w:val="00D27A52"/>
    <w:rsid w:val="00D30861"/>
    <w:rsid w:val="00D30AAD"/>
    <w:rsid w:val="00D30D42"/>
    <w:rsid w:val="00D340BC"/>
    <w:rsid w:val="00D350D8"/>
    <w:rsid w:val="00D3652C"/>
    <w:rsid w:val="00D3761D"/>
    <w:rsid w:val="00D414E2"/>
    <w:rsid w:val="00D41ADD"/>
    <w:rsid w:val="00D42E46"/>
    <w:rsid w:val="00D4344F"/>
    <w:rsid w:val="00D434A2"/>
    <w:rsid w:val="00D4377F"/>
    <w:rsid w:val="00D43982"/>
    <w:rsid w:val="00D44551"/>
    <w:rsid w:val="00D457F1"/>
    <w:rsid w:val="00D45BD0"/>
    <w:rsid w:val="00D4682B"/>
    <w:rsid w:val="00D476CB"/>
    <w:rsid w:val="00D47A7D"/>
    <w:rsid w:val="00D51174"/>
    <w:rsid w:val="00D518DE"/>
    <w:rsid w:val="00D51AA2"/>
    <w:rsid w:val="00D53B92"/>
    <w:rsid w:val="00D54047"/>
    <w:rsid w:val="00D54D47"/>
    <w:rsid w:val="00D575A2"/>
    <w:rsid w:val="00D60AB7"/>
    <w:rsid w:val="00D618D9"/>
    <w:rsid w:val="00D61F37"/>
    <w:rsid w:val="00D6204A"/>
    <w:rsid w:val="00D64455"/>
    <w:rsid w:val="00D64484"/>
    <w:rsid w:val="00D64B52"/>
    <w:rsid w:val="00D64E64"/>
    <w:rsid w:val="00D66C9C"/>
    <w:rsid w:val="00D706E6"/>
    <w:rsid w:val="00D74318"/>
    <w:rsid w:val="00D754BE"/>
    <w:rsid w:val="00D76541"/>
    <w:rsid w:val="00D76699"/>
    <w:rsid w:val="00D76C5F"/>
    <w:rsid w:val="00D773D0"/>
    <w:rsid w:val="00D77B2C"/>
    <w:rsid w:val="00D8498D"/>
    <w:rsid w:val="00D87B43"/>
    <w:rsid w:val="00D90138"/>
    <w:rsid w:val="00D90FAD"/>
    <w:rsid w:val="00D91619"/>
    <w:rsid w:val="00D93FC5"/>
    <w:rsid w:val="00D953A0"/>
    <w:rsid w:val="00D966F2"/>
    <w:rsid w:val="00DA0194"/>
    <w:rsid w:val="00DA13A7"/>
    <w:rsid w:val="00DA1B5A"/>
    <w:rsid w:val="00DA1CD2"/>
    <w:rsid w:val="00DA290E"/>
    <w:rsid w:val="00DA2990"/>
    <w:rsid w:val="00DA3865"/>
    <w:rsid w:val="00DA38AF"/>
    <w:rsid w:val="00DA6AC1"/>
    <w:rsid w:val="00DA7D84"/>
    <w:rsid w:val="00DB0049"/>
    <w:rsid w:val="00DB0553"/>
    <w:rsid w:val="00DB0E92"/>
    <w:rsid w:val="00DB10AE"/>
    <w:rsid w:val="00DB1D2F"/>
    <w:rsid w:val="00DB1DFE"/>
    <w:rsid w:val="00DB2D47"/>
    <w:rsid w:val="00DB31D6"/>
    <w:rsid w:val="00DB44BB"/>
    <w:rsid w:val="00DB494C"/>
    <w:rsid w:val="00DB49C8"/>
    <w:rsid w:val="00DB4F01"/>
    <w:rsid w:val="00DB50C7"/>
    <w:rsid w:val="00DB57F1"/>
    <w:rsid w:val="00DB5874"/>
    <w:rsid w:val="00DB73BD"/>
    <w:rsid w:val="00DC01D0"/>
    <w:rsid w:val="00DC05CD"/>
    <w:rsid w:val="00DC1215"/>
    <w:rsid w:val="00DC23BB"/>
    <w:rsid w:val="00DC341F"/>
    <w:rsid w:val="00DC4B40"/>
    <w:rsid w:val="00DC5E87"/>
    <w:rsid w:val="00DC5F42"/>
    <w:rsid w:val="00DC6F0B"/>
    <w:rsid w:val="00DC7833"/>
    <w:rsid w:val="00DC7E88"/>
    <w:rsid w:val="00DD22D1"/>
    <w:rsid w:val="00DD277C"/>
    <w:rsid w:val="00DD5660"/>
    <w:rsid w:val="00DD5C74"/>
    <w:rsid w:val="00DD6A96"/>
    <w:rsid w:val="00DE17F9"/>
    <w:rsid w:val="00DE1891"/>
    <w:rsid w:val="00DE4116"/>
    <w:rsid w:val="00DE4C17"/>
    <w:rsid w:val="00DE4C5C"/>
    <w:rsid w:val="00DE5B29"/>
    <w:rsid w:val="00DE782D"/>
    <w:rsid w:val="00DE7F35"/>
    <w:rsid w:val="00DF303E"/>
    <w:rsid w:val="00DF44C0"/>
    <w:rsid w:val="00DF5053"/>
    <w:rsid w:val="00DF5FD4"/>
    <w:rsid w:val="00E01898"/>
    <w:rsid w:val="00E02337"/>
    <w:rsid w:val="00E025AD"/>
    <w:rsid w:val="00E03CF7"/>
    <w:rsid w:val="00E03EDD"/>
    <w:rsid w:val="00E04A0A"/>
    <w:rsid w:val="00E04AC2"/>
    <w:rsid w:val="00E068D8"/>
    <w:rsid w:val="00E07235"/>
    <w:rsid w:val="00E07371"/>
    <w:rsid w:val="00E07D0A"/>
    <w:rsid w:val="00E10DF2"/>
    <w:rsid w:val="00E1139C"/>
    <w:rsid w:val="00E1266E"/>
    <w:rsid w:val="00E12EEB"/>
    <w:rsid w:val="00E15A62"/>
    <w:rsid w:val="00E176D8"/>
    <w:rsid w:val="00E21925"/>
    <w:rsid w:val="00E25A55"/>
    <w:rsid w:val="00E25E94"/>
    <w:rsid w:val="00E27475"/>
    <w:rsid w:val="00E27553"/>
    <w:rsid w:val="00E275A3"/>
    <w:rsid w:val="00E30042"/>
    <w:rsid w:val="00E30CA8"/>
    <w:rsid w:val="00E32E1D"/>
    <w:rsid w:val="00E33EC7"/>
    <w:rsid w:val="00E34691"/>
    <w:rsid w:val="00E35263"/>
    <w:rsid w:val="00E36F69"/>
    <w:rsid w:val="00E37FAA"/>
    <w:rsid w:val="00E40692"/>
    <w:rsid w:val="00E4098E"/>
    <w:rsid w:val="00E40F24"/>
    <w:rsid w:val="00E40F8A"/>
    <w:rsid w:val="00E4175E"/>
    <w:rsid w:val="00E427BE"/>
    <w:rsid w:val="00E42B85"/>
    <w:rsid w:val="00E431DE"/>
    <w:rsid w:val="00E4351B"/>
    <w:rsid w:val="00E4425A"/>
    <w:rsid w:val="00E44E1A"/>
    <w:rsid w:val="00E44FA8"/>
    <w:rsid w:val="00E45394"/>
    <w:rsid w:val="00E46053"/>
    <w:rsid w:val="00E479E8"/>
    <w:rsid w:val="00E508F5"/>
    <w:rsid w:val="00E514DA"/>
    <w:rsid w:val="00E520AE"/>
    <w:rsid w:val="00E52585"/>
    <w:rsid w:val="00E563FB"/>
    <w:rsid w:val="00E56705"/>
    <w:rsid w:val="00E57467"/>
    <w:rsid w:val="00E57AAD"/>
    <w:rsid w:val="00E57BF2"/>
    <w:rsid w:val="00E61319"/>
    <w:rsid w:val="00E61633"/>
    <w:rsid w:val="00E62899"/>
    <w:rsid w:val="00E62BCB"/>
    <w:rsid w:val="00E63528"/>
    <w:rsid w:val="00E64C6E"/>
    <w:rsid w:val="00E6557C"/>
    <w:rsid w:val="00E67F8F"/>
    <w:rsid w:val="00E70ACD"/>
    <w:rsid w:val="00E70C0A"/>
    <w:rsid w:val="00E72398"/>
    <w:rsid w:val="00E728E6"/>
    <w:rsid w:val="00E72B9E"/>
    <w:rsid w:val="00E72C94"/>
    <w:rsid w:val="00E74060"/>
    <w:rsid w:val="00E76216"/>
    <w:rsid w:val="00E76643"/>
    <w:rsid w:val="00E76740"/>
    <w:rsid w:val="00E773EA"/>
    <w:rsid w:val="00E774FB"/>
    <w:rsid w:val="00E8167B"/>
    <w:rsid w:val="00E81BE1"/>
    <w:rsid w:val="00E81C9C"/>
    <w:rsid w:val="00E81CF2"/>
    <w:rsid w:val="00E81F3A"/>
    <w:rsid w:val="00E858F3"/>
    <w:rsid w:val="00E868D6"/>
    <w:rsid w:val="00E87C34"/>
    <w:rsid w:val="00E90855"/>
    <w:rsid w:val="00E93337"/>
    <w:rsid w:val="00E93C72"/>
    <w:rsid w:val="00E94196"/>
    <w:rsid w:val="00E94ABE"/>
    <w:rsid w:val="00E952C0"/>
    <w:rsid w:val="00E95707"/>
    <w:rsid w:val="00E97E35"/>
    <w:rsid w:val="00EA3843"/>
    <w:rsid w:val="00EA3EAF"/>
    <w:rsid w:val="00EA4B88"/>
    <w:rsid w:val="00EA4FC1"/>
    <w:rsid w:val="00EA61C8"/>
    <w:rsid w:val="00EB027C"/>
    <w:rsid w:val="00EB0468"/>
    <w:rsid w:val="00EC0600"/>
    <w:rsid w:val="00EC0687"/>
    <w:rsid w:val="00EC2F31"/>
    <w:rsid w:val="00EC51EB"/>
    <w:rsid w:val="00EC6154"/>
    <w:rsid w:val="00EC66C5"/>
    <w:rsid w:val="00ED057C"/>
    <w:rsid w:val="00ED0FD8"/>
    <w:rsid w:val="00ED10B1"/>
    <w:rsid w:val="00ED1DA0"/>
    <w:rsid w:val="00ED244E"/>
    <w:rsid w:val="00ED29CC"/>
    <w:rsid w:val="00ED311A"/>
    <w:rsid w:val="00ED39EB"/>
    <w:rsid w:val="00ED5D09"/>
    <w:rsid w:val="00ED5FEA"/>
    <w:rsid w:val="00ED665D"/>
    <w:rsid w:val="00ED6817"/>
    <w:rsid w:val="00ED741B"/>
    <w:rsid w:val="00EE02AE"/>
    <w:rsid w:val="00EE0367"/>
    <w:rsid w:val="00EE1F07"/>
    <w:rsid w:val="00EE217D"/>
    <w:rsid w:val="00EE23A5"/>
    <w:rsid w:val="00EE38CB"/>
    <w:rsid w:val="00EE4C2D"/>
    <w:rsid w:val="00EF13A4"/>
    <w:rsid w:val="00EF2675"/>
    <w:rsid w:val="00EF2B61"/>
    <w:rsid w:val="00EF2D9A"/>
    <w:rsid w:val="00EF35C3"/>
    <w:rsid w:val="00EF4625"/>
    <w:rsid w:val="00EF4B04"/>
    <w:rsid w:val="00EF4E11"/>
    <w:rsid w:val="00EF5AE1"/>
    <w:rsid w:val="00EF6382"/>
    <w:rsid w:val="00EF7DEB"/>
    <w:rsid w:val="00F0163B"/>
    <w:rsid w:val="00F0333A"/>
    <w:rsid w:val="00F03D08"/>
    <w:rsid w:val="00F042CB"/>
    <w:rsid w:val="00F04FB3"/>
    <w:rsid w:val="00F06565"/>
    <w:rsid w:val="00F101A9"/>
    <w:rsid w:val="00F143DC"/>
    <w:rsid w:val="00F14699"/>
    <w:rsid w:val="00F14A11"/>
    <w:rsid w:val="00F14F16"/>
    <w:rsid w:val="00F15092"/>
    <w:rsid w:val="00F15CA9"/>
    <w:rsid w:val="00F15E9A"/>
    <w:rsid w:val="00F1760B"/>
    <w:rsid w:val="00F20BA9"/>
    <w:rsid w:val="00F20C21"/>
    <w:rsid w:val="00F21013"/>
    <w:rsid w:val="00F21CE1"/>
    <w:rsid w:val="00F2395D"/>
    <w:rsid w:val="00F23F26"/>
    <w:rsid w:val="00F241CB"/>
    <w:rsid w:val="00F24840"/>
    <w:rsid w:val="00F2600D"/>
    <w:rsid w:val="00F279A1"/>
    <w:rsid w:val="00F30576"/>
    <w:rsid w:val="00F30C70"/>
    <w:rsid w:val="00F33CE3"/>
    <w:rsid w:val="00F3527A"/>
    <w:rsid w:val="00F363A8"/>
    <w:rsid w:val="00F36C30"/>
    <w:rsid w:val="00F36F64"/>
    <w:rsid w:val="00F3747B"/>
    <w:rsid w:val="00F3749D"/>
    <w:rsid w:val="00F374D2"/>
    <w:rsid w:val="00F401A9"/>
    <w:rsid w:val="00F40AB4"/>
    <w:rsid w:val="00F4338D"/>
    <w:rsid w:val="00F445E4"/>
    <w:rsid w:val="00F46056"/>
    <w:rsid w:val="00F47447"/>
    <w:rsid w:val="00F507D4"/>
    <w:rsid w:val="00F51B3D"/>
    <w:rsid w:val="00F52998"/>
    <w:rsid w:val="00F52A03"/>
    <w:rsid w:val="00F5322F"/>
    <w:rsid w:val="00F5377D"/>
    <w:rsid w:val="00F541E7"/>
    <w:rsid w:val="00F54664"/>
    <w:rsid w:val="00F55096"/>
    <w:rsid w:val="00F551EE"/>
    <w:rsid w:val="00F56496"/>
    <w:rsid w:val="00F60461"/>
    <w:rsid w:val="00F6183B"/>
    <w:rsid w:val="00F62B18"/>
    <w:rsid w:val="00F64F4D"/>
    <w:rsid w:val="00F65260"/>
    <w:rsid w:val="00F65523"/>
    <w:rsid w:val="00F65FE9"/>
    <w:rsid w:val="00F668CF"/>
    <w:rsid w:val="00F66A10"/>
    <w:rsid w:val="00F70C58"/>
    <w:rsid w:val="00F70F0C"/>
    <w:rsid w:val="00F723C3"/>
    <w:rsid w:val="00F7313E"/>
    <w:rsid w:val="00F73ADF"/>
    <w:rsid w:val="00F75B8C"/>
    <w:rsid w:val="00F77A67"/>
    <w:rsid w:val="00F77E8F"/>
    <w:rsid w:val="00F803B9"/>
    <w:rsid w:val="00F80A28"/>
    <w:rsid w:val="00F82BF7"/>
    <w:rsid w:val="00F838F2"/>
    <w:rsid w:val="00F839DB"/>
    <w:rsid w:val="00F85A5C"/>
    <w:rsid w:val="00F85B79"/>
    <w:rsid w:val="00F871DC"/>
    <w:rsid w:val="00F93658"/>
    <w:rsid w:val="00F9439E"/>
    <w:rsid w:val="00FA013B"/>
    <w:rsid w:val="00FA0DA5"/>
    <w:rsid w:val="00FA11B9"/>
    <w:rsid w:val="00FA2A2A"/>
    <w:rsid w:val="00FA2B09"/>
    <w:rsid w:val="00FA2DA2"/>
    <w:rsid w:val="00FA6310"/>
    <w:rsid w:val="00FA6E0E"/>
    <w:rsid w:val="00FA791B"/>
    <w:rsid w:val="00FB0511"/>
    <w:rsid w:val="00FB1E43"/>
    <w:rsid w:val="00FB3247"/>
    <w:rsid w:val="00FB5EDC"/>
    <w:rsid w:val="00FB60D4"/>
    <w:rsid w:val="00FB6BAF"/>
    <w:rsid w:val="00FC1493"/>
    <w:rsid w:val="00FC1837"/>
    <w:rsid w:val="00FC43D0"/>
    <w:rsid w:val="00FC59B5"/>
    <w:rsid w:val="00FC608A"/>
    <w:rsid w:val="00FC6EEC"/>
    <w:rsid w:val="00FC765B"/>
    <w:rsid w:val="00FC7B11"/>
    <w:rsid w:val="00FD02E5"/>
    <w:rsid w:val="00FD307A"/>
    <w:rsid w:val="00FD41A4"/>
    <w:rsid w:val="00FD5019"/>
    <w:rsid w:val="00FD530F"/>
    <w:rsid w:val="00FD6E8A"/>
    <w:rsid w:val="00FE02DD"/>
    <w:rsid w:val="00FE0784"/>
    <w:rsid w:val="00FE2892"/>
    <w:rsid w:val="00FE48FC"/>
    <w:rsid w:val="00FE5F59"/>
    <w:rsid w:val="00FE7B41"/>
    <w:rsid w:val="00FE7CF5"/>
    <w:rsid w:val="00FF0112"/>
    <w:rsid w:val="00FF195B"/>
    <w:rsid w:val="00FF1EDE"/>
    <w:rsid w:val="00FF221A"/>
    <w:rsid w:val="00FF225B"/>
    <w:rsid w:val="00FF2CEB"/>
    <w:rsid w:val="00FF3ABE"/>
    <w:rsid w:val="00FF5155"/>
    <w:rsid w:val="00FF62D7"/>
    <w:rsid w:val="00FF6583"/>
    <w:rsid w:val="00FF65B5"/>
    <w:rsid w:val="00FF7678"/>
    <w:rsid w:val="00FF77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D7E1D"/>
  <w15:docId w15:val="{1A403EB2-C742-4C86-9DDB-E3FE755BA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A6C"/>
  </w:style>
  <w:style w:type="paragraph" w:styleId="Heading1">
    <w:name w:val="heading 1"/>
    <w:basedOn w:val="Normal"/>
    <w:next w:val="Normal"/>
    <w:link w:val="Heading1Char"/>
    <w:uiPriority w:val="9"/>
    <w:qFormat/>
    <w:rsid w:val="00A4449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4449F"/>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en-IN" w:eastAsia="en-IN"/>
    </w:rPr>
  </w:style>
  <w:style w:type="paragraph" w:styleId="Heading3">
    <w:name w:val="heading 3"/>
    <w:basedOn w:val="Normal"/>
    <w:next w:val="Normal"/>
    <w:link w:val="Heading3Char"/>
    <w:uiPriority w:val="9"/>
    <w:semiHidden/>
    <w:unhideWhenUsed/>
    <w:qFormat/>
    <w:rsid w:val="000F0E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3050B7"/>
    <w:rPr>
      <w:rFonts w:ascii="Times New Roman" w:eastAsia="Times New Roman" w:hAnsi="Times New Roman" w:cs="Times New Roman"/>
      <w:sz w:val="24"/>
      <w:szCs w:val="24"/>
    </w:rPr>
  </w:style>
  <w:style w:type="paragraph" w:styleId="Footer">
    <w:name w:val="footer"/>
    <w:basedOn w:val="Normal"/>
    <w:link w:val="FooterChar"/>
    <w:uiPriority w:val="99"/>
    <w:rsid w:val="003050B7"/>
    <w:pPr>
      <w:tabs>
        <w:tab w:val="center" w:pos="4320"/>
        <w:tab w:val="right" w:pos="8640"/>
      </w:tabs>
      <w:spacing w:after="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3050B7"/>
    <w:rPr>
      <w:rFonts w:ascii="Times New Roman" w:eastAsia="Times New Roman" w:hAnsi="Times New Roman" w:cs="Times New Roman"/>
      <w:sz w:val="24"/>
      <w:szCs w:val="24"/>
    </w:rPr>
  </w:style>
  <w:style w:type="character" w:styleId="Strong">
    <w:name w:val="Strong"/>
    <w:basedOn w:val="DefaultParagraphFont"/>
    <w:uiPriority w:val="22"/>
    <w:qFormat/>
    <w:rsid w:val="003050B7"/>
    <w:rPr>
      <w:b/>
      <w:bCs/>
    </w:rPr>
  </w:style>
  <w:style w:type="paragraph" w:styleId="BalloonText">
    <w:name w:val="Balloon Text"/>
    <w:basedOn w:val="Normal"/>
    <w:link w:val="BalloonTextChar"/>
    <w:uiPriority w:val="99"/>
    <w:semiHidden/>
    <w:unhideWhenUsed/>
    <w:rsid w:val="00B9359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3592"/>
    <w:rPr>
      <w:rFonts w:ascii="Tahoma" w:hAnsi="Tahoma" w:cs="Tahoma"/>
      <w:sz w:val="16"/>
      <w:szCs w:val="16"/>
    </w:rPr>
  </w:style>
  <w:style w:type="paragraph" w:styleId="ListParagraph">
    <w:name w:val="List Paragraph"/>
    <w:basedOn w:val="Normal"/>
    <w:link w:val="ListParagraphChar"/>
    <w:uiPriority w:val="34"/>
    <w:qFormat/>
    <w:rsid w:val="004E7314"/>
    <w:pPr>
      <w:ind w:left="720"/>
      <w:contextualSpacing/>
    </w:pPr>
  </w:style>
  <w:style w:type="character" w:customStyle="1" w:styleId="ListParagraphChar">
    <w:name w:val="List Paragraph Char"/>
    <w:basedOn w:val="DefaultParagraphFont"/>
    <w:link w:val="ListParagraph"/>
    <w:uiPriority w:val="34"/>
    <w:rsid w:val="006D1B43"/>
  </w:style>
  <w:style w:type="table" w:styleId="TableGrid">
    <w:name w:val="Table Grid"/>
    <w:basedOn w:val="TableNormal"/>
    <w:uiPriority w:val="59"/>
    <w:rsid w:val="00902A5C"/>
    <w:pPr>
      <w:spacing w:after="0"/>
    </w:pPr>
    <w:rPr>
      <w:rFonts w:eastAsiaTheme="minorEastAsia"/>
      <w:lang w:val="en-IN" w:eastAsia="en-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A4449F"/>
    <w:rPr>
      <w:rFonts w:asciiTheme="majorHAnsi" w:eastAsiaTheme="majorEastAsia" w:hAnsiTheme="majorHAnsi" w:cstheme="majorBidi"/>
      <w:b/>
      <w:bCs/>
      <w:color w:val="4F81BD" w:themeColor="accent1"/>
      <w:sz w:val="26"/>
      <w:szCs w:val="26"/>
      <w:lang w:val="en-IN" w:eastAsia="en-IN"/>
    </w:rPr>
  </w:style>
  <w:style w:type="paragraph" w:customStyle="1" w:styleId="AJMBNK-Heading1">
    <w:name w:val="AJMBNK-Heading 1"/>
    <w:basedOn w:val="Heading1"/>
    <w:autoRedefine/>
    <w:qFormat/>
    <w:rsid w:val="00A4449F"/>
    <w:pPr>
      <w:keepLines w:val="0"/>
      <w:numPr>
        <w:numId w:val="1"/>
      </w:numPr>
      <w:tabs>
        <w:tab w:val="left" w:pos="1134"/>
      </w:tabs>
      <w:spacing w:before="240" w:after="60" w:line="360" w:lineRule="auto"/>
      <w:ind w:right="113"/>
    </w:pPr>
    <w:rPr>
      <w:rFonts w:ascii="Tahoma" w:eastAsia="Times New Roman" w:hAnsi="Tahoma" w:cs="Tahoma"/>
      <w:smallCaps/>
      <w:color w:val="000080"/>
      <w:spacing w:val="20"/>
      <w:kern w:val="32"/>
      <w:lang w:val="en-GB" w:eastAsia="en-IN"/>
    </w:rPr>
  </w:style>
  <w:style w:type="paragraph" w:customStyle="1" w:styleId="AJMBNK-Heading2">
    <w:name w:val="AJMBNK- Heading2"/>
    <w:basedOn w:val="Normal"/>
    <w:autoRedefine/>
    <w:qFormat/>
    <w:rsid w:val="00A4449F"/>
    <w:pPr>
      <w:numPr>
        <w:ilvl w:val="1"/>
        <w:numId w:val="1"/>
      </w:numPr>
      <w:tabs>
        <w:tab w:val="left" w:pos="567"/>
      </w:tabs>
      <w:spacing w:line="276" w:lineRule="auto"/>
      <w:ind w:left="720" w:hanging="426"/>
    </w:pPr>
    <w:rPr>
      <w:rFonts w:eastAsia="Calibri" w:cs="Arial"/>
      <w:b/>
      <w:lang w:val="en-GB" w:eastAsia="en-IN"/>
    </w:rPr>
  </w:style>
  <w:style w:type="paragraph" w:customStyle="1" w:styleId="H3-AJMBNK">
    <w:name w:val="H3-AJMBNK"/>
    <w:basedOn w:val="Normal"/>
    <w:qFormat/>
    <w:rsid w:val="00A4449F"/>
    <w:pPr>
      <w:numPr>
        <w:ilvl w:val="2"/>
        <w:numId w:val="1"/>
      </w:numPr>
      <w:spacing w:line="276" w:lineRule="auto"/>
    </w:pPr>
    <w:rPr>
      <w:rFonts w:ascii="Century Gothic" w:eastAsia="Calibri" w:hAnsi="Century Gothic" w:cs="Times New Roman"/>
      <w:szCs w:val="20"/>
      <w:lang w:val="en-GB" w:eastAsia="en-IN"/>
    </w:rPr>
  </w:style>
  <w:style w:type="character" w:customStyle="1" w:styleId="Heading1Char">
    <w:name w:val="Heading 1 Char"/>
    <w:basedOn w:val="DefaultParagraphFont"/>
    <w:link w:val="Heading1"/>
    <w:uiPriority w:val="9"/>
    <w:rsid w:val="00A4449F"/>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0F0E85"/>
    <w:rPr>
      <w:rFonts w:asciiTheme="majorHAnsi" w:eastAsiaTheme="majorEastAsia" w:hAnsiTheme="majorHAnsi" w:cstheme="majorBidi"/>
      <w:color w:val="243F60" w:themeColor="accent1" w:themeShade="7F"/>
      <w:sz w:val="24"/>
      <w:szCs w:val="24"/>
    </w:rPr>
  </w:style>
  <w:style w:type="table" w:styleId="TableGridLight">
    <w:name w:val="Grid Table Light"/>
    <w:basedOn w:val="TableNormal"/>
    <w:uiPriority w:val="40"/>
    <w:rsid w:val="000F0E85"/>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selectedend">
    <w:name w:val="isselectedend"/>
    <w:basedOn w:val="Normal"/>
    <w:rsid w:val="003A4B18"/>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3A4B18"/>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687">
      <w:bodyDiv w:val="1"/>
      <w:marLeft w:val="0"/>
      <w:marRight w:val="0"/>
      <w:marTop w:val="0"/>
      <w:marBottom w:val="0"/>
      <w:divBdr>
        <w:top w:val="none" w:sz="0" w:space="0" w:color="auto"/>
        <w:left w:val="none" w:sz="0" w:space="0" w:color="auto"/>
        <w:bottom w:val="none" w:sz="0" w:space="0" w:color="auto"/>
        <w:right w:val="none" w:sz="0" w:space="0" w:color="auto"/>
      </w:divBdr>
    </w:div>
    <w:div w:id="423460138">
      <w:bodyDiv w:val="1"/>
      <w:marLeft w:val="0"/>
      <w:marRight w:val="0"/>
      <w:marTop w:val="0"/>
      <w:marBottom w:val="0"/>
      <w:divBdr>
        <w:top w:val="none" w:sz="0" w:space="0" w:color="auto"/>
        <w:left w:val="none" w:sz="0" w:space="0" w:color="auto"/>
        <w:bottom w:val="none" w:sz="0" w:space="0" w:color="auto"/>
        <w:right w:val="none" w:sz="0" w:space="0" w:color="auto"/>
      </w:divBdr>
    </w:div>
    <w:div w:id="1367873259">
      <w:bodyDiv w:val="1"/>
      <w:marLeft w:val="0"/>
      <w:marRight w:val="0"/>
      <w:marTop w:val="0"/>
      <w:marBottom w:val="0"/>
      <w:divBdr>
        <w:top w:val="none" w:sz="0" w:space="0" w:color="auto"/>
        <w:left w:val="none" w:sz="0" w:space="0" w:color="auto"/>
        <w:bottom w:val="none" w:sz="0" w:space="0" w:color="auto"/>
        <w:right w:val="none" w:sz="0" w:space="0" w:color="auto"/>
      </w:divBdr>
    </w:div>
    <w:div w:id="1712337439">
      <w:bodyDiv w:val="1"/>
      <w:marLeft w:val="0"/>
      <w:marRight w:val="0"/>
      <w:marTop w:val="0"/>
      <w:marBottom w:val="0"/>
      <w:divBdr>
        <w:top w:val="none" w:sz="0" w:space="0" w:color="auto"/>
        <w:left w:val="none" w:sz="0" w:space="0" w:color="auto"/>
        <w:bottom w:val="none" w:sz="0" w:space="0" w:color="auto"/>
        <w:right w:val="none" w:sz="0" w:space="0" w:color="auto"/>
      </w:divBdr>
    </w:div>
    <w:div w:id="1989741397">
      <w:bodyDiv w:val="1"/>
      <w:marLeft w:val="0"/>
      <w:marRight w:val="0"/>
      <w:marTop w:val="0"/>
      <w:marBottom w:val="0"/>
      <w:divBdr>
        <w:top w:val="none" w:sz="0" w:space="0" w:color="auto"/>
        <w:left w:val="none" w:sz="0" w:space="0" w:color="auto"/>
        <w:bottom w:val="none" w:sz="0" w:space="0" w:color="auto"/>
        <w:right w:val="none" w:sz="0" w:space="0" w:color="auto"/>
      </w:divBdr>
    </w:div>
    <w:div w:id="20876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669D8-FFA4-46A4-A3A8-34B3F902D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maltamush-RUQRM</Manager>
  <Company>Microsoft</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maltamush; edwin.ramos</dc:creator>
  <cp:lastModifiedBy>Mohammed Altamush Khan</cp:lastModifiedBy>
  <cp:revision>7</cp:revision>
  <dcterms:created xsi:type="dcterms:W3CDTF">2026-06-09T12:30:00Z</dcterms:created>
  <dcterms:modified xsi:type="dcterms:W3CDTF">2026-06-23T10:50:00Z</dcterms:modified>
</cp:coreProperties>
</file>