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319E2017" w14:textId="77777777" w:rsidTr="00473F1E">
        <w:tc>
          <w:tcPr>
            <w:tcW w:w="2340" w:type="dxa"/>
            <w:vAlign w:val="center"/>
          </w:tcPr>
          <w:p w14:paraId="71790BD0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4BC72332" w14:textId="14227728" w:rsidR="00BE02EE" w:rsidRPr="004C1259" w:rsidRDefault="00725EEB" w:rsidP="004C1259">
            <w:pPr>
              <w:spacing w:before="120" w:after="120"/>
            </w:pPr>
            <w:r>
              <w:rPr>
                <w:rFonts w:ascii="Calibri" w:hAnsi="Calibri" w:cs="Calibri"/>
              </w:rPr>
              <w:t>This</w:t>
            </w:r>
            <w:r w:rsidRPr="00725EEB">
              <w:rPr>
                <w:rFonts w:ascii="Calibri" w:hAnsi="Calibri" w:cs="Calibri"/>
              </w:rPr>
              <w:t xml:space="preserve"> policy is a set of guidelines and rules that govern the use of </w:t>
            </w:r>
            <w:r w:rsidR="00AD4F40">
              <w:rPr>
                <w:rFonts w:ascii="Calibri" w:hAnsi="Calibri" w:cs="Calibri"/>
              </w:rPr>
              <w:t xml:space="preserve">Marketing </w:t>
            </w:r>
            <w:r w:rsidRPr="00725EEB">
              <w:rPr>
                <w:rFonts w:ascii="Calibri" w:hAnsi="Calibri" w:cs="Calibri"/>
              </w:rPr>
              <w:t xml:space="preserve">assets in </w:t>
            </w:r>
            <w:r>
              <w:rPr>
                <w:rFonts w:ascii="Calibri" w:hAnsi="Calibri" w:cs="Calibri"/>
              </w:rPr>
              <w:t xml:space="preserve">the Company. Marketing </w:t>
            </w:r>
            <w:r w:rsidRPr="00725EEB">
              <w:rPr>
                <w:rFonts w:ascii="Calibri" w:hAnsi="Calibri" w:cs="Calibri"/>
              </w:rPr>
              <w:t xml:space="preserve">assets can include a wide range of content such as </w:t>
            </w:r>
            <w:r w:rsidR="00AD4F40">
              <w:rPr>
                <w:rFonts w:ascii="Calibri" w:hAnsi="Calibri" w:cs="Calibri"/>
              </w:rPr>
              <w:t xml:space="preserve">Rollups, Banner, Flyers, Brochures, </w:t>
            </w:r>
            <w:r w:rsidRPr="00725EEB">
              <w:rPr>
                <w:rFonts w:ascii="Calibri" w:hAnsi="Calibri" w:cs="Calibri"/>
              </w:rPr>
              <w:t>graphics, photos, videos, audio files</w:t>
            </w:r>
            <w:r w:rsidR="00AD4F40">
              <w:rPr>
                <w:rFonts w:ascii="Calibri" w:hAnsi="Calibri" w:cs="Calibri"/>
              </w:rPr>
              <w:t xml:space="preserve"> etc.</w:t>
            </w:r>
          </w:p>
        </w:tc>
      </w:tr>
      <w:tr w:rsidR="007E11F7" w:rsidRPr="00C477C3" w14:paraId="4E762B99" w14:textId="77777777" w:rsidTr="00473F1E">
        <w:tc>
          <w:tcPr>
            <w:tcW w:w="2340" w:type="dxa"/>
            <w:vAlign w:val="center"/>
          </w:tcPr>
          <w:p w14:paraId="1A41CD8D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78021539" w14:textId="3EA20C7C" w:rsidR="004C1259" w:rsidRDefault="00725EEB" w:rsidP="004C1259">
            <w:pPr>
              <w:spacing w:before="120" w:after="120"/>
              <w:rPr>
                <w:rFonts w:ascii="Calibri" w:hAnsi="Calibri" w:cs="Calibri"/>
              </w:rPr>
            </w:pPr>
            <w:r w:rsidRPr="00725EEB">
              <w:rPr>
                <w:rFonts w:ascii="Calibri" w:hAnsi="Calibri" w:cs="Calibri"/>
              </w:rPr>
              <w:t xml:space="preserve">The purpose of </w:t>
            </w:r>
            <w:r>
              <w:rPr>
                <w:rFonts w:ascii="Calibri" w:hAnsi="Calibri" w:cs="Calibri"/>
              </w:rPr>
              <w:t>this policy</w:t>
            </w:r>
            <w:r w:rsidRPr="00725EEB">
              <w:rPr>
                <w:rFonts w:ascii="Calibri" w:hAnsi="Calibri" w:cs="Calibri"/>
              </w:rPr>
              <w:t xml:space="preserve"> is to ensure that all </w:t>
            </w:r>
            <w:r w:rsidR="00AD4F40">
              <w:rPr>
                <w:rFonts w:ascii="Calibri" w:hAnsi="Calibri" w:cs="Calibri"/>
              </w:rPr>
              <w:t>marketing assets</w:t>
            </w:r>
            <w:r w:rsidRPr="00725EEB">
              <w:rPr>
                <w:rFonts w:ascii="Calibri" w:hAnsi="Calibri" w:cs="Calibri"/>
              </w:rPr>
              <w:t xml:space="preserve"> used in </w:t>
            </w:r>
            <w:r>
              <w:rPr>
                <w:rFonts w:ascii="Calibri" w:hAnsi="Calibri" w:cs="Calibri"/>
              </w:rPr>
              <w:t xml:space="preserve">the company </w:t>
            </w:r>
            <w:r w:rsidRPr="00725EEB">
              <w:rPr>
                <w:rFonts w:ascii="Calibri" w:hAnsi="Calibri" w:cs="Calibri"/>
              </w:rPr>
              <w:t xml:space="preserve">is aligned with the brand guidelines and </w:t>
            </w:r>
            <w:r>
              <w:rPr>
                <w:rFonts w:ascii="Calibri" w:hAnsi="Calibri" w:cs="Calibri"/>
              </w:rPr>
              <w:t>the standard</w:t>
            </w:r>
            <w:r w:rsidRPr="00725EEB">
              <w:rPr>
                <w:rFonts w:ascii="Calibri" w:hAnsi="Calibri" w:cs="Calibri"/>
              </w:rPr>
              <w:t xml:space="preserve"> of the company.</w:t>
            </w:r>
          </w:p>
          <w:p w14:paraId="1A47C5A6" w14:textId="0585C5CE" w:rsidR="007E11F7" w:rsidRPr="00C77905" w:rsidRDefault="00725EEB" w:rsidP="004C1259">
            <w:pPr>
              <w:spacing w:before="120" w:after="120"/>
              <w:rPr>
                <w:rFonts w:ascii="Calibri" w:hAnsi="Calibri" w:cs="Calibri"/>
              </w:rPr>
            </w:pPr>
            <w:r w:rsidRPr="00725EEB">
              <w:rPr>
                <w:rFonts w:ascii="Calibri" w:hAnsi="Calibri" w:cs="Calibri"/>
              </w:rPr>
              <w:t>This helps to maintain consistency across all marketing materials and ensures that customers have a positive experience with the brand.</w:t>
            </w:r>
          </w:p>
        </w:tc>
      </w:tr>
      <w:tr w:rsidR="007E11F7" w:rsidRPr="00C477C3" w14:paraId="0830B5F6" w14:textId="77777777" w:rsidTr="00473F1E">
        <w:tc>
          <w:tcPr>
            <w:tcW w:w="2340" w:type="dxa"/>
            <w:vAlign w:val="center"/>
          </w:tcPr>
          <w:p w14:paraId="26737290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35FEB9F5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16C24FD7" w14:textId="77777777" w:rsidTr="00473F1E">
        <w:tc>
          <w:tcPr>
            <w:tcW w:w="2340" w:type="dxa"/>
            <w:vAlign w:val="center"/>
          </w:tcPr>
          <w:p w14:paraId="4FC15C8F" w14:textId="31FD26A6" w:rsidR="007E11F7" w:rsidRPr="00C477C3" w:rsidRDefault="00E011BF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Definition / Guidelines / </w:t>
            </w:r>
            <w:r w:rsidR="007E11F7">
              <w:rPr>
                <w:rFonts w:ascii="Calibri" w:hAnsi="Calibri" w:cs="Calibri"/>
                <w:b/>
                <w:bCs/>
              </w:rPr>
              <w:t>Procedure</w:t>
            </w:r>
            <w:r w:rsidR="00473F1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839" w:type="dxa"/>
            <w:vAlign w:val="center"/>
          </w:tcPr>
          <w:p w14:paraId="7A341CE5" w14:textId="345069F7" w:rsidR="00E011BF" w:rsidRPr="00E011BF" w:rsidRDefault="00E011BF" w:rsidP="00E011BF">
            <w:pPr>
              <w:rPr>
                <w:rFonts w:ascii="Calibri" w:hAnsi="Calibri" w:cs="Calibri"/>
                <w:b/>
                <w:bCs/>
              </w:rPr>
            </w:pPr>
            <w:r w:rsidRPr="00E011BF">
              <w:rPr>
                <w:rFonts w:ascii="Calibri" w:hAnsi="Calibri" w:cs="Calibri"/>
                <w:b/>
                <w:bCs/>
              </w:rPr>
              <w:t>Definition:</w:t>
            </w:r>
          </w:p>
          <w:p w14:paraId="26C804B2" w14:textId="10F53E95" w:rsidR="00FC62B6" w:rsidRPr="00E011BF" w:rsidRDefault="00AD4F40" w:rsidP="00E011BF">
            <w:pPr>
              <w:spacing w:after="120"/>
            </w:pPr>
            <w:r w:rsidRPr="00AD4F40">
              <w:rPr>
                <w:rFonts w:ascii="Calibri" w:hAnsi="Calibri" w:cs="Calibri"/>
              </w:rPr>
              <w:t xml:space="preserve">Marketing </w:t>
            </w:r>
            <w:r>
              <w:rPr>
                <w:rFonts w:ascii="Calibri" w:hAnsi="Calibri" w:cs="Calibri"/>
              </w:rPr>
              <w:t>department is the owner of all</w:t>
            </w:r>
            <w:r w:rsidRPr="00AD4F40">
              <w:rPr>
                <w:rFonts w:ascii="Calibri" w:hAnsi="Calibri" w:cs="Calibri"/>
              </w:rPr>
              <w:t xml:space="preserve"> various materials and resources used in marketing campaigns to promote a product, service, or brand</w:t>
            </w:r>
            <w:r w:rsidR="00FC62B6">
              <w:rPr>
                <w:rFonts w:ascii="Calibri" w:hAnsi="Calibri" w:cs="Calibri"/>
              </w:rPr>
              <w:t xml:space="preserve">. </w:t>
            </w:r>
            <w:r w:rsidR="00FC62B6" w:rsidRPr="00FC62B6">
              <w:rPr>
                <w:rFonts w:ascii="Calibri" w:hAnsi="Calibri" w:cs="Calibri"/>
              </w:rPr>
              <w:t>Some common marketing assets include:</w:t>
            </w:r>
            <w:r w:rsidR="00FC62B6">
              <w:t xml:space="preserve"> </w:t>
            </w:r>
          </w:p>
          <w:p w14:paraId="161F63D0" w14:textId="6A206DB8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Branding elements: Logos, brand guidelines, color schemes, and typography that represent the brand's identity.</w:t>
            </w:r>
          </w:p>
          <w:p w14:paraId="6535CAE8" w14:textId="6415C7E9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Print materials: Brochures, flyers, posters, business cards, catalogs, and banners used for offline marketing activities.</w:t>
            </w:r>
          </w:p>
          <w:p w14:paraId="721DE0B0" w14:textId="363C5FC0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Digital assets: Websites, landing pages, email templates, social media graphics, digital advertisements,</w:t>
            </w:r>
            <w:r w:rsidR="00E011BF">
              <w:rPr>
                <w:rFonts w:ascii="Calibri" w:hAnsi="Calibri" w:cs="Calibri"/>
              </w:rPr>
              <w:t xml:space="preserve"> </w:t>
            </w:r>
            <w:r w:rsidR="00E011BF" w:rsidRPr="003406EA">
              <w:rPr>
                <w:rFonts w:ascii="Calibri" w:hAnsi="Calibri" w:cs="Calibri"/>
              </w:rPr>
              <w:t>content displayed on the screens</w:t>
            </w:r>
            <w:r w:rsidRPr="00E011BF">
              <w:rPr>
                <w:rFonts w:ascii="Calibri" w:hAnsi="Calibri" w:cs="Calibri"/>
              </w:rPr>
              <w:t xml:space="preserve"> and interactive content.</w:t>
            </w:r>
          </w:p>
          <w:p w14:paraId="08DD175F" w14:textId="7BB01028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Product visuals: High-quality images, product photography, and videos showcasing the features and benefits of a product or service.</w:t>
            </w:r>
          </w:p>
          <w:p w14:paraId="4F129A89" w14:textId="363E3ABA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Video assets: Promotional videos, explainer videos, testimonials, and video ads to engage and inform customers.</w:t>
            </w:r>
          </w:p>
          <w:p w14:paraId="2142417E" w14:textId="432824EF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Social media assets: Profile pictures, cover photos, social media posts, and templates optimized for various social media platforms.</w:t>
            </w:r>
          </w:p>
          <w:p w14:paraId="300800E0" w14:textId="4194EA38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Advertising assets: Ad copy, headlines, slogans, and visual elements used in print, digital, and outdoor advertising campaigns.</w:t>
            </w:r>
          </w:p>
          <w:p w14:paraId="79C07551" w14:textId="5F1F449A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Public relations assets: Press releases, media kits, executive bios, and media pitches to communicate with journalists and influencers.</w:t>
            </w:r>
          </w:p>
          <w:p w14:paraId="28939F33" w14:textId="6A34EBAC" w:rsidR="00FC62B6" w:rsidRPr="00E011BF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>Trade show materials: Booth designs, banners, product demos, giveaways, and promotional items for trade shows and exhibitions.</w:t>
            </w:r>
          </w:p>
          <w:p w14:paraId="6CE32AF0" w14:textId="65C9EC46" w:rsidR="003406EA" w:rsidRDefault="00FC62B6" w:rsidP="00E011BF">
            <w:pPr>
              <w:pStyle w:val="ListParagraph"/>
              <w:numPr>
                <w:ilvl w:val="0"/>
                <w:numId w:val="28"/>
              </w:numPr>
              <w:snapToGrid w:val="0"/>
              <w:spacing w:after="120"/>
              <w:ind w:left="357" w:hanging="357"/>
              <w:contextualSpacing w:val="0"/>
              <w:rPr>
                <w:rFonts w:ascii="Calibri" w:hAnsi="Calibri" w:cs="Calibri"/>
              </w:rPr>
            </w:pPr>
            <w:r w:rsidRPr="00E011BF">
              <w:rPr>
                <w:rFonts w:ascii="Calibri" w:hAnsi="Calibri" w:cs="Calibri"/>
              </w:rPr>
              <w:t xml:space="preserve">Marketing templates: </w:t>
            </w:r>
            <w:r w:rsidR="00F9183E">
              <w:rPr>
                <w:rFonts w:ascii="Calibri" w:hAnsi="Calibri" w:cs="Calibri"/>
              </w:rPr>
              <w:t xml:space="preserve">Marketing will only be consulted when </w:t>
            </w:r>
            <w:r w:rsidR="00F9183E" w:rsidRPr="00E011BF">
              <w:rPr>
                <w:rFonts w:ascii="Calibri" w:hAnsi="Calibri" w:cs="Calibri"/>
              </w:rPr>
              <w:t>pre-designed</w:t>
            </w:r>
            <w:r w:rsidRPr="00E011BF">
              <w:rPr>
                <w:rFonts w:ascii="Calibri" w:hAnsi="Calibri" w:cs="Calibri"/>
              </w:rPr>
              <w:t xml:space="preserve"> templates for various marketing materials, such as presentations, email newsletters, social media posts, and more</w:t>
            </w:r>
            <w:r w:rsidR="00F9183E">
              <w:rPr>
                <w:rFonts w:ascii="Calibri" w:hAnsi="Calibri" w:cs="Calibri"/>
              </w:rPr>
              <w:t xml:space="preserve"> is needed.</w:t>
            </w:r>
          </w:p>
          <w:p w14:paraId="4C85D61C" w14:textId="77777777" w:rsidR="00E011BF" w:rsidRDefault="00E011BF" w:rsidP="00E011BF">
            <w:pPr>
              <w:snapToGrid w:val="0"/>
              <w:spacing w:after="120"/>
              <w:rPr>
                <w:rFonts w:ascii="Calibri" w:hAnsi="Calibri" w:cs="Calibri"/>
              </w:rPr>
            </w:pPr>
          </w:p>
          <w:p w14:paraId="77AAD5A7" w14:textId="77777777" w:rsidR="00E011BF" w:rsidRPr="00E011BF" w:rsidRDefault="00E011BF" w:rsidP="00E011BF">
            <w:pPr>
              <w:snapToGrid w:val="0"/>
              <w:spacing w:after="120"/>
              <w:rPr>
                <w:rFonts w:ascii="Calibri" w:hAnsi="Calibri" w:cs="Calibri"/>
              </w:rPr>
            </w:pPr>
          </w:p>
          <w:p w14:paraId="515F3A6F" w14:textId="5F9AE1B0" w:rsidR="00E011BF" w:rsidRPr="00E011BF" w:rsidRDefault="00E011BF" w:rsidP="00E011BF">
            <w:pPr>
              <w:snapToGrid w:val="0"/>
              <w:spacing w:after="120"/>
              <w:rPr>
                <w:rFonts w:ascii="Calibri" w:hAnsi="Calibri" w:cs="Calibri"/>
                <w:b/>
                <w:bCs/>
              </w:rPr>
            </w:pPr>
            <w:r w:rsidRPr="00E011BF">
              <w:rPr>
                <w:rFonts w:ascii="Calibri" w:hAnsi="Calibri" w:cs="Calibri"/>
                <w:b/>
                <w:bCs/>
              </w:rPr>
              <w:t>Guidelines / Procedure:</w:t>
            </w:r>
          </w:p>
          <w:p w14:paraId="413249C4" w14:textId="11F474A8" w:rsidR="003406EA" w:rsidRPr="003406EA" w:rsidRDefault="003406EA" w:rsidP="003406EA">
            <w:pPr>
              <w:pStyle w:val="ListParagraph"/>
              <w:numPr>
                <w:ilvl w:val="0"/>
                <w:numId w:val="27"/>
              </w:numPr>
              <w:spacing w:before="60" w:line="276" w:lineRule="auto"/>
              <w:ind w:left="714" w:hanging="357"/>
              <w:contextualSpacing w:val="0"/>
              <w:rPr>
                <w:rFonts w:ascii="Calibri" w:hAnsi="Calibri" w:cs="Calibri"/>
              </w:rPr>
            </w:pPr>
            <w:r w:rsidRPr="003406EA">
              <w:rPr>
                <w:rFonts w:ascii="Calibri" w:hAnsi="Calibri" w:cs="Calibri"/>
              </w:rPr>
              <w:t xml:space="preserve">All content displayed on the screens of Service Centers </w:t>
            </w:r>
            <w:r>
              <w:rPr>
                <w:rFonts w:ascii="Calibri" w:hAnsi="Calibri" w:cs="Calibri"/>
              </w:rPr>
              <w:t xml:space="preserve">/ Operations </w:t>
            </w:r>
            <w:r w:rsidRPr="003406EA">
              <w:rPr>
                <w:rFonts w:ascii="Calibri" w:hAnsi="Calibri" w:cs="Calibri"/>
              </w:rPr>
              <w:t>belongs to the Marketing department</w:t>
            </w:r>
            <w:r w:rsidR="008A71CE">
              <w:rPr>
                <w:rFonts w:ascii="Calibri" w:hAnsi="Calibri" w:cs="Calibri"/>
              </w:rPr>
              <w:t>.</w:t>
            </w:r>
          </w:p>
          <w:p w14:paraId="02B79AA4" w14:textId="18468389" w:rsidR="003406EA" w:rsidRPr="003406EA" w:rsidRDefault="003406EA" w:rsidP="003406EA">
            <w:pPr>
              <w:pStyle w:val="ListParagraph"/>
              <w:numPr>
                <w:ilvl w:val="0"/>
                <w:numId w:val="26"/>
              </w:numPr>
              <w:spacing w:before="60" w:line="276" w:lineRule="auto"/>
              <w:ind w:left="714" w:hanging="357"/>
              <w:contextualSpacing w:val="0"/>
              <w:rPr>
                <w:rFonts w:ascii="Calibri" w:hAnsi="Calibri" w:cs="Calibri"/>
              </w:rPr>
            </w:pPr>
            <w:r w:rsidRPr="003406EA">
              <w:rPr>
                <w:rFonts w:ascii="Calibri" w:hAnsi="Calibri" w:cs="Calibri"/>
              </w:rPr>
              <w:t xml:space="preserve">No one, including employees, vendors, or third-party contractors, can change or alter the </w:t>
            </w:r>
            <w:r w:rsidR="00FC62B6">
              <w:rPr>
                <w:rFonts w:ascii="Calibri" w:hAnsi="Calibri" w:cs="Calibri"/>
              </w:rPr>
              <w:t>Marketing assets</w:t>
            </w:r>
            <w:r w:rsidRPr="003406EA">
              <w:rPr>
                <w:rFonts w:ascii="Calibri" w:hAnsi="Calibri" w:cs="Calibri"/>
              </w:rPr>
              <w:t xml:space="preserve"> without the prior approval of the Marketing department.</w:t>
            </w:r>
          </w:p>
          <w:p w14:paraId="15485C67" w14:textId="43A0B998" w:rsidR="003406EA" w:rsidRPr="003406EA" w:rsidRDefault="003406EA" w:rsidP="003406EA">
            <w:pPr>
              <w:pStyle w:val="ListParagraph"/>
              <w:numPr>
                <w:ilvl w:val="0"/>
                <w:numId w:val="26"/>
              </w:numPr>
              <w:spacing w:before="60" w:line="276" w:lineRule="auto"/>
              <w:ind w:left="714" w:hanging="357"/>
              <w:contextualSpacing w:val="0"/>
              <w:rPr>
                <w:rFonts w:ascii="Calibri" w:hAnsi="Calibri" w:cs="Calibri"/>
              </w:rPr>
            </w:pPr>
            <w:r w:rsidRPr="003406EA">
              <w:rPr>
                <w:rFonts w:ascii="Calibri" w:hAnsi="Calibri" w:cs="Calibri"/>
              </w:rPr>
              <w:t>Any requests for content changes should be submitted to the Marketing department for approval</w:t>
            </w:r>
            <w:r w:rsidR="008A71CE">
              <w:rPr>
                <w:rFonts w:ascii="Calibri" w:hAnsi="Calibri" w:cs="Calibri"/>
              </w:rPr>
              <w:t xml:space="preserve"> through </w:t>
            </w:r>
            <w:proofErr w:type="spellStart"/>
            <w:r w:rsidR="008A71CE">
              <w:rPr>
                <w:rFonts w:ascii="Calibri" w:hAnsi="Calibri" w:cs="Calibri"/>
              </w:rPr>
              <w:t>Meistertask</w:t>
            </w:r>
            <w:proofErr w:type="spellEnd"/>
            <w:r w:rsidR="008A71CE">
              <w:rPr>
                <w:rFonts w:ascii="Calibri" w:hAnsi="Calibri" w:cs="Calibri"/>
              </w:rPr>
              <w:t xml:space="preserve"> only.</w:t>
            </w:r>
          </w:p>
          <w:p w14:paraId="6601E671" w14:textId="02FBF5D8" w:rsidR="003406EA" w:rsidRPr="003406EA" w:rsidRDefault="003406EA" w:rsidP="003406EA">
            <w:pPr>
              <w:pStyle w:val="ListParagraph"/>
              <w:numPr>
                <w:ilvl w:val="0"/>
                <w:numId w:val="26"/>
              </w:numPr>
              <w:spacing w:before="60" w:line="276" w:lineRule="auto"/>
              <w:ind w:left="714" w:hanging="357"/>
              <w:contextualSpacing w:val="0"/>
              <w:rPr>
                <w:rFonts w:ascii="Calibri" w:hAnsi="Calibri" w:cs="Calibri"/>
              </w:rPr>
            </w:pPr>
            <w:r w:rsidRPr="003406EA">
              <w:rPr>
                <w:rFonts w:ascii="Calibri" w:hAnsi="Calibri" w:cs="Calibri"/>
              </w:rPr>
              <w:t xml:space="preserve">The Marketing department will review all content change requests and approve or deny them based on the </w:t>
            </w:r>
            <w:r w:rsidR="008A71CE">
              <w:rPr>
                <w:rFonts w:ascii="Calibri" w:hAnsi="Calibri" w:cs="Calibri"/>
              </w:rPr>
              <w:t>SMSA Standards / Guidelines.</w:t>
            </w:r>
          </w:p>
          <w:p w14:paraId="29D9774B" w14:textId="38C3999A" w:rsidR="00417FEA" w:rsidRPr="00B33508" w:rsidRDefault="003406EA" w:rsidP="00B33508">
            <w:pPr>
              <w:pStyle w:val="ListParagraph"/>
              <w:numPr>
                <w:ilvl w:val="0"/>
                <w:numId w:val="26"/>
              </w:numPr>
              <w:spacing w:before="60" w:line="276" w:lineRule="auto"/>
              <w:ind w:left="714" w:hanging="357"/>
              <w:contextualSpacing w:val="0"/>
              <w:rPr>
                <w:rFonts w:ascii="Calibri" w:hAnsi="Calibri" w:cs="Calibri"/>
              </w:rPr>
            </w:pPr>
            <w:r w:rsidRPr="003406EA">
              <w:rPr>
                <w:rFonts w:ascii="Calibri" w:hAnsi="Calibri" w:cs="Calibri"/>
              </w:rPr>
              <w:t xml:space="preserve">The Marketing department will </w:t>
            </w:r>
            <w:r w:rsidR="008A71CE">
              <w:rPr>
                <w:rFonts w:ascii="Calibri" w:hAnsi="Calibri" w:cs="Calibri"/>
              </w:rPr>
              <w:t>make the changes as per SMSA Guidelines and Standards.</w:t>
            </w:r>
          </w:p>
        </w:tc>
      </w:tr>
      <w:tr w:rsidR="007E11F7" w:rsidRPr="00C477C3" w14:paraId="654A9FF2" w14:textId="77777777" w:rsidTr="00473F1E">
        <w:tc>
          <w:tcPr>
            <w:tcW w:w="2340" w:type="dxa"/>
            <w:vAlign w:val="center"/>
          </w:tcPr>
          <w:p w14:paraId="377DAB8B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lastRenderedPageBreak/>
              <w:t>General</w:t>
            </w:r>
          </w:p>
        </w:tc>
        <w:tc>
          <w:tcPr>
            <w:tcW w:w="7839" w:type="dxa"/>
            <w:vAlign w:val="center"/>
          </w:tcPr>
          <w:p w14:paraId="6B2AD56D" w14:textId="77777777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 xml:space="preserve">Any exception to this policy must be approved by the </w:t>
            </w:r>
            <w:r w:rsidR="00622434">
              <w:rPr>
                <w:rFonts w:ascii="Calibri" w:hAnsi="Calibri" w:cs="Calibri"/>
              </w:rPr>
              <w:t>Director Sales &amp; Marketing Department.</w:t>
            </w:r>
          </w:p>
        </w:tc>
      </w:tr>
    </w:tbl>
    <w:p w14:paraId="7AE6EFBC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5F40" w14:textId="77777777" w:rsidR="00265349" w:rsidRDefault="00265349">
      <w:r>
        <w:separator/>
      </w:r>
    </w:p>
  </w:endnote>
  <w:endnote w:type="continuationSeparator" w:id="0">
    <w:p w14:paraId="305437FF" w14:textId="77777777" w:rsidR="00265349" w:rsidRDefault="0026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E7088" w14:textId="77777777" w:rsidR="00491C87" w:rsidRDefault="00491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65C2" w14:textId="388689FB" w:rsidR="005C5051" w:rsidRPr="00C81B45" w:rsidRDefault="00C81B45" w:rsidP="00850F2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9074A8">
      <w:rPr>
        <w:rFonts w:ascii="Calibri" w:hAnsi="Calibri" w:cs="Calibri"/>
        <w:b/>
        <w:noProof/>
        <w:sz w:val="22"/>
        <w:szCs w:val="22"/>
      </w:rPr>
      <w:t>6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2EF39467" w14:textId="1C683090" w:rsidR="00C81B45" w:rsidRPr="00C81B45" w:rsidRDefault="00C81B45" w:rsidP="00850F24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3BAB" w14:textId="77777777" w:rsidR="00491C87" w:rsidRDefault="0049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86228" w14:textId="77777777" w:rsidR="00265349" w:rsidRDefault="00265349">
      <w:r>
        <w:separator/>
      </w:r>
    </w:p>
  </w:footnote>
  <w:footnote w:type="continuationSeparator" w:id="0">
    <w:p w14:paraId="3BEF9850" w14:textId="77777777" w:rsidR="00265349" w:rsidRDefault="0026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E282" w14:textId="77777777" w:rsidR="00491C87" w:rsidRDefault="00491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5249B197" w14:textId="77777777" w:rsidTr="00BF5C1B">
      <w:trPr>
        <w:trHeight w:val="1080"/>
      </w:trPr>
      <w:tc>
        <w:tcPr>
          <w:tcW w:w="3693" w:type="dxa"/>
        </w:tcPr>
        <w:p w14:paraId="1C1BEB6B" w14:textId="77777777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01204E0F" wp14:editId="4F5F37EA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76231C3E" w14:textId="421C90ED" w:rsidR="005C5051" w:rsidRPr="00667C00" w:rsidRDefault="00725EEB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Marketing Assets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3BFF7574" w14:textId="7777777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622434">
            <w:rPr>
              <w:rFonts w:ascii="Calibri" w:hAnsi="Calibri"/>
              <w:noProof/>
              <w:lang w:val="en-US" w:eastAsia="en-US"/>
            </w:rPr>
            <w:t>Sales &amp; Marketing Department</w:t>
          </w:r>
        </w:p>
      </w:tc>
    </w:tr>
  </w:tbl>
  <w:p w14:paraId="702ECE83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ED41" w14:textId="77777777" w:rsidR="00491C87" w:rsidRDefault="00491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11037"/>
    <w:multiLevelType w:val="hybridMultilevel"/>
    <w:tmpl w:val="8EFE0B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AD472F"/>
    <w:multiLevelType w:val="hybridMultilevel"/>
    <w:tmpl w:val="46663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368FE"/>
    <w:multiLevelType w:val="hybridMultilevel"/>
    <w:tmpl w:val="6DBA18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3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15424">
    <w:abstractNumId w:val="0"/>
  </w:num>
  <w:num w:numId="2" w16cid:durableId="90400071">
    <w:abstractNumId w:val="2"/>
  </w:num>
  <w:num w:numId="3" w16cid:durableId="144129568">
    <w:abstractNumId w:val="13"/>
  </w:num>
  <w:num w:numId="4" w16cid:durableId="1485779351">
    <w:abstractNumId w:val="20"/>
  </w:num>
  <w:num w:numId="5" w16cid:durableId="809515107">
    <w:abstractNumId w:val="8"/>
  </w:num>
  <w:num w:numId="6" w16cid:durableId="162362441">
    <w:abstractNumId w:val="7"/>
  </w:num>
  <w:num w:numId="7" w16cid:durableId="592904901">
    <w:abstractNumId w:val="22"/>
  </w:num>
  <w:num w:numId="8" w16cid:durableId="1772511083">
    <w:abstractNumId w:val="3"/>
  </w:num>
  <w:num w:numId="9" w16cid:durableId="1946038127">
    <w:abstractNumId w:val="5"/>
  </w:num>
  <w:num w:numId="10" w16cid:durableId="2041278428">
    <w:abstractNumId w:val="27"/>
  </w:num>
  <w:num w:numId="11" w16cid:durableId="1377849666">
    <w:abstractNumId w:val="4"/>
  </w:num>
  <w:num w:numId="12" w16cid:durableId="1402217729">
    <w:abstractNumId w:val="16"/>
  </w:num>
  <w:num w:numId="13" w16cid:durableId="746347942">
    <w:abstractNumId w:val="9"/>
  </w:num>
  <w:num w:numId="14" w16cid:durableId="568879957">
    <w:abstractNumId w:val="25"/>
  </w:num>
  <w:num w:numId="15" w16cid:durableId="2068913183">
    <w:abstractNumId w:val="12"/>
  </w:num>
  <w:num w:numId="16" w16cid:durableId="45107652">
    <w:abstractNumId w:val="11"/>
  </w:num>
  <w:num w:numId="17" w16cid:durableId="1371683461">
    <w:abstractNumId w:val="26"/>
  </w:num>
  <w:num w:numId="18" w16cid:durableId="598954876">
    <w:abstractNumId w:val="10"/>
  </w:num>
  <w:num w:numId="19" w16cid:durableId="1840659253">
    <w:abstractNumId w:val="18"/>
  </w:num>
  <w:num w:numId="20" w16cid:durableId="1681201251">
    <w:abstractNumId w:val="23"/>
  </w:num>
  <w:num w:numId="21" w16cid:durableId="293487493">
    <w:abstractNumId w:val="21"/>
  </w:num>
  <w:num w:numId="22" w16cid:durableId="1199900921">
    <w:abstractNumId w:val="17"/>
  </w:num>
  <w:num w:numId="23" w16cid:durableId="936208520">
    <w:abstractNumId w:val="24"/>
  </w:num>
  <w:num w:numId="24" w16cid:durableId="150415612">
    <w:abstractNumId w:val="15"/>
  </w:num>
  <w:num w:numId="25" w16cid:durableId="835419992">
    <w:abstractNumId w:val="19"/>
  </w:num>
  <w:num w:numId="26" w16cid:durableId="179321783">
    <w:abstractNumId w:val="6"/>
  </w:num>
  <w:num w:numId="27" w16cid:durableId="1094086281">
    <w:abstractNumId w:val="14"/>
  </w:num>
  <w:num w:numId="28" w16cid:durableId="1878349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EB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5A2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687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49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6EA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1B4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C87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25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399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434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5EEB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0F24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1C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4F4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2"/>
    <w:rsid w:val="00B31598"/>
    <w:rsid w:val="00B3174B"/>
    <w:rsid w:val="00B321E9"/>
    <w:rsid w:val="00B323C7"/>
    <w:rsid w:val="00B32713"/>
    <w:rsid w:val="00B32CEF"/>
    <w:rsid w:val="00B33508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1F31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081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795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97F6E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7B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1BF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135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3E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2B6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EEE3D"/>
  <w15:chartTrackingRefBased/>
  <w15:docId w15:val="{87B80F83-95CE-0142-AC9E-C8FDC091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4650EA-1F4A-5F46-B4EC-CA00FC2D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/>
  <dc:creator>Microsoft Office User</dc:creator>
  <cp:keywords/>
  <cp:lastModifiedBy>Marwan Siddiq</cp:lastModifiedBy>
  <cp:revision>2</cp:revision>
  <cp:lastPrinted>2020-04-22T08:41:00Z</cp:lastPrinted>
  <dcterms:created xsi:type="dcterms:W3CDTF">2025-09-14T09:42:00Z</dcterms:created>
  <dcterms:modified xsi:type="dcterms:W3CDTF">2025-09-14T09:42:00Z</dcterms:modified>
</cp:coreProperties>
</file>