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08F1321D" w14:textId="77777777" w:rsidTr="00F52146">
        <w:tc>
          <w:tcPr>
            <w:tcW w:w="1980" w:type="dxa"/>
          </w:tcPr>
          <w:p w14:paraId="2F668F46" w14:textId="77777777" w:rsidR="003050B7" w:rsidRPr="00980C86" w:rsidRDefault="003050B7" w:rsidP="009473CB">
            <w:pPr>
              <w:spacing w:before="120" w:after="120"/>
              <w:rPr>
                <w:rFonts w:ascii="Calibri" w:hAnsi="Calibri"/>
                <w:b/>
                <w:bCs/>
              </w:rPr>
            </w:pPr>
            <w:r w:rsidRPr="00980C86">
              <w:rPr>
                <w:rFonts w:ascii="Calibri" w:hAnsi="Calibri"/>
                <w:b/>
                <w:bCs/>
              </w:rPr>
              <w:t>Brief</w:t>
            </w:r>
          </w:p>
        </w:tc>
        <w:tc>
          <w:tcPr>
            <w:tcW w:w="8640" w:type="dxa"/>
          </w:tcPr>
          <w:p w14:paraId="0C934600" w14:textId="77777777" w:rsidR="003050B7" w:rsidRPr="00F52146" w:rsidRDefault="002115AC" w:rsidP="009473CB">
            <w:pPr>
              <w:autoSpaceDE w:val="0"/>
              <w:autoSpaceDN w:val="0"/>
              <w:adjustRightInd w:val="0"/>
              <w:spacing w:before="120" w:after="120"/>
              <w:ind w:left="72" w:right="72"/>
              <w:jc w:val="both"/>
              <w:rPr>
                <w:rFonts w:ascii="Calibri" w:hAnsi="Calibri" w:cs="Calibri"/>
                <w:sz w:val="20"/>
                <w:szCs w:val="20"/>
              </w:rPr>
            </w:pPr>
            <w:r>
              <w:rPr>
                <w:rFonts w:ascii="Calibri" w:hAnsi="Calibri" w:cs="Calibri"/>
                <w:sz w:val="24"/>
                <w:szCs w:val="24"/>
              </w:rPr>
              <w:t>A package must not be delivered until Name &amp; Signature of the customer has been obtained on the Proof of Delivery and ID number where applicable.</w:t>
            </w:r>
          </w:p>
        </w:tc>
      </w:tr>
      <w:tr w:rsidR="003050B7" w:rsidRPr="002928E9" w14:paraId="10C5C000" w14:textId="77777777" w:rsidTr="00F52146">
        <w:tc>
          <w:tcPr>
            <w:tcW w:w="1980" w:type="dxa"/>
          </w:tcPr>
          <w:p w14:paraId="281C3A49" w14:textId="77777777" w:rsidR="003050B7" w:rsidRPr="00980C86" w:rsidRDefault="003050B7" w:rsidP="009473CB">
            <w:pPr>
              <w:spacing w:before="120" w:after="120"/>
              <w:rPr>
                <w:rFonts w:ascii="Calibri" w:hAnsi="Calibri"/>
                <w:b/>
                <w:bCs/>
              </w:rPr>
            </w:pPr>
            <w:r w:rsidRPr="00980C86">
              <w:rPr>
                <w:rFonts w:ascii="Calibri" w:hAnsi="Calibri"/>
                <w:b/>
                <w:bCs/>
              </w:rPr>
              <w:t>Purpose</w:t>
            </w:r>
          </w:p>
        </w:tc>
        <w:tc>
          <w:tcPr>
            <w:tcW w:w="8640" w:type="dxa"/>
          </w:tcPr>
          <w:p w14:paraId="5DF4BB63" w14:textId="77777777" w:rsidR="003050B7" w:rsidRPr="00F52146" w:rsidRDefault="002115AC" w:rsidP="009473CB">
            <w:pPr>
              <w:autoSpaceDE w:val="0"/>
              <w:autoSpaceDN w:val="0"/>
              <w:adjustRightInd w:val="0"/>
              <w:spacing w:before="120" w:after="120"/>
              <w:ind w:left="72" w:right="72"/>
              <w:jc w:val="both"/>
              <w:rPr>
                <w:rFonts w:ascii="Calibri" w:hAnsi="Calibri" w:cs="Calibri"/>
                <w:sz w:val="20"/>
                <w:szCs w:val="20"/>
              </w:rPr>
            </w:pPr>
            <w:r>
              <w:rPr>
                <w:rFonts w:ascii="Calibri" w:hAnsi="Calibri" w:cs="Calibri"/>
                <w:sz w:val="24"/>
                <w:szCs w:val="24"/>
              </w:rPr>
              <w:t>To provide guidelines to SMSA for all the shipments that are delivered to its customers (consignee, consignor or third party on behalf of afore mentioned parties)</w:t>
            </w:r>
          </w:p>
        </w:tc>
      </w:tr>
      <w:tr w:rsidR="003050B7" w:rsidRPr="002928E9" w14:paraId="4EF30F73" w14:textId="77777777" w:rsidTr="00F52146">
        <w:tc>
          <w:tcPr>
            <w:tcW w:w="1980" w:type="dxa"/>
          </w:tcPr>
          <w:p w14:paraId="0D637D38" w14:textId="77777777" w:rsidR="003050B7" w:rsidRDefault="003050B7" w:rsidP="009473CB">
            <w:pPr>
              <w:spacing w:before="120" w:after="120"/>
              <w:rPr>
                <w:rFonts w:ascii="Calibri" w:hAnsi="Calibri"/>
                <w:b/>
                <w:bCs/>
              </w:rPr>
            </w:pPr>
            <w:r>
              <w:rPr>
                <w:rFonts w:ascii="Calibri" w:hAnsi="Calibri"/>
                <w:b/>
                <w:bCs/>
              </w:rPr>
              <w:t>Persons Affected</w:t>
            </w:r>
          </w:p>
        </w:tc>
        <w:tc>
          <w:tcPr>
            <w:tcW w:w="8640" w:type="dxa"/>
          </w:tcPr>
          <w:p w14:paraId="3CC7902E" w14:textId="33B7EADA" w:rsidR="003050B7" w:rsidRPr="002115AC" w:rsidRDefault="002115AC" w:rsidP="009473CB">
            <w:pPr>
              <w:autoSpaceDE w:val="0"/>
              <w:autoSpaceDN w:val="0"/>
              <w:adjustRightInd w:val="0"/>
              <w:spacing w:before="120" w:after="120"/>
              <w:ind w:left="72" w:right="72"/>
              <w:jc w:val="both"/>
              <w:rPr>
                <w:rStyle w:val="Strong"/>
                <w:rFonts w:ascii="Calibri" w:hAnsi="Calibri" w:cs="Calibri"/>
                <w:b w:val="0"/>
                <w:bCs w:val="0"/>
                <w:sz w:val="20"/>
                <w:szCs w:val="20"/>
              </w:rPr>
            </w:pPr>
            <w:r>
              <w:rPr>
                <w:rFonts w:ascii="Calibri" w:hAnsi="Calibri" w:cs="Calibri"/>
                <w:sz w:val="24"/>
                <w:szCs w:val="24"/>
              </w:rPr>
              <w:t xml:space="preserve">Operational and </w:t>
            </w:r>
            <w:r w:rsidR="00E6567D">
              <w:rPr>
                <w:rFonts w:ascii="Calibri" w:hAnsi="Calibri" w:cs="Calibri"/>
                <w:sz w:val="24"/>
                <w:szCs w:val="24"/>
              </w:rPr>
              <w:t>SMSA Service Center (SSC)</w:t>
            </w:r>
            <w:r>
              <w:rPr>
                <w:rFonts w:ascii="Calibri" w:hAnsi="Calibri" w:cs="Calibri"/>
                <w:sz w:val="24"/>
                <w:szCs w:val="24"/>
              </w:rPr>
              <w:t xml:space="preserve"> employees in all operating cities and branches kingdom wide involved in handing/delivering shipments to customers.</w:t>
            </w:r>
          </w:p>
        </w:tc>
      </w:tr>
      <w:tr w:rsidR="003050B7" w:rsidRPr="002928E9" w14:paraId="0D9C0606" w14:textId="77777777" w:rsidTr="00F52146">
        <w:tc>
          <w:tcPr>
            <w:tcW w:w="1980" w:type="dxa"/>
          </w:tcPr>
          <w:p w14:paraId="5DA48757" w14:textId="77777777" w:rsidR="003050B7" w:rsidRDefault="003050B7" w:rsidP="009473CB">
            <w:pPr>
              <w:spacing w:before="120" w:after="120"/>
              <w:rPr>
                <w:rFonts w:ascii="Calibri" w:hAnsi="Calibri"/>
                <w:b/>
                <w:bCs/>
              </w:rPr>
            </w:pPr>
            <w:r>
              <w:rPr>
                <w:rFonts w:ascii="Calibri" w:hAnsi="Calibri"/>
                <w:b/>
                <w:bCs/>
              </w:rPr>
              <w:t>Responsibilities</w:t>
            </w:r>
          </w:p>
        </w:tc>
        <w:tc>
          <w:tcPr>
            <w:tcW w:w="8640" w:type="dxa"/>
          </w:tcPr>
          <w:p w14:paraId="0BE90946" w14:textId="77777777" w:rsidR="002115AC" w:rsidRDefault="002115AC" w:rsidP="009473CB">
            <w:pPr>
              <w:autoSpaceDE w:val="0"/>
              <w:autoSpaceDN w:val="0"/>
              <w:adjustRightInd w:val="0"/>
              <w:spacing w:before="120" w:after="120"/>
              <w:ind w:left="72" w:right="72"/>
              <w:jc w:val="both"/>
              <w:rPr>
                <w:rFonts w:ascii="Calibri" w:hAnsi="Calibri" w:cs="Calibri"/>
                <w:sz w:val="24"/>
                <w:szCs w:val="24"/>
              </w:rPr>
            </w:pPr>
            <w:r>
              <w:rPr>
                <w:rFonts w:ascii="Calibri" w:hAnsi="Calibri" w:cs="Calibri"/>
                <w:sz w:val="24"/>
                <w:szCs w:val="24"/>
              </w:rPr>
              <w:t>Couriers: responsible for delivery of shipments to customers and completion of Proof of Delivery</w:t>
            </w:r>
          </w:p>
          <w:p w14:paraId="06156ECB" w14:textId="5E6C78A4" w:rsidR="002115AC" w:rsidRDefault="00E6567D" w:rsidP="009473CB">
            <w:pPr>
              <w:autoSpaceDE w:val="0"/>
              <w:autoSpaceDN w:val="0"/>
              <w:adjustRightInd w:val="0"/>
              <w:spacing w:before="120" w:after="120"/>
              <w:ind w:left="72" w:right="72"/>
              <w:jc w:val="both"/>
              <w:rPr>
                <w:rFonts w:ascii="Calibri" w:hAnsi="Calibri" w:cs="Calibri"/>
                <w:sz w:val="24"/>
                <w:szCs w:val="24"/>
              </w:rPr>
            </w:pPr>
            <w:r>
              <w:rPr>
                <w:rFonts w:ascii="Calibri" w:hAnsi="Calibri" w:cs="Calibri"/>
                <w:sz w:val="24"/>
                <w:szCs w:val="24"/>
              </w:rPr>
              <w:t>SMSA Service Center (SSC)</w:t>
            </w:r>
            <w:r w:rsidR="002115AC">
              <w:rPr>
                <w:rFonts w:ascii="Calibri" w:hAnsi="Calibri" w:cs="Calibri"/>
                <w:sz w:val="24"/>
                <w:szCs w:val="24"/>
              </w:rPr>
              <w:t xml:space="preserve"> Sales Executive: responsible for delivery of shipments to customers at </w:t>
            </w:r>
            <w:r>
              <w:rPr>
                <w:rFonts w:ascii="Calibri" w:hAnsi="Calibri" w:cs="Calibri"/>
                <w:sz w:val="24"/>
                <w:szCs w:val="24"/>
              </w:rPr>
              <w:t>SMSA Service Center (SSC)</w:t>
            </w:r>
            <w:r w:rsidR="002115AC">
              <w:rPr>
                <w:rFonts w:ascii="Calibri" w:hAnsi="Calibri" w:cs="Calibri"/>
                <w:sz w:val="24"/>
                <w:szCs w:val="24"/>
              </w:rPr>
              <w:t>, and completion of Proof of Delivery.</w:t>
            </w:r>
          </w:p>
          <w:p w14:paraId="7F48033C" w14:textId="77777777" w:rsidR="002115AC" w:rsidRDefault="002115AC" w:rsidP="009473CB">
            <w:pPr>
              <w:autoSpaceDE w:val="0"/>
              <w:autoSpaceDN w:val="0"/>
              <w:adjustRightInd w:val="0"/>
              <w:spacing w:before="120" w:after="120"/>
              <w:ind w:left="72" w:right="72"/>
              <w:jc w:val="both"/>
              <w:rPr>
                <w:rFonts w:ascii="Calibri" w:hAnsi="Calibri" w:cs="Calibri"/>
                <w:sz w:val="24"/>
                <w:szCs w:val="24"/>
              </w:rPr>
            </w:pPr>
            <w:r>
              <w:rPr>
                <w:rFonts w:ascii="Calibri" w:hAnsi="Calibri" w:cs="Calibri"/>
                <w:sz w:val="24"/>
                <w:szCs w:val="24"/>
              </w:rPr>
              <w:t>Customer: writing name &amp; signing Proof of Delivery</w:t>
            </w:r>
          </w:p>
          <w:p w14:paraId="08B11C6C" w14:textId="6A0FE3EC" w:rsidR="003050B7" w:rsidRPr="002115AC" w:rsidRDefault="002115AC" w:rsidP="009473CB">
            <w:pPr>
              <w:autoSpaceDE w:val="0"/>
              <w:autoSpaceDN w:val="0"/>
              <w:adjustRightInd w:val="0"/>
              <w:spacing w:before="120" w:after="120"/>
              <w:ind w:left="72" w:right="72"/>
              <w:jc w:val="both"/>
              <w:rPr>
                <w:rStyle w:val="Strong"/>
                <w:rFonts w:ascii="Calibri" w:hAnsi="Calibri" w:cs="Calibri"/>
                <w:b w:val="0"/>
                <w:bCs w:val="0"/>
                <w:sz w:val="20"/>
                <w:szCs w:val="20"/>
              </w:rPr>
            </w:pPr>
            <w:r>
              <w:rPr>
                <w:rFonts w:ascii="Calibri" w:hAnsi="Calibri" w:cs="Calibri"/>
                <w:sz w:val="24"/>
                <w:szCs w:val="24"/>
              </w:rPr>
              <w:t xml:space="preserve">Station &amp; </w:t>
            </w:r>
            <w:r w:rsidR="00E6567D">
              <w:rPr>
                <w:rFonts w:ascii="Calibri" w:hAnsi="Calibri" w:cs="Calibri"/>
                <w:sz w:val="24"/>
                <w:szCs w:val="24"/>
              </w:rPr>
              <w:t>SMSA Service Center (SSC)</w:t>
            </w:r>
            <w:r>
              <w:rPr>
                <w:rFonts w:ascii="Calibri" w:hAnsi="Calibri" w:cs="Calibri"/>
                <w:sz w:val="24"/>
                <w:szCs w:val="24"/>
              </w:rPr>
              <w:t xml:space="preserve"> Managers: periodic audit of Proof of Delivery.</w:t>
            </w:r>
          </w:p>
        </w:tc>
      </w:tr>
      <w:tr w:rsidR="003050B7" w:rsidRPr="002928E9" w14:paraId="652222E6" w14:textId="77777777" w:rsidTr="00F52146">
        <w:tc>
          <w:tcPr>
            <w:tcW w:w="1980" w:type="dxa"/>
          </w:tcPr>
          <w:p w14:paraId="359FBCCB" w14:textId="77777777" w:rsidR="003050B7" w:rsidRPr="00980C86" w:rsidRDefault="003050B7" w:rsidP="009473CB">
            <w:pPr>
              <w:spacing w:before="120" w:after="120"/>
              <w:rPr>
                <w:rFonts w:ascii="Calibri" w:hAnsi="Calibri"/>
                <w:b/>
                <w:bCs/>
              </w:rPr>
            </w:pPr>
            <w:r w:rsidRPr="00980C86">
              <w:rPr>
                <w:rFonts w:ascii="Calibri" w:hAnsi="Calibri"/>
                <w:b/>
                <w:bCs/>
              </w:rPr>
              <w:t>Guidelines</w:t>
            </w:r>
          </w:p>
        </w:tc>
        <w:tc>
          <w:tcPr>
            <w:tcW w:w="8640" w:type="dxa"/>
          </w:tcPr>
          <w:p w14:paraId="4C1A7C74" w14:textId="77777777" w:rsidR="002115AC" w:rsidRPr="009473CB" w:rsidRDefault="002115AC" w:rsidP="009473CB">
            <w:pPr>
              <w:spacing w:before="120" w:after="120"/>
              <w:ind w:left="72" w:right="72"/>
              <w:jc w:val="both"/>
              <w:rPr>
                <w:rFonts w:cstheme="minorHAnsi"/>
                <w:sz w:val="24"/>
                <w:szCs w:val="24"/>
              </w:rPr>
            </w:pPr>
            <w:r w:rsidRPr="009473CB">
              <w:rPr>
                <w:rFonts w:cstheme="minorHAnsi"/>
                <w:sz w:val="24"/>
                <w:szCs w:val="24"/>
              </w:rPr>
              <w:t>A Proof of Delivery is a permanent SMSA record of every package that was delivered or for which a delivery was attempted and is a Legal Document that can be used in a Court of Law.</w:t>
            </w:r>
          </w:p>
          <w:p w14:paraId="2F255DA3" w14:textId="77777777" w:rsidR="002115AC" w:rsidRPr="009473CB" w:rsidRDefault="002115AC" w:rsidP="009473CB">
            <w:pPr>
              <w:spacing w:before="120" w:after="120"/>
              <w:ind w:left="72" w:right="72"/>
              <w:jc w:val="both"/>
              <w:rPr>
                <w:rFonts w:cstheme="minorHAnsi"/>
                <w:sz w:val="24"/>
                <w:szCs w:val="24"/>
              </w:rPr>
            </w:pPr>
            <w:r w:rsidRPr="009473CB">
              <w:rPr>
                <w:rFonts w:cstheme="minorHAnsi"/>
                <w:sz w:val="24"/>
                <w:szCs w:val="24"/>
              </w:rPr>
              <w:t>The Proof of Delivery is used to analyze SMSA operations for meeting service commitments, route planning, and evaluating courier proficiency.</w:t>
            </w:r>
          </w:p>
          <w:p w14:paraId="4785F47B" w14:textId="77777777" w:rsidR="002115AC" w:rsidRPr="009473CB" w:rsidRDefault="002115AC" w:rsidP="009473CB">
            <w:pPr>
              <w:ind w:left="72" w:right="162"/>
              <w:jc w:val="both"/>
              <w:rPr>
                <w:rFonts w:cstheme="minorHAnsi"/>
                <w:sz w:val="24"/>
                <w:szCs w:val="24"/>
              </w:rPr>
            </w:pPr>
            <w:r w:rsidRPr="009473CB">
              <w:rPr>
                <w:rFonts w:cstheme="minorHAnsi"/>
                <w:sz w:val="24"/>
                <w:szCs w:val="24"/>
              </w:rPr>
              <w:t>The Proof of Delivery is used for:</w:t>
            </w:r>
          </w:p>
          <w:p w14:paraId="7900EA59" w14:textId="77777777" w:rsidR="002115AC" w:rsidRPr="009473CB" w:rsidRDefault="002115AC" w:rsidP="009A3986">
            <w:pPr>
              <w:pStyle w:val="ListParagraph"/>
              <w:numPr>
                <w:ilvl w:val="0"/>
                <w:numId w:val="4"/>
              </w:numPr>
              <w:ind w:left="346" w:right="72" w:hanging="274"/>
              <w:jc w:val="both"/>
              <w:rPr>
                <w:rFonts w:cstheme="minorHAnsi"/>
                <w:sz w:val="24"/>
                <w:szCs w:val="24"/>
              </w:rPr>
            </w:pPr>
            <w:r w:rsidRPr="009473CB">
              <w:rPr>
                <w:rFonts w:cstheme="minorHAnsi"/>
                <w:sz w:val="24"/>
                <w:szCs w:val="24"/>
              </w:rPr>
              <w:t>Packages couriers have taken out for delivery &amp; delivered or returned to sta</w:t>
            </w:r>
            <w:r w:rsidR="009473CB">
              <w:rPr>
                <w:rFonts w:cstheme="minorHAnsi"/>
                <w:sz w:val="24"/>
                <w:szCs w:val="24"/>
              </w:rPr>
              <w:t>tion with appropriate exception</w:t>
            </w:r>
          </w:p>
          <w:p w14:paraId="332B461A" w14:textId="69A8BB59" w:rsidR="002115AC" w:rsidRPr="009473CB" w:rsidRDefault="002115AC" w:rsidP="009A3986">
            <w:pPr>
              <w:pStyle w:val="ListParagraph"/>
              <w:numPr>
                <w:ilvl w:val="0"/>
                <w:numId w:val="4"/>
              </w:numPr>
              <w:ind w:left="346" w:right="72" w:hanging="274"/>
              <w:jc w:val="both"/>
              <w:rPr>
                <w:rFonts w:cstheme="minorHAnsi"/>
                <w:sz w:val="24"/>
                <w:szCs w:val="24"/>
              </w:rPr>
            </w:pPr>
            <w:r w:rsidRPr="009473CB">
              <w:rPr>
                <w:rFonts w:cstheme="minorHAnsi"/>
                <w:sz w:val="24"/>
                <w:szCs w:val="24"/>
              </w:rPr>
              <w:t>For packa</w:t>
            </w:r>
            <w:r w:rsidR="009473CB">
              <w:rPr>
                <w:rFonts w:cstheme="minorHAnsi"/>
                <w:sz w:val="24"/>
                <w:szCs w:val="24"/>
              </w:rPr>
              <w:t xml:space="preserve">ges delivered at </w:t>
            </w:r>
            <w:r w:rsidR="00E6567D">
              <w:rPr>
                <w:rFonts w:cstheme="minorHAnsi"/>
                <w:sz w:val="24"/>
                <w:szCs w:val="24"/>
              </w:rPr>
              <w:t>SMSA Service Center (SSC)s</w:t>
            </w:r>
          </w:p>
          <w:p w14:paraId="1E2D3155" w14:textId="77777777" w:rsidR="002115AC" w:rsidRPr="009473CB" w:rsidRDefault="002115AC" w:rsidP="009A3986">
            <w:pPr>
              <w:pStyle w:val="ListParagraph"/>
              <w:numPr>
                <w:ilvl w:val="0"/>
                <w:numId w:val="4"/>
              </w:numPr>
              <w:ind w:left="346" w:right="72" w:hanging="274"/>
              <w:jc w:val="both"/>
              <w:rPr>
                <w:rFonts w:cstheme="minorHAnsi"/>
                <w:sz w:val="24"/>
                <w:szCs w:val="24"/>
              </w:rPr>
            </w:pPr>
            <w:r w:rsidRPr="009473CB">
              <w:rPr>
                <w:rFonts w:cstheme="minorHAnsi"/>
                <w:sz w:val="24"/>
                <w:szCs w:val="24"/>
              </w:rPr>
              <w:t>For packages de</w:t>
            </w:r>
            <w:r w:rsidR="009473CB">
              <w:rPr>
                <w:rFonts w:cstheme="minorHAnsi"/>
                <w:sz w:val="24"/>
                <w:szCs w:val="24"/>
              </w:rPr>
              <w:t>livered from Station Facilities</w:t>
            </w:r>
          </w:p>
          <w:p w14:paraId="46CA5435" w14:textId="05DC6678" w:rsidR="002115AC" w:rsidRPr="009473CB" w:rsidRDefault="002115AC" w:rsidP="009473CB">
            <w:pPr>
              <w:ind w:left="72" w:right="72"/>
              <w:jc w:val="both"/>
              <w:rPr>
                <w:rFonts w:cstheme="minorHAnsi"/>
                <w:sz w:val="24"/>
                <w:szCs w:val="24"/>
              </w:rPr>
            </w:pPr>
            <w:r w:rsidRPr="009473CB">
              <w:rPr>
                <w:rFonts w:cstheme="minorHAnsi"/>
                <w:sz w:val="24"/>
                <w:szCs w:val="24"/>
              </w:rPr>
              <w:t xml:space="preserve">Hold at Location (HAL) shipments are recorded on a </w:t>
            </w:r>
            <w:r w:rsidR="00E6567D">
              <w:rPr>
                <w:rFonts w:cstheme="minorHAnsi"/>
                <w:sz w:val="24"/>
                <w:szCs w:val="24"/>
              </w:rPr>
              <w:t>SSC</w:t>
            </w:r>
            <w:r w:rsidRPr="009473CB">
              <w:rPr>
                <w:rFonts w:cstheme="minorHAnsi"/>
                <w:sz w:val="24"/>
                <w:szCs w:val="24"/>
              </w:rPr>
              <w:t xml:space="preserve"> HAL Shipments Manifest by the handling station. An acknowledgement signature of the </w:t>
            </w:r>
            <w:r w:rsidR="00E6567D">
              <w:rPr>
                <w:rFonts w:cstheme="minorHAnsi"/>
                <w:sz w:val="24"/>
                <w:szCs w:val="24"/>
              </w:rPr>
              <w:t>SMSA Service Center (SSC)</w:t>
            </w:r>
            <w:r w:rsidRPr="009473CB">
              <w:rPr>
                <w:rFonts w:cstheme="minorHAnsi"/>
                <w:sz w:val="24"/>
                <w:szCs w:val="24"/>
              </w:rPr>
              <w:t xml:space="preserve"> Sales Executive (RSE) has to be obtained for receiving the shipments in the </w:t>
            </w:r>
            <w:r w:rsidR="00E6567D">
              <w:rPr>
                <w:rFonts w:cstheme="minorHAnsi"/>
                <w:sz w:val="24"/>
                <w:szCs w:val="24"/>
              </w:rPr>
              <w:t>SMSA Service Center (SSC)</w:t>
            </w:r>
            <w:r w:rsidRPr="009473CB">
              <w:rPr>
                <w:rFonts w:cstheme="minorHAnsi"/>
                <w:sz w:val="24"/>
                <w:szCs w:val="24"/>
              </w:rPr>
              <w:t>. (also see HAL Policy and HAL Procedures)</w:t>
            </w:r>
          </w:p>
          <w:p w14:paraId="5B0D5649" w14:textId="77777777" w:rsidR="002115AC" w:rsidRPr="009473CB" w:rsidRDefault="002115AC" w:rsidP="009473CB">
            <w:pPr>
              <w:ind w:left="72" w:right="72"/>
              <w:jc w:val="both"/>
              <w:rPr>
                <w:rFonts w:cstheme="minorHAnsi"/>
                <w:sz w:val="24"/>
                <w:szCs w:val="24"/>
              </w:rPr>
            </w:pPr>
            <w:r w:rsidRPr="009473CB">
              <w:rPr>
                <w:rFonts w:cstheme="minorHAnsi"/>
                <w:sz w:val="24"/>
                <w:szCs w:val="24"/>
              </w:rPr>
              <w:t>A courier must account for every package taken out for delivery in the Proof of Delivery, regardless of service type.</w:t>
            </w:r>
          </w:p>
          <w:p w14:paraId="29B410FA" w14:textId="340E8F01" w:rsidR="002115AC" w:rsidRPr="009473CB" w:rsidRDefault="002115AC" w:rsidP="009473CB">
            <w:pPr>
              <w:ind w:left="72" w:right="72"/>
              <w:jc w:val="both"/>
              <w:rPr>
                <w:rFonts w:cstheme="minorHAnsi"/>
                <w:sz w:val="24"/>
                <w:szCs w:val="24"/>
              </w:rPr>
            </w:pPr>
            <w:r w:rsidRPr="009473CB">
              <w:rPr>
                <w:rFonts w:cstheme="minorHAnsi"/>
                <w:sz w:val="24"/>
                <w:szCs w:val="24"/>
              </w:rPr>
              <w:t xml:space="preserve">It is NOT PERMITTED that a courier / </w:t>
            </w:r>
            <w:r w:rsidR="00E6567D">
              <w:rPr>
                <w:rFonts w:cstheme="minorHAnsi"/>
                <w:sz w:val="24"/>
                <w:szCs w:val="24"/>
              </w:rPr>
              <w:t>SMSA Service Center (SSC)</w:t>
            </w:r>
            <w:r w:rsidRPr="009473CB">
              <w:rPr>
                <w:rFonts w:cstheme="minorHAnsi"/>
                <w:sz w:val="24"/>
                <w:szCs w:val="24"/>
              </w:rPr>
              <w:t xml:space="preserve"> Sales Executive sign on behalf of a customer – doing so is a dismissible offence.</w:t>
            </w:r>
          </w:p>
          <w:p w14:paraId="7BFC1438" w14:textId="77777777" w:rsidR="002115AC" w:rsidRPr="00774D40" w:rsidRDefault="002115AC" w:rsidP="009473CB">
            <w:pPr>
              <w:ind w:left="72" w:right="72"/>
              <w:jc w:val="both"/>
              <w:rPr>
                <w:rFonts w:cstheme="minorHAnsi"/>
                <w:b/>
                <w:bCs/>
                <w:sz w:val="24"/>
                <w:szCs w:val="24"/>
              </w:rPr>
            </w:pPr>
            <w:r w:rsidRPr="00774D40">
              <w:rPr>
                <w:rFonts w:cstheme="minorHAnsi"/>
                <w:b/>
                <w:bCs/>
                <w:sz w:val="24"/>
                <w:szCs w:val="24"/>
              </w:rPr>
              <w:t>Instructions as on Proof of Delivery:</w:t>
            </w:r>
          </w:p>
          <w:p w14:paraId="10A09A8A" w14:textId="77777777" w:rsidR="002115AC" w:rsidRPr="009473CB" w:rsidRDefault="002115AC" w:rsidP="009473CB">
            <w:pPr>
              <w:ind w:left="72" w:right="72"/>
              <w:jc w:val="both"/>
              <w:rPr>
                <w:rFonts w:cstheme="minorHAnsi"/>
                <w:sz w:val="24"/>
                <w:szCs w:val="24"/>
              </w:rPr>
            </w:pPr>
            <w:r w:rsidRPr="009473CB">
              <w:rPr>
                <w:rFonts w:cstheme="minorHAnsi"/>
                <w:sz w:val="24"/>
                <w:szCs w:val="24"/>
              </w:rPr>
              <w:t xml:space="preserve">I (person involved in delivery) hereby certify that all information contained on this Proof of Delivery is accurate and correct. I also understand the applicable policies and </w:t>
            </w:r>
            <w:r w:rsidRPr="009473CB">
              <w:rPr>
                <w:rFonts w:cstheme="minorHAnsi"/>
                <w:sz w:val="24"/>
                <w:szCs w:val="24"/>
              </w:rPr>
              <w:lastRenderedPageBreak/>
              <w:t>procedures for completion of these Company documents. Falsification is a serious offense and grounds for immediate termination.</w:t>
            </w:r>
          </w:p>
          <w:p w14:paraId="7C554CB6" w14:textId="77777777" w:rsidR="002115AC" w:rsidRPr="009473CB" w:rsidRDefault="002115AC" w:rsidP="009473CB">
            <w:pPr>
              <w:ind w:left="72" w:right="72"/>
              <w:jc w:val="both"/>
              <w:rPr>
                <w:rFonts w:cstheme="minorHAnsi"/>
                <w:b/>
                <w:bCs/>
                <w:sz w:val="24"/>
                <w:szCs w:val="24"/>
              </w:rPr>
            </w:pPr>
            <w:r w:rsidRPr="009473CB">
              <w:rPr>
                <w:rFonts w:cstheme="minorHAnsi"/>
                <w:b/>
                <w:bCs/>
                <w:sz w:val="24"/>
                <w:szCs w:val="24"/>
              </w:rPr>
              <w:t>Recipients / Consignees:</w:t>
            </w:r>
          </w:p>
          <w:p w14:paraId="6F6CE53D" w14:textId="77777777" w:rsidR="002115AC" w:rsidRPr="009473CB" w:rsidRDefault="002115AC" w:rsidP="009473CB">
            <w:pPr>
              <w:ind w:left="72" w:right="72"/>
              <w:jc w:val="both"/>
              <w:rPr>
                <w:rFonts w:cstheme="minorHAnsi"/>
                <w:sz w:val="24"/>
                <w:szCs w:val="24"/>
              </w:rPr>
            </w:pPr>
            <w:r w:rsidRPr="009473CB">
              <w:rPr>
                <w:rFonts w:cstheme="minorHAnsi"/>
                <w:sz w:val="24"/>
                <w:szCs w:val="24"/>
              </w:rPr>
              <w:t>Every effort should be made to deliver the shipment to the recipient specified on the AWB. If a shipment is delivered to a corporate customer and signed for by a Company Representative, the NAME, signature and employee Number or their ID number (where possible) should be entered on the delivery record.</w:t>
            </w:r>
          </w:p>
          <w:p w14:paraId="3FA35091" w14:textId="6BB2F538" w:rsidR="002115AC" w:rsidRPr="009473CB" w:rsidRDefault="002115AC" w:rsidP="009473CB">
            <w:pPr>
              <w:ind w:left="72" w:right="72"/>
              <w:jc w:val="both"/>
              <w:rPr>
                <w:rFonts w:cstheme="minorHAnsi"/>
                <w:sz w:val="24"/>
                <w:szCs w:val="24"/>
              </w:rPr>
            </w:pPr>
            <w:r w:rsidRPr="009473CB">
              <w:rPr>
                <w:rFonts w:cstheme="minorHAnsi"/>
                <w:sz w:val="24"/>
                <w:szCs w:val="24"/>
              </w:rPr>
              <w:t xml:space="preserve">If a representative of a company representing the Recipient is authorized to receive a shipment at a </w:t>
            </w:r>
            <w:r w:rsidR="00E6567D">
              <w:rPr>
                <w:rFonts w:cstheme="minorHAnsi"/>
                <w:sz w:val="24"/>
                <w:szCs w:val="24"/>
              </w:rPr>
              <w:t>SMSA Service Center (SSC)</w:t>
            </w:r>
            <w:r w:rsidRPr="009473CB">
              <w:rPr>
                <w:rFonts w:cstheme="minorHAnsi"/>
                <w:sz w:val="24"/>
                <w:szCs w:val="24"/>
              </w:rPr>
              <w:t xml:space="preserve"> he must provide a copy of the recipients ID or letter of authorization, and we require a copy of the ID of the representative.</w:t>
            </w:r>
          </w:p>
          <w:p w14:paraId="7756AACE" w14:textId="302EC3C6" w:rsidR="002115AC" w:rsidRPr="009473CB" w:rsidRDefault="002115AC" w:rsidP="009473CB">
            <w:pPr>
              <w:ind w:left="72" w:right="72"/>
              <w:jc w:val="both"/>
              <w:rPr>
                <w:rFonts w:cstheme="minorHAnsi"/>
                <w:sz w:val="24"/>
                <w:szCs w:val="24"/>
              </w:rPr>
            </w:pPr>
            <w:r w:rsidRPr="009473CB">
              <w:rPr>
                <w:rFonts w:cstheme="minorHAnsi"/>
                <w:sz w:val="24"/>
                <w:szCs w:val="24"/>
              </w:rPr>
              <w:t xml:space="preserve">If the recipient’s company representative arrives without a copy of the recipients ID or letter of authorization, the </w:t>
            </w:r>
            <w:r w:rsidR="00E6567D">
              <w:rPr>
                <w:rFonts w:cstheme="minorHAnsi"/>
                <w:sz w:val="24"/>
                <w:szCs w:val="24"/>
              </w:rPr>
              <w:t>SMSA Service Center (SSC)</w:t>
            </w:r>
            <w:r w:rsidRPr="009473CB">
              <w:rPr>
                <w:rFonts w:cstheme="minorHAnsi"/>
                <w:sz w:val="24"/>
                <w:szCs w:val="24"/>
              </w:rPr>
              <w:t xml:space="preserve"> Executive must contact the recipient and obtain a verbal or preferably faxed authorization, giving permission for the representative to receive the shipment, and a copy of the representative’s ID must be obtained at the </w:t>
            </w:r>
            <w:r w:rsidR="00E6567D">
              <w:rPr>
                <w:rFonts w:cstheme="minorHAnsi"/>
                <w:sz w:val="24"/>
                <w:szCs w:val="24"/>
              </w:rPr>
              <w:t>SSC</w:t>
            </w:r>
            <w:r w:rsidRPr="009473CB">
              <w:rPr>
                <w:rFonts w:cstheme="minorHAnsi"/>
                <w:sz w:val="24"/>
                <w:szCs w:val="24"/>
              </w:rPr>
              <w:t>.</w:t>
            </w:r>
          </w:p>
          <w:p w14:paraId="52E3A2C3" w14:textId="77777777" w:rsidR="002115AC" w:rsidRPr="009473CB" w:rsidRDefault="002115AC" w:rsidP="009473CB">
            <w:pPr>
              <w:ind w:left="72" w:right="72"/>
              <w:jc w:val="both"/>
              <w:rPr>
                <w:rFonts w:cstheme="minorHAnsi"/>
                <w:b/>
                <w:bCs/>
                <w:sz w:val="24"/>
                <w:szCs w:val="24"/>
              </w:rPr>
            </w:pPr>
            <w:r w:rsidRPr="009473CB">
              <w:rPr>
                <w:rFonts w:cstheme="minorHAnsi"/>
                <w:b/>
                <w:bCs/>
                <w:sz w:val="24"/>
                <w:szCs w:val="24"/>
              </w:rPr>
              <w:t>Non-company recipients / consignees:</w:t>
            </w:r>
          </w:p>
          <w:p w14:paraId="01E7EB7C" w14:textId="77777777" w:rsidR="002115AC" w:rsidRPr="009473CB" w:rsidRDefault="002115AC" w:rsidP="009473CB">
            <w:pPr>
              <w:ind w:left="72" w:right="72"/>
              <w:jc w:val="both"/>
              <w:rPr>
                <w:rFonts w:cstheme="minorHAnsi"/>
                <w:sz w:val="24"/>
                <w:szCs w:val="24"/>
              </w:rPr>
            </w:pPr>
            <w:r w:rsidRPr="009473CB">
              <w:rPr>
                <w:rFonts w:cstheme="minorHAnsi"/>
                <w:sz w:val="24"/>
                <w:szCs w:val="24"/>
              </w:rPr>
              <w:t>If a courier delivers a shipment to a non-company address and someone other than the recipient, accepts the shipment, NAME, signature and their ID number (where possible) should be entered in the Proof of Delivery.</w:t>
            </w:r>
          </w:p>
          <w:p w14:paraId="3941A2F4" w14:textId="4B76439A" w:rsidR="002115AC" w:rsidRPr="009473CB" w:rsidRDefault="002115AC" w:rsidP="009473CB">
            <w:pPr>
              <w:ind w:left="72" w:right="72"/>
              <w:jc w:val="both"/>
              <w:rPr>
                <w:rFonts w:cstheme="minorHAnsi"/>
                <w:sz w:val="24"/>
                <w:szCs w:val="24"/>
              </w:rPr>
            </w:pPr>
            <w:r w:rsidRPr="009473CB">
              <w:rPr>
                <w:rFonts w:cstheme="minorHAnsi"/>
                <w:sz w:val="24"/>
                <w:szCs w:val="24"/>
              </w:rPr>
              <w:t xml:space="preserve">If a non-company representative calls to receive a shipment at a </w:t>
            </w:r>
            <w:r w:rsidR="00E6567D">
              <w:rPr>
                <w:rFonts w:cstheme="minorHAnsi"/>
                <w:sz w:val="24"/>
                <w:szCs w:val="24"/>
              </w:rPr>
              <w:t>SMSA Service Center (SSC)</w:t>
            </w:r>
            <w:r w:rsidRPr="009473CB">
              <w:rPr>
                <w:rFonts w:cstheme="minorHAnsi"/>
                <w:sz w:val="24"/>
                <w:szCs w:val="24"/>
              </w:rPr>
              <w:t xml:space="preserve"> on behalf of the recipient, the </w:t>
            </w:r>
            <w:r w:rsidR="00E6567D">
              <w:rPr>
                <w:rFonts w:cstheme="minorHAnsi"/>
                <w:sz w:val="24"/>
                <w:szCs w:val="24"/>
              </w:rPr>
              <w:t>SMSA Service Center (SSC)</w:t>
            </w:r>
            <w:r w:rsidRPr="009473CB">
              <w:rPr>
                <w:rFonts w:cstheme="minorHAnsi"/>
                <w:sz w:val="24"/>
                <w:szCs w:val="24"/>
              </w:rPr>
              <w:t xml:space="preserve"> Executive must contact the recipient and obtain a verbal or preferably faxed authorization giving permission for the representative to receive the shipment, and a copy of the representative’s ID must be obtained at the </w:t>
            </w:r>
            <w:r w:rsidR="00E6567D">
              <w:rPr>
                <w:rFonts w:cstheme="minorHAnsi"/>
                <w:sz w:val="24"/>
                <w:szCs w:val="24"/>
              </w:rPr>
              <w:t>SSC</w:t>
            </w:r>
            <w:r w:rsidRPr="009473CB">
              <w:rPr>
                <w:rFonts w:cstheme="minorHAnsi"/>
                <w:sz w:val="24"/>
                <w:szCs w:val="24"/>
              </w:rPr>
              <w:t>.</w:t>
            </w:r>
          </w:p>
          <w:p w14:paraId="2615393F" w14:textId="77777777" w:rsidR="002115AC" w:rsidRPr="009473CB" w:rsidRDefault="002115AC" w:rsidP="009473CB">
            <w:pPr>
              <w:ind w:left="72" w:right="72"/>
              <w:jc w:val="both"/>
              <w:rPr>
                <w:rFonts w:cstheme="minorHAnsi"/>
                <w:b/>
                <w:bCs/>
                <w:sz w:val="24"/>
                <w:szCs w:val="24"/>
              </w:rPr>
            </w:pPr>
            <w:r w:rsidRPr="009473CB">
              <w:rPr>
                <w:rFonts w:cstheme="minorHAnsi"/>
                <w:b/>
                <w:bCs/>
                <w:sz w:val="24"/>
                <w:szCs w:val="24"/>
              </w:rPr>
              <w:t>Required Entries:</w:t>
            </w:r>
          </w:p>
          <w:p w14:paraId="1741DEC3" w14:textId="77777777" w:rsidR="002115AC" w:rsidRPr="009473CB" w:rsidRDefault="002115AC" w:rsidP="009473CB">
            <w:pPr>
              <w:ind w:left="72" w:right="72"/>
              <w:jc w:val="both"/>
              <w:rPr>
                <w:rFonts w:cstheme="minorHAnsi"/>
                <w:sz w:val="24"/>
                <w:szCs w:val="24"/>
              </w:rPr>
            </w:pPr>
            <w:r w:rsidRPr="009473CB">
              <w:rPr>
                <w:rFonts w:cstheme="minorHAnsi"/>
                <w:sz w:val="24"/>
                <w:szCs w:val="24"/>
              </w:rPr>
              <w:t>For every package, independent of any other tracking or verification procedures, one of the following must appear on the Delivery Record:</w:t>
            </w:r>
          </w:p>
          <w:p w14:paraId="550B8D25" w14:textId="77777777" w:rsidR="002115AC" w:rsidRPr="009A3986" w:rsidRDefault="002115AC" w:rsidP="009A3986">
            <w:pPr>
              <w:pStyle w:val="ListParagraph"/>
              <w:numPr>
                <w:ilvl w:val="0"/>
                <w:numId w:val="4"/>
              </w:numPr>
              <w:ind w:right="72" w:hanging="270"/>
              <w:jc w:val="both"/>
              <w:rPr>
                <w:rFonts w:cstheme="minorHAnsi"/>
                <w:sz w:val="24"/>
                <w:szCs w:val="24"/>
              </w:rPr>
            </w:pPr>
            <w:r w:rsidRPr="009A3986">
              <w:rPr>
                <w:rFonts w:cstheme="minorHAnsi"/>
                <w:sz w:val="24"/>
                <w:szCs w:val="24"/>
              </w:rPr>
              <w:t>A recipient /consignee signature</w:t>
            </w:r>
          </w:p>
          <w:p w14:paraId="3732A806" w14:textId="77777777" w:rsidR="002115AC" w:rsidRPr="009A3986" w:rsidRDefault="002115AC" w:rsidP="009A3986">
            <w:pPr>
              <w:pStyle w:val="ListParagraph"/>
              <w:numPr>
                <w:ilvl w:val="0"/>
                <w:numId w:val="4"/>
              </w:numPr>
              <w:ind w:right="72" w:hanging="270"/>
              <w:jc w:val="both"/>
              <w:rPr>
                <w:rFonts w:cstheme="minorHAnsi"/>
                <w:sz w:val="24"/>
                <w:szCs w:val="24"/>
              </w:rPr>
            </w:pPr>
            <w:r w:rsidRPr="009A3986">
              <w:rPr>
                <w:rFonts w:cstheme="minorHAnsi"/>
                <w:sz w:val="24"/>
                <w:szCs w:val="24"/>
              </w:rPr>
              <w:t>The courier must write the name of the person w</w:t>
            </w:r>
            <w:r w:rsidR="009A3986" w:rsidRPr="009A3986">
              <w:rPr>
                <w:rFonts w:cstheme="minorHAnsi"/>
                <w:sz w:val="24"/>
                <w:szCs w:val="24"/>
              </w:rPr>
              <w:t xml:space="preserve">ho is accepting and signing for </w:t>
            </w:r>
            <w:r w:rsidRPr="009A3986">
              <w:rPr>
                <w:rFonts w:cstheme="minorHAnsi"/>
                <w:sz w:val="24"/>
                <w:szCs w:val="24"/>
              </w:rPr>
              <w:t>the delivery of a shipment.</w:t>
            </w:r>
          </w:p>
          <w:p w14:paraId="2D64B104" w14:textId="77777777" w:rsidR="002115AC" w:rsidRPr="009A3986" w:rsidRDefault="002115AC" w:rsidP="009A3986">
            <w:pPr>
              <w:pStyle w:val="ListParagraph"/>
              <w:numPr>
                <w:ilvl w:val="0"/>
                <w:numId w:val="4"/>
              </w:numPr>
              <w:ind w:right="72" w:hanging="270"/>
              <w:jc w:val="both"/>
              <w:rPr>
                <w:rFonts w:cstheme="minorHAnsi"/>
                <w:sz w:val="24"/>
                <w:szCs w:val="24"/>
              </w:rPr>
            </w:pPr>
            <w:r w:rsidRPr="009A3986">
              <w:rPr>
                <w:rFonts w:cstheme="minorHAnsi"/>
                <w:sz w:val="24"/>
                <w:szCs w:val="24"/>
              </w:rPr>
              <w:t>The date and time of shipments’ delivery MUST be obtained and recorded on the delivery record and should match with entries on Tracker, CORE &amp; must meet proof of delivery requirements.</w:t>
            </w:r>
          </w:p>
          <w:p w14:paraId="0AE7C132" w14:textId="77777777" w:rsidR="009A3986" w:rsidRDefault="009A3986" w:rsidP="009473CB">
            <w:pPr>
              <w:ind w:left="72" w:right="162"/>
              <w:jc w:val="both"/>
              <w:rPr>
                <w:rFonts w:cstheme="minorHAnsi"/>
                <w:b/>
                <w:bCs/>
                <w:sz w:val="24"/>
                <w:szCs w:val="24"/>
              </w:rPr>
            </w:pPr>
          </w:p>
          <w:p w14:paraId="77EB4D5D" w14:textId="77777777" w:rsidR="002115AC" w:rsidRPr="009A3986" w:rsidRDefault="002115AC" w:rsidP="009A3986">
            <w:pPr>
              <w:spacing w:before="120" w:after="120"/>
              <w:ind w:left="72" w:right="162"/>
              <w:jc w:val="both"/>
              <w:rPr>
                <w:rFonts w:cstheme="minorHAnsi"/>
                <w:b/>
                <w:bCs/>
                <w:sz w:val="24"/>
                <w:szCs w:val="24"/>
              </w:rPr>
            </w:pPr>
            <w:r w:rsidRPr="009A3986">
              <w:rPr>
                <w:rFonts w:cstheme="minorHAnsi"/>
                <w:b/>
                <w:bCs/>
                <w:sz w:val="24"/>
                <w:szCs w:val="24"/>
              </w:rPr>
              <w:lastRenderedPageBreak/>
              <w:t>Courier Entries:</w:t>
            </w:r>
          </w:p>
          <w:p w14:paraId="1903DD74" w14:textId="77777777" w:rsidR="002115AC" w:rsidRPr="009473CB" w:rsidRDefault="002115AC" w:rsidP="009473CB">
            <w:pPr>
              <w:ind w:left="72" w:right="162"/>
              <w:jc w:val="both"/>
              <w:rPr>
                <w:rFonts w:cstheme="minorHAnsi"/>
                <w:sz w:val="24"/>
                <w:szCs w:val="24"/>
              </w:rPr>
            </w:pPr>
            <w:r w:rsidRPr="009473CB">
              <w:rPr>
                <w:rFonts w:cstheme="minorHAnsi"/>
                <w:sz w:val="24"/>
                <w:szCs w:val="24"/>
              </w:rPr>
              <w:t>The following guidelines apply to entries made in the Proof of Delivery by the courier or RSE.</w:t>
            </w:r>
          </w:p>
          <w:p w14:paraId="44535793" w14:textId="77777777" w:rsidR="002115AC" w:rsidRPr="009473CB" w:rsidRDefault="002115AC" w:rsidP="009473CB">
            <w:pPr>
              <w:ind w:left="342" w:right="162" w:hanging="180"/>
              <w:jc w:val="both"/>
              <w:rPr>
                <w:rFonts w:cstheme="minorHAnsi"/>
                <w:sz w:val="24"/>
                <w:szCs w:val="24"/>
              </w:rPr>
            </w:pPr>
            <w:r w:rsidRPr="009473CB">
              <w:rPr>
                <w:rFonts w:cstheme="minorHAnsi"/>
                <w:sz w:val="24"/>
                <w:szCs w:val="24"/>
              </w:rPr>
              <w:t>• Use a black/blue, medium ballpoint ink pen.</w:t>
            </w:r>
          </w:p>
          <w:p w14:paraId="4C53713A" w14:textId="77777777" w:rsidR="002115AC" w:rsidRPr="009473CB" w:rsidRDefault="002115AC" w:rsidP="009473CB">
            <w:pPr>
              <w:ind w:left="342" w:right="162" w:hanging="180"/>
              <w:jc w:val="both"/>
              <w:rPr>
                <w:rFonts w:cstheme="minorHAnsi"/>
                <w:sz w:val="24"/>
                <w:szCs w:val="24"/>
              </w:rPr>
            </w:pPr>
            <w:r w:rsidRPr="009473CB">
              <w:rPr>
                <w:rFonts w:cstheme="minorHAnsi"/>
                <w:sz w:val="24"/>
                <w:szCs w:val="24"/>
              </w:rPr>
              <w:t>• Write on a hard, flat surface, such as a clipboard, table etc. (Writing on a soft surface, i.e. stack of documents etc does not produce a clear image.)</w:t>
            </w:r>
          </w:p>
          <w:p w14:paraId="382B9B35" w14:textId="77777777" w:rsidR="002115AC" w:rsidRPr="009473CB" w:rsidRDefault="002115AC" w:rsidP="009473CB">
            <w:pPr>
              <w:ind w:left="342" w:right="162" w:hanging="180"/>
              <w:jc w:val="both"/>
              <w:rPr>
                <w:rFonts w:cstheme="minorHAnsi"/>
                <w:sz w:val="24"/>
                <w:szCs w:val="24"/>
              </w:rPr>
            </w:pPr>
            <w:r w:rsidRPr="009473CB">
              <w:rPr>
                <w:rFonts w:cstheme="minorHAnsi"/>
                <w:sz w:val="24"/>
                <w:szCs w:val="24"/>
              </w:rPr>
              <w:t>• List entries (no more than 25 line/rows) on each page</w:t>
            </w:r>
          </w:p>
          <w:p w14:paraId="7BEE119F" w14:textId="77777777" w:rsidR="002115AC" w:rsidRPr="009473CB" w:rsidRDefault="002115AC" w:rsidP="009473CB">
            <w:pPr>
              <w:ind w:left="342" w:right="162" w:hanging="180"/>
              <w:jc w:val="both"/>
              <w:rPr>
                <w:rFonts w:cstheme="minorHAnsi"/>
                <w:sz w:val="24"/>
                <w:szCs w:val="24"/>
              </w:rPr>
            </w:pPr>
            <w:r w:rsidRPr="009473CB">
              <w:rPr>
                <w:rFonts w:cstheme="minorHAnsi"/>
                <w:sz w:val="24"/>
                <w:szCs w:val="24"/>
              </w:rPr>
              <w:t>• Do not skip lines.</w:t>
            </w:r>
          </w:p>
          <w:p w14:paraId="77270B00" w14:textId="77777777" w:rsidR="002115AC" w:rsidRPr="009473CB" w:rsidRDefault="002115AC" w:rsidP="009473CB">
            <w:pPr>
              <w:ind w:left="342" w:right="162" w:hanging="180"/>
              <w:jc w:val="both"/>
              <w:rPr>
                <w:rFonts w:cstheme="minorHAnsi"/>
                <w:sz w:val="24"/>
                <w:szCs w:val="24"/>
              </w:rPr>
            </w:pPr>
            <w:r w:rsidRPr="009473CB">
              <w:rPr>
                <w:rFonts w:cstheme="minorHAnsi"/>
                <w:sz w:val="24"/>
                <w:szCs w:val="24"/>
              </w:rPr>
              <w:t>• If an error is made: Void the line entry and re-enter all information on the next line, said information to be recorded on EXCEPTIONS section of the delivery record.</w:t>
            </w:r>
          </w:p>
          <w:p w14:paraId="2FDE0426" w14:textId="77777777" w:rsidR="002115AC" w:rsidRPr="009473CB" w:rsidRDefault="002115AC" w:rsidP="009473CB">
            <w:pPr>
              <w:ind w:left="342" w:right="162" w:hanging="180"/>
              <w:jc w:val="both"/>
              <w:rPr>
                <w:rFonts w:cstheme="minorHAnsi"/>
                <w:sz w:val="24"/>
                <w:szCs w:val="24"/>
              </w:rPr>
            </w:pPr>
            <w:r w:rsidRPr="009473CB">
              <w:rPr>
                <w:rFonts w:cstheme="minorHAnsi"/>
                <w:sz w:val="24"/>
                <w:szCs w:val="24"/>
              </w:rPr>
              <w:t>• When a package that is received at the origin station is not shipped due to the any reasons such as improper paperwork, leaking, dangerous goods, etc. &amp; is returned to the sender, enter the shipment on the Delivery Record and have the shipper sign for the package when it is returned to avoid claims on packages that are returned.</w:t>
            </w:r>
          </w:p>
          <w:p w14:paraId="7351F719" w14:textId="77777777" w:rsidR="002115AC" w:rsidRPr="009A3986" w:rsidRDefault="002115AC" w:rsidP="009473CB">
            <w:pPr>
              <w:ind w:left="72" w:right="162"/>
              <w:jc w:val="both"/>
              <w:rPr>
                <w:rFonts w:cstheme="minorHAnsi"/>
                <w:b/>
                <w:bCs/>
                <w:sz w:val="24"/>
                <w:szCs w:val="24"/>
              </w:rPr>
            </w:pPr>
            <w:r w:rsidRPr="009A3986">
              <w:rPr>
                <w:rFonts w:cstheme="minorHAnsi"/>
                <w:b/>
                <w:bCs/>
                <w:sz w:val="24"/>
                <w:szCs w:val="24"/>
              </w:rPr>
              <w:t>Entries by the Person Accepting the Shipment:</w:t>
            </w:r>
          </w:p>
          <w:p w14:paraId="2A817D5C" w14:textId="77777777" w:rsidR="002115AC" w:rsidRPr="009473CB" w:rsidRDefault="002115AC" w:rsidP="009A3986">
            <w:pPr>
              <w:ind w:left="72" w:right="72"/>
              <w:jc w:val="both"/>
              <w:rPr>
                <w:rFonts w:cstheme="minorHAnsi"/>
                <w:sz w:val="24"/>
                <w:szCs w:val="24"/>
              </w:rPr>
            </w:pPr>
            <w:r w:rsidRPr="009473CB">
              <w:rPr>
                <w:rFonts w:cstheme="minorHAnsi"/>
                <w:sz w:val="24"/>
                <w:szCs w:val="24"/>
              </w:rPr>
              <w:t>The following guidelines apply to entries made in the Proof of Delivery by the person accepting the shipment.</w:t>
            </w:r>
          </w:p>
          <w:p w14:paraId="44B2EEE4" w14:textId="77777777" w:rsidR="002115AC" w:rsidRPr="009473CB" w:rsidRDefault="002115AC" w:rsidP="009A3986">
            <w:pPr>
              <w:ind w:left="342" w:right="162" w:hanging="180"/>
              <w:jc w:val="both"/>
              <w:rPr>
                <w:rFonts w:cstheme="minorHAnsi"/>
                <w:sz w:val="24"/>
                <w:szCs w:val="24"/>
              </w:rPr>
            </w:pPr>
            <w:r w:rsidRPr="009473CB">
              <w:rPr>
                <w:rFonts w:cstheme="minorHAnsi"/>
                <w:sz w:val="24"/>
                <w:szCs w:val="24"/>
              </w:rPr>
              <w:t>• The recipient must PRINT his name legibly and sign his legal signature in ink.</w:t>
            </w:r>
          </w:p>
          <w:p w14:paraId="1F836AB6" w14:textId="77777777" w:rsidR="002115AC" w:rsidRPr="009473CB" w:rsidRDefault="002115AC" w:rsidP="009A3986">
            <w:pPr>
              <w:ind w:left="342" w:right="162" w:hanging="180"/>
              <w:jc w:val="both"/>
              <w:rPr>
                <w:rFonts w:cstheme="minorHAnsi"/>
                <w:sz w:val="24"/>
                <w:szCs w:val="24"/>
              </w:rPr>
            </w:pPr>
            <w:r w:rsidRPr="009473CB">
              <w:rPr>
                <w:rFonts w:cstheme="minorHAnsi"/>
                <w:sz w:val="24"/>
                <w:szCs w:val="24"/>
              </w:rPr>
              <w:t>• Signature stamps or signatures written in pencil, nicknames and initials (other than the first initial) are not permitted.</w:t>
            </w:r>
          </w:p>
          <w:p w14:paraId="0FA17F58" w14:textId="77777777" w:rsidR="002115AC" w:rsidRPr="009A3986" w:rsidRDefault="002115AC" w:rsidP="009473CB">
            <w:pPr>
              <w:ind w:left="72" w:right="162"/>
              <w:jc w:val="both"/>
              <w:rPr>
                <w:rFonts w:cstheme="minorHAnsi"/>
                <w:b/>
                <w:bCs/>
                <w:sz w:val="24"/>
                <w:szCs w:val="24"/>
              </w:rPr>
            </w:pPr>
            <w:r w:rsidRPr="009A3986">
              <w:rPr>
                <w:rFonts w:cstheme="minorHAnsi"/>
                <w:b/>
                <w:bCs/>
                <w:sz w:val="24"/>
                <w:szCs w:val="24"/>
              </w:rPr>
              <w:t>Hand Writing Style:</w:t>
            </w:r>
          </w:p>
          <w:p w14:paraId="419F016D" w14:textId="77777777" w:rsidR="002115AC" w:rsidRPr="009473CB" w:rsidRDefault="002115AC" w:rsidP="009A3986">
            <w:pPr>
              <w:ind w:left="72" w:right="72"/>
              <w:jc w:val="both"/>
              <w:rPr>
                <w:rFonts w:cstheme="minorHAnsi"/>
                <w:sz w:val="24"/>
                <w:szCs w:val="24"/>
              </w:rPr>
            </w:pPr>
            <w:r w:rsidRPr="009473CB">
              <w:rPr>
                <w:rFonts w:cstheme="minorHAnsi"/>
                <w:sz w:val="24"/>
                <w:szCs w:val="24"/>
              </w:rPr>
              <w:t>Entries should be in Capitals and written in a consistent style as shown below:</w:t>
            </w:r>
          </w:p>
          <w:p w14:paraId="0C067DC1" w14:textId="77777777" w:rsidR="002115AC" w:rsidRPr="009473CB" w:rsidRDefault="002115AC" w:rsidP="009A3986">
            <w:pPr>
              <w:ind w:left="72" w:right="72"/>
              <w:jc w:val="both"/>
              <w:rPr>
                <w:rFonts w:cstheme="minorHAnsi"/>
                <w:sz w:val="24"/>
                <w:szCs w:val="24"/>
              </w:rPr>
            </w:pPr>
            <w:r w:rsidRPr="009473CB">
              <w:rPr>
                <w:rFonts w:cstheme="minorHAnsi"/>
                <w:sz w:val="24"/>
                <w:szCs w:val="24"/>
              </w:rPr>
              <w:t>0 1 2 3 4 5 6 7 8 9</w:t>
            </w:r>
          </w:p>
          <w:p w14:paraId="70130FB4" w14:textId="77777777" w:rsidR="002115AC" w:rsidRPr="009473CB" w:rsidRDefault="002115AC" w:rsidP="009A3986">
            <w:pPr>
              <w:ind w:left="72" w:right="72"/>
              <w:jc w:val="both"/>
              <w:rPr>
                <w:rFonts w:cstheme="minorHAnsi"/>
                <w:sz w:val="24"/>
                <w:szCs w:val="24"/>
              </w:rPr>
            </w:pPr>
            <w:r w:rsidRPr="009473CB">
              <w:rPr>
                <w:rFonts w:cstheme="minorHAnsi"/>
                <w:sz w:val="24"/>
                <w:szCs w:val="24"/>
              </w:rPr>
              <w:t>ABCDEFGHIJKLMNOPQRSTUVWXYZ</w:t>
            </w:r>
          </w:p>
          <w:p w14:paraId="264E6E3E" w14:textId="77777777" w:rsidR="002115AC" w:rsidRPr="009473CB" w:rsidRDefault="002115AC" w:rsidP="009A3986">
            <w:pPr>
              <w:ind w:left="72" w:right="72"/>
              <w:jc w:val="both"/>
              <w:rPr>
                <w:rFonts w:cstheme="minorHAnsi"/>
                <w:sz w:val="24"/>
                <w:szCs w:val="24"/>
              </w:rPr>
            </w:pPr>
            <w:r w:rsidRPr="009473CB">
              <w:rPr>
                <w:rFonts w:cstheme="minorHAnsi"/>
                <w:sz w:val="24"/>
                <w:szCs w:val="24"/>
              </w:rPr>
              <w:t>(Where customers write names and signatures in Arabic – Courier must ask for and obtain the receivers name and write the name date and time as specified.)</w:t>
            </w:r>
          </w:p>
          <w:p w14:paraId="29E8121F" w14:textId="77777777" w:rsidR="002115AC" w:rsidRPr="009A3986" w:rsidRDefault="002115AC" w:rsidP="009473CB">
            <w:pPr>
              <w:ind w:left="72" w:right="162"/>
              <w:jc w:val="both"/>
              <w:rPr>
                <w:rFonts w:cstheme="minorHAnsi"/>
                <w:b/>
                <w:bCs/>
                <w:sz w:val="24"/>
                <w:szCs w:val="24"/>
              </w:rPr>
            </w:pPr>
            <w:r w:rsidRPr="009A3986">
              <w:rPr>
                <w:rFonts w:cstheme="minorHAnsi"/>
                <w:b/>
                <w:bCs/>
                <w:sz w:val="24"/>
                <w:szCs w:val="24"/>
              </w:rPr>
              <w:t>Auditing Delivery Records:</w:t>
            </w:r>
          </w:p>
          <w:p w14:paraId="470C01AF" w14:textId="68018447" w:rsidR="002115AC" w:rsidRPr="009473CB" w:rsidRDefault="002115AC" w:rsidP="009473CB">
            <w:pPr>
              <w:ind w:left="72" w:right="162"/>
              <w:jc w:val="both"/>
              <w:rPr>
                <w:rFonts w:cstheme="minorHAnsi"/>
                <w:sz w:val="24"/>
                <w:szCs w:val="24"/>
              </w:rPr>
            </w:pPr>
            <w:r w:rsidRPr="009473CB">
              <w:rPr>
                <w:rFonts w:cstheme="minorHAnsi"/>
                <w:sz w:val="24"/>
                <w:szCs w:val="24"/>
              </w:rPr>
              <w:lastRenderedPageBreak/>
              <w:t xml:space="preserve">The Station &amp; </w:t>
            </w:r>
            <w:r w:rsidR="00E6567D">
              <w:rPr>
                <w:rFonts w:cstheme="minorHAnsi"/>
                <w:sz w:val="24"/>
                <w:szCs w:val="24"/>
              </w:rPr>
              <w:t>SMSA Service Center (SSC)</w:t>
            </w:r>
            <w:r w:rsidRPr="009473CB">
              <w:rPr>
                <w:rFonts w:cstheme="minorHAnsi"/>
                <w:sz w:val="24"/>
                <w:szCs w:val="24"/>
              </w:rPr>
              <w:t xml:space="preserve"> Management audits Delivery Records at least once each week for accuracy, legibility, and completion. The audit may consist of, as follows:</w:t>
            </w:r>
          </w:p>
          <w:p w14:paraId="32A968EC" w14:textId="77777777" w:rsidR="002115AC" w:rsidRPr="009A3986" w:rsidRDefault="002115AC" w:rsidP="009473CB">
            <w:pPr>
              <w:ind w:left="72" w:right="162"/>
              <w:jc w:val="both"/>
              <w:rPr>
                <w:rFonts w:cstheme="minorHAnsi"/>
                <w:b/>
                <w:bCs/>
                <w:sz w:val="24"/>
                <w:szCs w:val="24"/>
              </w:rPr>
            </w:pPr>
            <w:r w:rsidRPr="009A3986">
              <w:rPr>
                <w:rFonts w:cstheme="minorHAnsi"/>
                <w:b/>
                <w:bCs/>
                <w:sz w:val="24"/>
                <w:szCs w:val="24"/>
              </w:rPr>
              <w:t>Non-deliverable shipments:</w:t>
            </w:r>
          </w:p>
          <w:p w14:paraId="282AF11D" w14:textId="77777777" w:rsidR="002115AC" w:rsidRPr="009473CB" w:rsidRDefault="002115AC" w:rsidP="009473CB">
            <w:pPr>
              <w:ind w:left="72" w:right="162"/>
              <w:jc w:val="both"/>
              <w:rPr>
                <w:rFonts w:cstheme="minorHAnsi"/>
                <w:sz w:val="24"/>
                <w:szCs w:val="24"/>
              </w:rPr>
            </w:pPr>
            <w:r w:rsidRPr="009473CB">
              <w:rPr>
                <w:rFonts w:cstheme="minorHAnsi"/>
                <w:sz w:val="24"/>
                <w:szCs w:val="24"/>
              </w:rPr>
              <w:t>Any shipments that cannot be delivered must have the reason for non-delivery &amp; the same is recorded on the POD with the appropriate DEX code (also updated on Tracker/CORE, such shipments to be returned &amp; accepted by the Supervisor and the DEX code entered into the system.</w:t>
            </w:r>
          </w:p>
          <w:p w14:paraId="1270B50A" w14:textId="77777777" w:rsidR="002115AC" w:rsidRPr="009A3986" w:rsidRDefault="002115AC" w:rsidP="009473CB">
            <w:pPr>
              <w:ind w:left="72" w:right="162"/>
              <w:jc w:val="both"/>
              <w:rPr>
                <w:rFonts w:cstheme="minorHAnsi"/>
                <w:b/>
                <w:bCs/>
                <w:sz w:val="24"/>
                <w:szCs w:val="24"/>
              </w:rPr>
            </w:pPr>
            <w:r w:rsidRPr="009A3986">
              <w:rPr>
                <w:rFonts w:cstheme="minorHAnsi"/>
                <w:b/>
                <w:bCs/>
                <w:sz w:val="24"/>
                <w:szCs w:val="24"/>
              </w:rPr>
              <w:t>Reconciliation:</w:t>
            </w:r>
          </w:p>
          <w:p w14:paraId="08DDE966" w14:textId="77777777" w:rsidR="002115AC" w:rsidRPr="00774D40" w:rsidRDefault="002115AC" w:rsidP="00774D40">
            <w:pPr>
              <w:pStyle w:val="ListParagraph"/>
              <w:numPr>
                <w:ilvl w:val="0"/>
                <w:numId w:val="4"/>
              </w:numPr>
              <w:ind w:right="72" w:hanging="270"/>
              <w:jc w:val="both"/>
              <w:rPr>
                <w:rFonts w:cstheme="minorHAnsi"/>
                <w:sz w:val="24"/>
                <w:szCs w:val="24"/>
              </w:rPr>
            </w:pPr>
            <w:r w:rsidRPr="00774D40">
              <w:rPr>
                <w:rFonts w:cstheme="minorHAnsi"/>
                <w:sz w:val="24"/>
                <w:szCs w:val="24"/>
              </w:rPr>
              <w:t>Reconciling pieces delivered to the pieces shown on the air waybill copies.</w:t>
            </w:r>
          </w:p>
          <w:p w14:paraId="444F9A56" w14:textId="77777777" w:rsidR="002115AC" w:rsidRPr="00774D40" w:rsidRDefault="002115AC" w:rsidP="00774D40">
            <w:pPr>
              <w:pStyle w:val="ListParagraph"/>
              <w:numPr>
                <w:ilvl w:val="0"/>
                <w:numId w:val="4"/>
              </w:numPr>
              <w:ind w:right="72" w:hanging="270"/>
              <w:jc w:val="both"/>
              <w:rPr>
                <w:rFonts w:cstheme="minorHAnsi"/>
                <w:sz w:val="24"/>
                <w:szCs w:val="24"/>
              </w:rPr>
            </w:pPr>
            <w:r w:rsidRPr="00774D40">
              <w:rPr>
                <w:rFonts w:cstheme="minorHAnsi"/>
                <w:sz w:val="24"/>
                <w:szCs w:val="24"/>
              </w:rPr>
              <w:t>Reconciling pieces delivered to the total pieces delivered as shown on the time card.</w:t>
            </w:r>
          </w:p>
          <w:p w14:paraId="3CE0BC7E" w14:textId="77777777" w:rsidR="002115AC" w:rsidRPr="00774D40" w:rsidRDefault="002115AC" w:rsidP="00774D40">
            <w:pPr>
              <w:pStyle w:val="ListParagraph"/>
              <w:numPr>
                <w:ilvl w:val="0"/>
                <w:numId w:val="4"/>
              </w:numPr>
              <w:ind w:right="72" w:hanging="270"/>
              <w:jc w:val="both"/>
              <w:rPr>
                <w:rFonts w:cstheme="minorHAnsi"/>
                <w:sz w:val="24"/>
                <w:szCs w:val="24"/>
              </w:rPr>
            </w:pPr>
            <w:r w:rsidRPr="00774D40">
              <w:rPr>
                <w:rFonts w:cstheme="minorHAnsi"/>
                <w:sz w:val="24"/>
                <w:szCs w:val="24"/>
              </w:rPr>
              <w:t>Reconciling pieces delivered to the daily Cash Sales Recap entries for daily payments received.</w:t>
            </w:r>
          </w:p>
          <w:p w14:paraId="14AC1328" w14:textId="77777777" w:rsidR="002115AC" w:rsidRPr="009A3986" w:rsidRDefault="002115AC" w:rsidP="009473CB">
            <w:pPr>
              <w:ind w:left="72" w:right="162"/>
              <w:jc w:val="both"/>
              <w:rPr>
                <w:rFonts w:cstheme="minorHAnsi"/>
                <w:b/>
                <w:bCs/>
                <w:sz w:val="24"/>
                <w:szCs w:val="24"/>
              </w:rPr>
            </w:pPr>
            <w:r w:rsidRPr="009A3986">
              <w:rPr>
                <w:rFonts w:cstheme="minorHAnsi"/>
                <w:b/>
                <w:bCs/>
                <w:sz w:val="24"/>
                <w:szCs w:val="24"/>
              </w:rPr>
              <w:t>Proof of Delivery Audit/Retention Procedures:</w:t>
            </w:r>
          </w:p>
          <w:p w14:paraId="28678FCB" w14:textId="1E1ADE92" w:rsidR="002115AC" w:rsidRPr="009473CB" w:rsidRDefault="002115AC" w:rsidP="009473CB">
            <w:pPr>
              <w:ind w:left="72" w:right="162"/>
              <w:jc w:val="both"/>
              <w:rPr>
                <w:rFonts w:cstheme="minorHAnsi"/>
                <w:sz w:val="24"/>
                <w:szCs w:val="24"/>
              </w:rPr>
            </w:pPr>
            <w:r w:rsidRPr="009473CB">
              <w:rPr>
                <w:rFonts w:cstheme="minorHAnsi"/>
                <w:sz w:val="24"/>
                <w:szCs w:val="24"/>
              </w:rPr>
              <w:t xml:space="preserve">Station Managers / </w:t>
            </w:r>
            <w:r w:rsidR="00E6567D">
              <w:rPr>
                <w:rFonts w:cstheme="minorHAnsi"/>
                <w:sz w:val="24"/>
                <w:szCs w:val="24"/>
              </w:rPr>
              <w:t>SMSA Service Center (SSC)</w:t>
            </w:r>
            <w:r w:rsidRPr="009473CB">
              <w:rPr>
                <w:rFonts w:cstheme="minorHAnsi"/>
                <w:sz w:val="24"/>
                <w:szCs w:val="24"/>
              </w:rPr>
              <w:t xml:space="preserve"> Managers and Supervisors are responsible for auditing Proof of Delivery and recording results on the audit log. It is also their responsibility to retain Proof of Delivery and audit logs in station/</w:t>
            </w:r>
            <w:r w:rsidR="00E6567D">
              <w:rPr>
                <w:rFonts w:cstheme="minorHAnsi"/>
                <w:sz w:val="24"/>
                <w:szCs w:val="24"/>
              </w:rPr>
              <w:t>SMSA Service Center (SSC)</w:t>
            </w:r>
            <w:r w:rsidRPr="009473CB">
              <w:rPr>
                <w:rFonts w:cstheme="minorHAnsi"/>
                <w:sz w:val="24"/>
                <w:szCs w:val="24"/>
              </w:rPr>
              <w:t xml:space="preserve"> files as required.</w:t>
            </w:r>
          </w:p>
          <w:p w14:paraId="2804234F" w14:textId="77777777" w:rsidR="002115AC" w:rsidRPr="009473CB" w:rsidRDefault="002115AC" w:rsidP="009473CB">
            <w:pPr>
              <w:ind w:left="72" w:right="162"/>
              <w:jc w:val="both"/>
              <w:rPr>
                <w:rFonts w:cstheme="minorHAnsi"/>
                <w:sz w:val="24"/>
                <w:szCs w:val="24"/>
              </w:rPr>
            </w:pPr>
            <w:r w:rsidRPr="009473CB">
              <w:rPr>
                <w:rFonts w:cstheme="minorHAnsi"/>
                <w:sz w:val="24"/>
                <w:szCs w:val="24"/>
              </w:rPr>
              <w:t>Proof of Delivery should be audited weekly, as follows:</w:t>
            </w:r>
          </w:p>
          <w:p w14:paraId="41CB48E5" w14:textId="77777777" w:rsidR="002115AC" w:rsidRPr="009473CB" w:rsidRDefault="002115AC" w:rsidP="009473CB">
            <w:pPr>
              <w:ind w:left="72" w:right="162"/>
              <w:jc w:val="both"/>
              <w:rPr>
                <w:rFonts w:cstheme="minorHAnsi"/>
                <w:sz w:val="24"/>
                <w:szCs w:val="24"/>
              </w:rPr>
            </w:pPr>
            <w:r w:rsidRPr="009473CB">
              <w:rPr>
                <w:rFonts w:cstheme="minorHAnsi"/>
                <w:sz w:val="24"/>
                <w:szCs w:val="24"/>
              </w:rPr>
              <w:t>Reconcile entries for pieces delivered to pieces shown on the air waybill copy, pieces delivered to the total pieces shown on the time card, and/or entries for pieces delivered to daily cash Sales Recap entries for payment at delivery.</w:t>
            </w:r>
          </w:p>
          <w:p w14:paraId="2EB83FB3" w14:textId="77777777" w:rsidR="002115AC" w:rsidRPr="009A3986" w:rsidRDefault="002115AC" w:rsidP="00774D40">
            <w:pPr>
              <w:pStyle w:val="ListParagraph"/>
              <w:numPr>
                <w:ilvl w:val="0"/>
                <w:numId w:val="7"/>
              </w:numPr>
              <w:ind w:left="342" w:right="162" w:hanging="270"/>
              <w:jc w:val="both"/>
              <w:rPr>
                <w:rFonts w:cstheme="minorHAnsi"/>
                <w:sz w:val="24"/>
                <w:szCs w:val="24"/>
              </w:rPr>
            </w:pPr>
            <w:r w:rsidRPr="009A3986">
              <w:rPr>
                <w:rFonts w:cstheme="minorHAnsi"/>
                <w:sz w:val="24"/>
                <w:szCs w:val="24"/>
              </w:rPr>
              <w:t>Verify accuracy, completeness, and legibility of entries to make sure POD entries is accurate.</w:t>
            </w:r>
          </w:p>
          <w:p w14:paraId="6D708CF1" w14:textId="77777777" w:rsidR="002115AC" w:rsidRPr="009A3986" w:rsidRDefault="002115AC" w:rsidP="00774D40">
            <w:pPr>
              <w:pStyle w:val="ListParagraph"/>
              <w:numPr>
                <w:ilvl w:val="0"/>
                <w:numId w:val="7"/>
              </w:numPr>
              <w:ind w:left="342" w:right="162" w:hanging="270"/>
              <w:jc w:val="both"/>
              <w:rPr>
                <w:rFonts w:cstheme="minorHAnsi"/>
                <w:sz w:val="24"/>
                <w:szCs w:val="24"/>
              </w:rPr>
            </w:pPr>
            <w:r w:rsidRPr="009A3986">
              <w:rPr>
                <w:rFonts w:cstheme="minorHAnsi"/>
                <w:sz w:val="24"/>
                <w:szCs w:val="24"/>
              </w:rPr>
              <w:t>Record results of your audit in the audit log.</w:t>
            </w:r>
          </w:p>
          <w:p w14:paraId="11DBEE5E" w14:textId="77777777" w:rsidR="002115AC" w:rsidRPr="009A3986" w:rsidRDefault="002115AC" w:rsidP="00820649">
            <w:pPr>
              <w:pStyle w:val="ListParagraph"/>
              <w:numPr>
                <w:ilvl w:val="0"/>
                <w:numId w:val="7"/>
              </w:numPr>
              <w:ind w:left="342" w:right="162" w:hanging="270"/>
              <w:jc w:val="both"/>
              <w:rPr>
                <w:rFonts w:cstheme="minorHAnsi"/>
                <w:sz w:val="24"/>
                <w:szCs w:val="24"/>
              </w:rPr>
            </w:pPr>
            <w:r w:rsidRPr="009A3986">
              <w:rPr>
                <w:rFonts w:cstheme="minorHAnsi"/>
                <w:sz w:val="24"/>
                <w:szCs w:val="24"/>
              </w:rPr>
              <w:t xml:space="preserve">Retain file copies of Proof of Delivery for at least 2 years, then destroy or store </w:t>
            </w:r>
            <w:r w:rsidR="00820649">
              <w:rPr>
                <w:rFonts w:cstheme="minorHAnsi"/>
                <w:sz w:val="24"/>
                <w:szCs w:val="24"/>
              </w:rPr>
              <w:t>a</w:t>
            </w:r>
            <w:r w:rsidRPr="009A3986">
              <w:rPr>
                <w:rFonts w:cstheme="minorHAnsi"/>
                <w:sz w:val="24"/>
                <w:szCs w:val="24"/>
              </w:rPr>
              <w:t>s per company policy</w:t>
            </w:r>
            <w:r w:rsidR="00820649">
              <w:rPr>
                <w:rFonts w:cstheme="minorHAnsi"/>
                <w:sz w:val="24"/>
                <w:szCs w:val="24"/>
              </w:rPr>
              <w:t>.</w:t>
            </w:r>
          </w:p>
          <w:p w14:paraId="3D544685" w14:textId="77777777" w:rsidR="003050B7" w:rsidRPr="009A3986" w:rsidRDefault="002115AC" w:rsidP="00774D40">
            <w:pPr>
              <w:pStyle w:val="ListParagraph"/>
              <w:numPr>
                <w:ilvl w:val="0"/>
                <w:numId w:val="7"/>
              </w:numPr>
              <w:ind w:left="342" w:right="162" w:hanging="270"/>
              <w:jc w:val="both"/>
              <w:rPr>
                <w:rFonts w:cstheme="minorHAnsi"/>
                <w:sz w:val="24"/>
                <w:szCs w:val="24"/>
              </w:rPr>
            </w:pPr>
            <w:r w:rsidRPr="009A3986">
              <w:rPr>
                <w:rFonts w:cstheme="minorHAnsi"/>
                <w:sz w:val="24"/>
                <w:szCs w:val="24"/>
              </w:rPr>
              <w:t>Maintain audit log of Proof of Delivery with results for at least 6 months after the date of the log.</w:t>
            </w:r>
          </w:p>
        </w:tc>
      </w:tr>
      <w:tr w:rsidR="00F52146" w14:paraId="3D830645" w14:textId="77777777" w:rsidTr="00F52146">
        <w:tblPrEx>
          <w:tblLook w:val="0000" w:firstRow="0" w:lastRow="0" w:firstColumn="0" w:lastColumn="0" w:noHBand="0" w:noVBand="0"/>
        </w:tblPrEx>
        <w:trPr>
          <w:trHeight w:val="390"/>
        </w:trPr>
        <w:tc>
          <w:tcPr>
            <w:tcW w:w="1980" w:type="dxa"/>
          </w:tcPr>
          <w:p w14:paraId="69A1AF70" w14:textId="77777777" w:rsidR="00F52146" w:rsidRPr="00F52146" w:rsidRDefault="00F52146" w:rsidP="00774D40">
            <w:pPr>
              <w:spacing w:before="120" w:after="120"/>
              <w:rPr>
                <w:rFonts w:ascii="Calibri" w:hAnsi="Calibri"/>
                <w:b/>
                <w:bCs/>
              </w:rPr>
            </w:pPr>
            <w:r w:rsidRPr="00F52146">
              <w:rPr>
                <w:rFonts w:ascii="Calibri" w:hAnsi="Calibri"/>
                <w:b/>
                <w:bCs/>
              </w:rPr>
              <w:lastRenderedPageBreak/>
              <w:t>General</w:t>
            </w:r>
          </w:p>
        </w:tc>
        <w:tc>
          <w:tcPr>
            <w:tcW w:w="8640" w:type="dxa"/>
          </w:tcPr>
          <w:p w14:paraId="7AD44C60" w14:textId="77777777" w:rsidR="00F52146" w:rsidRPr="009473CB" w:rsidRDefault="00F52146" w:rsidP="00774D40">
            <w:pPr>
              <w:spacing w:before="120" w:after="120"/>
              <w:rPr>
                <w:rFonts w:cstheme="minorHAnsi"/>
                <w:sz w:val="24"/>
                <w:szCs w:val="24"/>
              </w:rPr>
            </w:pPr>
            <w:r w:rsidRPr="009473CB">
              <w:rPr>
                <w:rFonts w:cstheme="minorHAnsi"/>
                <w:sz w:val="24"/>
                <w:szCs w:val="24"/>
              </w:rPr>
              <w:t>Any Exception to this policy must be approved by the Managing Director</w:t>
            </w:r>
          </w:p>
        </w:tc>
      </w:tr>
      <w:tr w:rsidR="00F52146" w14:paraId="39645459" w14:textId="77777777" w:rsidTr="00F52146">
        <w:tblPrEx>
          <w:tblLook w:val="0000" w:firstRow="0" w:lastRow="0" w:firstColumn="0" w:lastColumn="0" w:noHBand="0" w:noVBand="0"/>
        </w:tblPrEx>
        <w:trPr>
          <w:trHeight w:val="390"/>
        </w:trPr>
        <w:tc>
          <w:tcPr>
            <w:tcW w:w="1980" w:type="dxa"/>
            <w:tcBorders>
              <w:top w:val="single" w:sz="4" w:space="0" w:color="auto"/>
              <w:left w:val="single" w:sz="4" w:space="0" w:color="auto"/>
              <w:bottom w:val="single" w:sz="4" w:space="0" w:color="auto"/>
              <w:right w:val="single" w:sz="4" w:space="0" w:color="auto"/>
            </w:tcBorders>
          </w:tcPr>
          <w:p w14:paraId="66946798" w14:textId="77777777" w:rsidR="00F52146" w:rsidRPr="00F52146" w:rsidRDefault="00F52146" w:rsidP="00774D40">
            <w:pPr>
              <w:spacing w:before="120" w:after="120"/>
              <w:rPr>
                <w:rFonts w:ascii="Calibri" w:hAnsi="Calibri"/>
                <w:b/>
                <w:bCs/>
              </w:rPr>
            </w:pPr>
            <w:r w:rsidRPr="00F52146">
              <w:rPr>
                <w:rFonts w:ascii="Calibri" w:hAnsi="Calibri"/>
                <w:b/>
                <w:bCs/>
              </w:rPr>
              <w:t>Related Documents</w:t>
            </w:r>
          </w:p>
        </w:tc>
        <w:tc>
          <w:tcPr>
            <w:tcW w:w="8640" w:type="dxa"/>
            <w:tcBorders>
              <w:top w:val="single" w:sz="4" w:space="0" w:color="auto"/>
              <w:left w:val="single" w:sz="4" w:space="0" w:color="auto"/>
              <w:bottom w:val="single" w:sz="4" w:space="0" w:color="auto"/>
              <w:right w:val="single" w:sz="4" w:space="0" w:color="auto"/>
            </w:tcBorders>
          </w:tcPr>
          <w:p w14:paraId="66572CF3" w14:textId="77777777" w:rsidR="00F05B36" w:rsidRPr="009473CB" w:rsidRDefault="002115AC" w:rsidP="00774D40">
            <w:pPr>
              <w:spacing w:before="120" w:after="120"/>
              <w:rPr>
                <w:rFonts w:cstheme="minorHAnsi"/>
                <w:sz w:val="24"/>
                <w:szCs w:val="24"/>
              </w:rPr>
            </w:pPr>
            <w:r w:rsidRPr="009473CB">
              <w:rPr>
                <w:rFonts w:cstheme="minorHAnsi"/>
                <w:sz w:val="24"/>
                <w:szCs w:val="24"/>
              </w:rPr>
              <w:t>NA</w:t>
            </w:r>
          </w:p>
        </w:tc>
      </w:tr>
    </w:tbl>
    <w:p w14:paraId="5904ADA7" w14:textId="77777777" w:rsidR="00B50A6C" w:rsidRDefault="00B50A6C"/>
    <w:sectPr w:rsidR="00B50A6C"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8533" w14:textId="77777777" w:rsidR="00CD09E1" w:rsidRDefault="00CD09E1" w:rsidP="003050B7">
      <w:pPr>
        <w:spacing w:after="0"/>
      </w:pPr>
      <w:r>
        <w:separator/>
      </w:r>
    </w:p>
  </w:endnote>
  <w:endnote w:type="continuationSeparator" w:id="0">
    <w:p w14:paraId="0AC88ADD" w14:textId="77777777" w:rsidR="00CD09E1" w:rsidRDefault="00CD09E1"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D1BF" w14:textId="77777777" w:rsidR="002A6FD0" w:rsidRDefault="002A6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D87B" w14:textId="0ABD9DA8" w:rsidR="00B93592" w:rsidRPr="00B93592" w:rsidRDefault="00B93592" w:rsidP="002A6FD0">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361373"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361373" w:rsidRPr="00B93592">
      <w:rPr>
        <w:rFonts w:asciiTheme="minorHAnsi" w:hAnsiTheme="minorHAnsi" w:cstheme="minorHAnsi"/>
        <w:b/>
        <w:sz w:val="20"/>
        <w:szCs w:val="20"/>
      </w:rPr>
      <w:fldChar w:fldCharType="separate"/>
    </w:r>
    <w:r w:rsidR="007418D9">
      <w:rPr>
        <w:rFonts w:asciiTheme="minorHAnsi" w:hAnsiTheme="minorHAnsi" w:cstheme="minorHAnsi"/>
        <w:b/>
        <w:noProof/>
        <w:sz w:val="20"/>
        <w:szCs w:val="20"/>
      </w:rPr>
      <w:t>1</w:t>
    </w:r>
    <w:r w:rsidR="00361373"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361373"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361373" w:rsidRPr="00B93592">
      <w:rPr>
        <w:rFonts w:asciiTheme="minorHAnsi" w:hAnsiTheme="minorHAnsi" w:cstheme="minorHAnsi"/>
        <w:b/>
        <w:sz w:val="20"/>
        <w:szCs w:val="20"/>
      </w:rPr>
      <w:fldChar w:fldCharType="separate"/>
    </w:r>
    <w:r w:rsidR="007418D9">
      <w:rPr>
        <w:rFonts w:asciiTheme="minorHAnsi" w:hAnsiTheme="minorHAnsi" w:cstheme="minorHAnsi"/>
        <w:b/>
        <w:noProof/>
        <w:sz w:val="20"/>
        <w:szCs w:val="20"/>
      </w:rPr>
      <w:t>4</w:t>
    </w:r>
    <w:r w:rsidR="00361373" w:rsidRPr="00B93592">
      <w:rPr>
        <w:rFonts w:asciiTheme="minorHAnsi" w:hAnsiTheme="minorHAnsi" w:cstheme="minorHAnsi"/>
        <w:b/>
        <w:sz w:val="20"/>
        <w:szCs w:val="20"/>
      </w:rPr>
      <w:fldChar w:fldCharType="end"/>
    </w:r>
    <w:r w:rsidRPr="00B93592">
      <w:rPr>
        <w:rFonts w:asciiTheme="minorHAnsi" w:hAnsiTheme="minorHAnsi" w:cstheme="minorHAnsi"/>
        <w:b/>
        <w:sz w:val="20"/>
        <w:szCs w:val="20"/>
      </w:rPr>
      <w:t xml:space="preserve"> </w:t>
    </w:r>
    <w:r w:rsidRPr="00B93592">
      <w:rPr>
        <w:rFonts w:asciiTheme="minorHAnsi" w:hAnsiTheme="minorHAnsi" w:cstheme="minorHAnsi"/>
        <w:sz w:val="20"/>
        <w:szCs w:val="20"/>
      </w:rPr>
      <w:ptab w:relativeTo="margin" w:alignment="center" w:leader="none"/>
    </w:r>
    <w:r w:rsidR="002A6FD0">
      <w:rPr>
        <w:rFonts w:asciiTheme="minorHAnsi" w:hAnsiTheme="minorHAnsi" w:cstheme="minorHAnsi"/>
        <w:sz w:val="20"/>
        <w:szCs w:val="20"/>
      </w:rPr>
      <w:t xml:space="preserve">       </w:t>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5A12" w14:textId="77777777" w:rsidR="002A6FD0" w:rsidRDefault="002A6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6F00" w14:textId="77777777" w:rsidR="00CD09E1" w:rsidRDefault="00CD09E1" w:rsidP="003050B7">
      <w:pPr>
        <w:spacing w:after="0"/>
      </w:pPr>
      <w:r>
        <w:separator/>
      </w:r>
    </w:p>
  </w:footnote>
  <w:footnote w:type="continuationSeparator" w:id="0">
    <w:p w14:paraId="4D0C0F17" w14:textId="77777777" w:rsidR="00CD09E1" w:rsidRDefault="00CD09E1"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2924" w14:textId="77777777" w:rsidR="002A6FD0" w:rsidRDefault="002A6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1EB04E33" w14:textId="77777777" w:rsidTr="00980C86">
      <w:tc>
        <w:tcPr>
          <w:tcW w:w="4230" w:type="dxa"/>
        </w:tcPr>
        <w:p w14:paraId="5E783728" w14:textId="77777777" w:rsidR="00B31B4C" w:rsidRPr="003069FB" w:rsidRDefault="00B93592" w:rsidP="003050B7">
          <w:pPr>
            <w:pStyle w:val="Header"/>
            <w:rPr>
              <w:b/>
              <w:noProof/>
              <w:sz w:val="28"/>
              <w:szCs w:val="28"/>
            </w:rPr>
          </w:pPr>
          <w:r>
            <w:rPr>
              <w:b/>
              <w:noProof/>
              <w:sz w:val="28"/>
              <w:szCs w:val="28"/>
            </w:rPr>
            <w:drawing>
              <wp:inline distT="0" distB="0" distL="0" distR="0" wp14:anchorId="64B9F91E" wp14:editId="144B98D0">
                <wp:extent cx="1188720" cy="388499"/>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192243" cy="389651"/>
                        </a:xfrm>
                        <a:prstGeom prst="rect">
                          <a:avLst/>
                        </a:prstGeom>
                      </pic:spPr>
                    </pic:pic>
                  </a:graphicData>
                </a:graphic>
              </wp:inline>
            </w:drawing>
          </w:r>
        </w:p>
      </w:tc>
      <w:tc>
        <w:tcPr>
          <w:tcW w:w="6390" w:type="dxa"/>
        </w:tcPr>
        <w:p w14:paraId="44E8D17F" w14:textId="77777777" w:rsidR="00B31B4C" w:rsidRDefault="002115AC" w:rsidP="002115AC">
          <w:pPr>
            <w:pStyle w:val="Header"/>
            <w:jc w:val="right"/>
            <w:rPr>
              <w:rFonts w:ascii="Calibri" w:hAnsi="Calibri"/>
              <w:b/>
              <w:noProof/>
              <w:sz w:val="32"/>
            </w:rPr>
          </w:pPr>
          <w:r>
            <w:rPr>
              <w:rFonts w:ascii="Calibri" w:hAnsi="Calibri"/>
              <w:b/>
              <w:noProof/>
              <w:sz w:val="32"/>
            </w:rPr>
            <w:t>Proof of Delivery</w:t>
          </w:r>
          <w:r w:rsidR="009473CB">
            <w:rPr>
              <w:rFonts w:ascii="Calibri" w:hAnsi="Calibri"/>
              <w:b/>
              <w:noProof/>
              <w:sz w:val="32"/>
            </w:rPr>
            <w:t xml:space="preserve"> </w:t>
          </w:r>
          <w:r>
            <w:rPr>
              <w:rFonts w:ascii="Calibri" w:hAnsi="Calibri"/>
              <w:b/>
              <w:noProof/>
              <w:sz w:val="32"/>
            </w:rPr>
            <w:t>(POD)</w:t>
          </w:r>
          <w:r w:rsidR="009473CB">
            <w:rPr>
              <w:rFonts w:ascii="Calibri" w:hAnsi="Calibri"/>
              <w:b/>
              <w:noProof/>
              <w:sz w:val="32"/>
            </w:rPr>
            <w:t xml:space="preserve"> </w:t>
          </w:r>
          <w:r>
            <w:rPr>
              <w:rFonts w:ascii="Calibri" w:hAnsi="Calibri"/>
              <w:b/>
              <w:noProof/>
              <w:sz w:val="32"/>
            </w:rPr>
            <w:t>Policy</w:t>
          </w:r>
        </w:p>
        <w:p w14:paraId="32B9D86B" w14:textId="77777777" w:rsidR="00B31B4C" w:rsidRPr="003069FB" w:rsidRDefault="00AD2D1D" w:rsidP="009473CB">
          <w:pPr>
            <w:pStyle w:val="Header"/>
            <w:tabs>
              <w:tab w:val="clear" w:pos="4320"/>
            </w:tabs>
            <w:jc w:val="right"/>
            <w:rPr>
              <w:b/>
              <w:noProof/>
              <w:sz w:val="28"/>
              <w:szCs w:val="28"/>
            </w:rPr>
          </w:pPr>
          <w:r>
            <w:rPr>
              <w:rFonts w:ascii="Calibri" w:hAnsi="Calibri"/>
              <w:noProof/>
            </w:rPr>
            <w:t xml:space="preserve"> </w:t>
          </w: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9473CB">
            <w:rPr>
              <w:rFonts w:ascii="Calibri" w:hAnsi="Calibri"/>
              <w:noProof/>
            </w:rPr>
            <w:t xml:space="preserve">IBU – EGY, </w:t>
          </w:r>
          <w:r w:rsidR="00DE2217">
            <w:rPr>
              <w:rFonts w:ascii="Calibri" w:hAnsi="Calibri"/>
              <w:noProof/>
            </w:rPr>
            <w:t>O</w:t>
          </w:r>
          <w:r w:rsidR="009473CB">
            <w:rPr>
              <w:rFonts w:ascii="Calibri" w:hAnsi="Calibri"/>
              <w:noProof/>
            </w:rPr>
            <w:t>perations</w:t>
          </w:r>
        </w:p>
      </w:tc>
    </w:tr>
  </w:tbl>
  <w:p w14:paraId="6CB4BF62" w14:textId="77777777" w:rsidR="00B31B4C" w:rsidRPr="00607DB0" w:rsidRDefault="00B31B4C" w:rsidP="00B93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AFC8" w14:textId="77777777" w:rsidR="002A6FD0" w:rsidRDefault="002A6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00204"/>
    <w:multiLevelType w:val="hybridMultilevel"/>
    <w:tmpl w:val="0C6012B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86C83"/>
    <w:multiLevelType w:val="hybridMultilevel"/>
    <w:tmpl w:val="17268012"/>
    <w:lvl w:ilvl="0" w:tplc="2DEC2322">
      <w:numFmt w:val="bullet"/>
      <w:lvlText w:val="•"/>
      <w:lvlJc w:val="left"/>
      <w:pPr>
        <w:ind w:left="342" w:hanging="360"/>
      </w:pPr>
      <w:rPr>
        <w:rFonts w:ascii="Calibri" w:eastAsiaTheme="minorHAnsi" w:hAnsi="Calibri" w:cs="Calibri"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 w15:restartNumberingAfterBreak="0">
    <w:nsid w:val="5571233C"/>
    <w:multiLevelType w:val="hybridMultilevel"/>
    <w:tmpl w:val="B82290B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69616E6F"/>
    <w:multiLevelType w:val="hybridMultilevel"/>
    <w:tmpl w:val="B49EC3E6"/>
    <w:lvl w:ilvl="0" w:tplc="2DEC2322">
      <w:numFmt w:val="bullet"/>
      <w:lvlText w:val="•"/>
      <w:lvlJc w:val="left"/>
      <w:pPr>
        <w:ind w:left="414"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6DC74B90"/>
    <w:multiLevelType w:val="hybridMultilevel"/>
    <w:tmpl w:val="3D6E2BAC"/>
    <w:lvl w:ilvl="0" w:tplc="2DEC2322">
      <w:numFmt w:val="bullet"/>
      <w:lvlText w:val="•"/>
      <w:lvlJc w:val="left"/>
      <w:pPr>
        <w:ind w:left="792" w:hanging="360"/>
      </w:pPr>
      <w:rPr>
        <w:rFonts w:ascii="Calibri" w:eastAsiaTheme="minorHAnsi" w:hAnsi="Calibri" w:cs="Calibr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7C977ABE"/>
    <w:multiLevelType w:val="hybridMultilevel"/>
    <w:tmpl w:val="46F477B2"/>
    <w:lvl w:ilvl="0" w:tplc="2DEC2322">
      <w:numFmt w:val="bullet"/>
      <w:lvlText w:val="•"/>
      <w:lvlJc w:val="left"/>
      <w:pPr>
        <w:ind w:left="414"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257177090">
    <w:abstractNumId w:val="2"/>
  </w:num>
  <w:num w:numId="2" w16cid:durableId="2009016175">
    <w:abstractNumId w:val="0"/>
  </w:num>
  <w:num w:numId="3" w16cid:durableId="1021278939">
    <w:abstractNumId w:val="1"/>
  </w:num>
  <w:num w:numId="4" w16cid:durableId="159126366">
    <w:abstractNumId w:val="3"/>
  </w:num>
  <w:num w:numId="5" w16cid:durableId="277495362">
    <w:abstractNumId w:val="5"/>
  </w:num>
  <w:num w:numId="6" w16cid:durableId="744500164">
    <w:abstractNumId w:val="4"/>
  </w:num>
  <w:num w:numId="7" w16cid:durableId="975448507">
    <w:abstractNumId w:val="6"/>
  </w:num>
  <w:num w:numId="8" w16cid:durableId="1030455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678F"/>
    <w:rsid w:val="00006CDD"/>
    <w:rsid w:val="00006DB4"/>
    <w:rsid w:val="00006E43"/>
    <w:rsid w:val="00007F8E"/>
    <w:rsid w:val="0001023F"/>
    <w:rsid w:val="00011BDF"/>
    <w:rsid w:val="00011CFB"/>
    <w:rsid w:val="000128B5"/>
    <w:rsid w:val="00012F26"/>
    <w:rsid w:val="00013632"/>
    <w:rsid w:val="00013DA4"/>
    <w:rsid w:val="00013F2A"/>
    <w:rsid w:val="00015AD0"/>
    <w:rsid w:val="00021B1B"/>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C6136"/>
    <w:rsid w:val="000D015E"/>
    <w:rsid w:val="000D0D2A"/>
    <w:rsid w:val="000D0F4C"/>
    <w:rsid w:val="000D2AEC"/>
    <w:rsid w:val="000D2CA3"/>
    <w:rsid w:val="000D5157"/>
    <w:rsid w:val="000D51A2"/>
    <w:rsid w:val="000D51C3"/>
    <w:rsid w:val="000D7161"/>
    <w:rsid w:val="000D7172"/>
    <w:rsid w:val="000D7327"/>
    <w:rsid w:val="000D7338"/>
    <w:rsid w:val="000E18E3"/>
    <w:rsid w:val="000E1E0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4F40"/>
    <w:rsid w:val="00154F4F"/>
    <w:rsid w:val="0015716A"/>
    <w:rsid w:val="001578E3"/>
    <w:rsid w:val="00157FF6"/>
    <w:rsid w:val="00160FF7"/>
    <w:rsid w:val="00161C73"/>
    <w:rsid w:val="0016324F"/>
    <w:rsid w:val="00163B75"/>
    <w:rsid w:val="001642D3"/>
    <w:rsid w:val="0016530C"/>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0EC1"/>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5A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411"/>
    <w:rsid w:val="00227CF1"/>
    <w:rsid w:val="00230DF0"/>
    <w:rsid w:val="00231823"/>
    <w:rsid w:val="00234042"/>
    <w:rsid w:val="00234799"/>
    <w:rsid w:val="00234EBB"/>
    <w:rsid w:val="00236CD6"/>
    <w:rsid w:val="00236EA7"/>
    <w:rsid w:val="002412F9"/>
    <w:rsid w:val="00243A2F"/>
    <w:rsid w:val="00244D4C"/>
    <w:rsid w:val="00245FC5"/>
    <w:rsid w:val="00246841"/>
    <w:rsid w:val="00250456"/>
    <w:rsid w:val="0025359F"/>
    <w:rsid w:val="002538DA"/>
    <w:rsid w:val="00253EEF"/>
    <w:rsid w:val="002545FE"/>
    <w:rsid w:val="00257124"/>
    <w:rsid w:val="002575A1"/>
    <w:rsid w:val="00261B9D"/>
    <w:rsid w:val="00262702"/>
    <w:rsid w:val="00262790"/>
    <w:rsid w:val="00265FB0"/>
    <w:rsid w:val="00266002"/>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4A9D"/>
    <w:rsid w:val="00295818"/>
    <w:rsid w:val="002A1985"/>
    <w:rsid w:val="002A350C"/>
    <w:rsid w:val="002A4501"/>
    <w:rsid w:val="002A4AED"/>
    <w:rsid w:val="002A6FD0"/>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373"/>
    <w:rsid w:val="0036179F"/>
    <w:rsid w:val="003630D2"/>
    <w:rsid w:val="0036391C"/>
    <w:rsid w:val="00364EF9"/>
    <w:rsid w:val="003652DC"/>
    <w:rsid w:val="003678E1"/>
    <w:rsid w:val="00367EDD"/>
    <w:rsid w:val="00370FD9"/>
    <w:rsid w:val="0037100B"/>
    <w:rsid w:val="003724F7"/>
    <w:rsid w:val="003726B3"/>
    <w:rsid w:val="0037437B"/>
    <w:rsid w:val="00377A60"/>
    <w:rsid w:val="00377A8B"/>
    <w:rsid w:val="003817FB"/>
    <w:rsid w:val="0038181C"/>
    <w:rsid w:val="00384050"/>
    <w:rsid w:val="00385351"/>
    <w:rsid w:val="003856DC"/>
    <w:rsid w:val="003869ED"/>
    <w:rsid w:val="00387283"/>
    <w:rsid w:val="003877C3"/>
    <w:rsid w:val="00391CAE"/>
    <w:rsid w:val="00392D08"/>
    <w:rsid w:val="00392E2D"/>
    <w:rsid w:val="003947D0"/>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59D8"/>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5EB"/>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3C85"/>
    <w:rsid w:val="005C5999"/>
    <w:rsid w:val="005C5B45"/>
    <w:rsid w:val="005C7794"/>
    <w:rsid w:val="005D0BD0"/>
    <w:rsid w:val="005D2253"/>
    <w:rsid w:val="005D2EC5"/>
    <w:rsid w:val="005D569C"/>
    <w:rsid w:val="005D6270"/>
    <w:rsid w:val="005E026C"/>
    <w:rsid w:val="005E1635"/>
    <w:rsid w:val="005E2226"/>
    <w:rsid w:val="005E2256"/>
    <w:rsid w:val="005E384B"/>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077E"/>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21ED"/>
    <w:rsid w:val="006C223D"/>
    <w:rsid w:val="006C2E06"/>
    <w:rsid w:val="006C4D5E"/>
    <w:rsid w:val="006C5A74"/>
    <w:rsid w:val="006D0E00"/>
    <w:rsid w:val="006D28F1"/>
    <w:rsid w:val="006D3A16"/>
    <w:rsid w:val="006D3E71"/>
    <w:rsid w:val="006D4523"/>
    <w:rsid w:val="006D47F6"/>
    <w:rsid w:val="006D56C0"/>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8D9"/>
    <w:rsid w:val="007419E0"/>
    <w:rsid w:val="00741C36"/>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D40"/>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B00"/>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0649"/>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63F"/>
    <w:rsid w:val="00901F6D"/>
    <w:rsid w:val="00902EED"/>
    <w:rsid w:val="00903787"/>
    <w:rsid w:val="009042AF"/>
    <w:rsid w:val="00906E2C"/>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6F8"/>
    <w:rsid w:val="00932E20"/>
    <w:rsid w:val="00935DB0"/>
    <w:rsid w:val="00936976"/>
    <w:rsid w:val="00936A35"/>
    <w:rsid w:val="00940BCE"/>
    <w:rsid w:val="009420D6"/>
    <w:rsid w:val="00943996"/>
    <w:rsid w:val="00945068"/>
    <w:rsid w:val="00945655"/>
    <w:rsid w:val="009473CB"/>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7E0"/>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3986"/>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07667"/>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0222"/>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4C"/>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77D01"/>
    <w:rsid w:val="00B807D0"/>
    <w:rsid w:val="00B818D6"/>
    <w:rsid w:val="00B822F5"/>
    <w:rsid w:val="00B82665"/>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2AD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746C"/>
    <w:rsid w:val="00C11419"/>
    <w:rsid w:val="00C122D6"/>
    <w:rsid w:val="00C12BF7"/>
    <w:rsid w:val="00C13A3E"/>
    <w:rsid w:val="00C15DAE"/>
    <w:rsid w:val="00C16514"/>
    <w:rsid w:val="00C17342"/>
    <w:rsid w:val="00C21E45"/>
    <w:rsid w:val="00C226D4"/>
    <w:rsid w:val="00C229E2"/>
    <w:rsid w:val="00C23002"/>
    <w:rsid w:val="00C23BF2"/>
    <w:rsid w:val="00C253FE"/>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A74E4"/>
    <w:rsid w:val="00CB279C"/>
    <w:rsid w:val="00CB4EEE"/>
    <w:rsid w:val="00CB6000"/>
    <w:rsid w:val="00CB7717"/>
    <w:rsid w:val="00CC16FA"/>
    <w:rsid w:val="00CC21CC"/>
    <w:rsid w:val="00CC2F52"/>
    <w:rsid w:val="00CC3D02"/>
    <w:rsid w:val="00CC63BA"/>
    <w:rsid w:val="00CC761D"/>
    <w:rsid w:val="00CC78BC"/>
    <w:rsid w:val="00CD09E1"/>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6A96"/>
    <w:rsid w:val="00DE17F9"/>
    <w:rsid w:val="00DE1891"/>
    <w:rsid w:val="00DE2217"/>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2E1D"/>
    <w:rsid w:val="00E33EC7"/>
    <w:rsid w:val="00E34691"/>
    <w:rsid w:val="00E35263"/>
    <w:rsid w:val="00E36F69"/>
    <w:rsid w:val="00E37FAA"/>
    <w:rsid w:val="00E40109"/>
    <w:rsid w:val="00E40692"/>
    <w:rsid w:val="00E4098E"/>
    <w:rsid w:val="00E40F24"/>
    <w:rsid w:val="00E40F8A"/>
    <w:rsid w:val="00E4175E"/>
    <w:rsid w:val="00E42B85"/>
    <w:rsid w:val="00E431DE"/>
    <w:rsid w:val="00E4351B"/>
    <w:rsid w:val="00E4425A"/>
    <w:rsid w:val="00E44E1A"/>
    <w:rsid w:val="00E44FA8"/>
    <w:rsid w:val="00E45394"/>
    <w:rsid w:val="00E45F8E"/>
    <w:rsid w:val="00E46053"/>
    <w:rsid w:val="00E479E8"/>
    <w:rsid w:val="00E508F5"/>
    <w:rsid w:val="00E52585"/>
    <w:rsid w:val="00E546B7"/>
    <w:rsid w:val="00E563FB"/>
    <w:rsid w:val="00E56705"/>
    <w:rsid w:val="00E57467"/>
    <w:rsid w:val="00E57AAD"/>
    <w:rsid w:val="00E57BF2"/>
    <w:rsid w:val="00E61319"/>
    <w:rsid w:val="00E61633"/>
    <w:rsid w:val="00E62899"/>
    <w:rsid w:val="00E62BCB"/>
    <w:rsid w:val="00E63528"/>
    <w:rsid w:val="00E64C6E"/>
    <w:rsid w:val="00E6557C"/>
    <w:rsid w:val="00E6567D"/>
    <w:rsid w:val="00E676AD"/>
    <w:rsid w:val="00E67F8F"/>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48F7"/>
    <w:rsid w:val="00E858F3"/>
    <w:rsid w:val="00E87C34"/>
    <w:rsid w:val="00E90855"/>
    <w:rsid w:val="00E93337"/>
    <w:rsid w:val="00E93C72"/>
    <w:rsid w:val="00E94196"/>
    <w:rsid w:val="00E94ABE"/>
    <w:rsid w:val="00E952C0"/>
    <w:rsid w:val="00E95707"/>
    <w:rsid w:val="00E97E35"/>
    <w:rsid w:val="00EA3EAF"/>
    <w:rsid w:val="00EA4B88"/>
    <w:rsid w:val="00EA4FC1"/>
    <w:rsid w:val="00EA61C8"/>
    <w:rsid w:val="00EB027C"/>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7DEB"/>
    <w:rsid w:val="00F0163B"/>
    <w:rsid w:val="00F0333A"/>
    <w:rsid w:val="00F03D08"/>
    <w:rsid w:val="00F042CB"/>
    <w:rsid w:val="00F04FB3"/>
    <w:rsid w:val="00F05B36"/>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146"/>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93658"/>
    <w:rsid w:val="00F9439E"/>
    <w:rsid w:val="00F956F1"/>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84B76"/>
  <w15:docId w15:val="{8EFFC42A-1223-436E-8803-794D706E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uiPriority w:val="34"/>
    <w:qFormat/>
    <w:rsid w:val="00947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BB5DD-4552-4671-BFD7-47A9C337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Nouf Al Rammah</cp:lastModifiedBy>
  <cp:revision>3</cp:revision>
  <dcterms:created xsi:type="dcterms:W3CDTF">2024-12-01T12:49:00Z</dcterms:created>
  <dcterms:modified xsi:type="dcterms:W3CDTF">2025-09-08T09:40:00Z</dcterms:modified>
</cp:coreProperties>
</file>