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4FE660E8" w14:textId="77777777" w:rsidTr="0038208F">
        <w:tc>
          <w:tcPr>
            <w:tcW w:w="1980" w:type="dxa"/>
          </w:tcPr>
          <w:p w14:paraId="02509CD5" w14:textId="77777777" w:rsidR="00C84408" w:rsidRPr="00FF6426" w:rsidRDefault="00C84408" w:rsidP="0038208F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vAlign w:val="center"/>
          </w:tcPr>
          <w:p w14:paraId="699D3AD1" w14:textId="6F1E10A0" w:rsidR="002347C5" w:rsidRPr="0038208F" w:rsidRDefault="001342CD" w:rsidP="0038208F">
            <w:pPr>
              <w:spacing w:before="120" w:after="120"/>
              <w:ind w:right="72" w:hanging="2"/>
              <w:jc w:val="both"/>
              <w:rPr>
                <w:rFonts w:ascii="Calibri" w:eastAsia="Calibri" w:hAnsi="Calibri" w:cs="Calibri"/>
              </w:rPr>
            </w:pPr>
            <w:r w:rsidRPr="001342CD">
              <w:rPr>
                <w:rFonts w:ascii="Calibri" w:eastAsia="Calibri" w:hAnsi="Calibri" w:cs="Calibri"/>
              </w:rPr>
              <w:t>SMSA offers a 'Hold at Location' service at designated Service Centers as an added benefit, providing customers with flexible pick-up options to suit their timing needs</w:t>
            </w:r>
          </w:p>
        </w:tc>
      </w:tr>
      <w:tr w:rsidR="00B25033" w14:paraId="27B97BF6" w14:textId="77777777" w:rsidTr="0038208F">
        <w:tc>
          <w:tcPr>
            <w:tcW w:w="1980" w:type="dxa"/>
          </w:tcPr>
          <w:p w14:paraId="54209439" w14:textId="77777777" w:rsidR="00B25033" w:rsidRPr="00FF6426" w:rsidRDefault="00B25033" w:rsidP="0038208F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00E336C9" w14:textId="77777777" w:rsidR="008B7F3F" w:rsidRPr="00B25033" w:rsidRDefault="008B7F3F" w:rsidP="0038208F">
            <w:pPr>
              <w:tabs>
                <w:tab w:val="left" w:pos="3765"/>
              </w:tabs>
              <w:spacing w:before="120" w:after="120"/>
              <w:ind w:right="72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define the process </w:t>
            </w:r>
            <w:r w:rsidR="003B006F">
              <w:rPr>
                <w:rFonts w:ascii="Calibri" w:eastAsia="Calibri" w:hAnsi="Calibri" w:cs="Calibri"/>
              </w:rPr>
              <w:t>Service Center</w:t>
            </w:r>
            <w:r>
              <w:rPr>
                <w:rFonts w:ascii="Calibri" w:eastAsia="Calibri" w:hAnsi="Calibri" w:cs="Calibri"/>
              </w:rPr>
              <w:t xml:space="preserve"> Executive will follow while receiving any HAL shipment from a </w:t>
            </w:r>
            <w:r w:rsidR="003B5976">
              <w:rPr>
                <w:rFonts w:ascii="Calibri" w:eastAsia="Calibri" w:hAnsi="Calibri" w:cs="Calibri"/>
              </w:rPr>
              <w:t>walk-in</w:t>
            </w:r>
            <w:r>
              <w:rPr>
                <w:rFonts w:ascii="Calibri" w:eastAsia="Calibri" w:hAnsi="Calibri" w:cs="Calibri"/>
              </w:rPr>
              <w:t xml:space="preserve"> customer and or receive any shipment for HAL Delivery from SMSA operation.</w:t>
            </w:r>
          </w:p>
        </w:tc>
      </w:tr>
      <w:tr w:rsidR="00B25033" w14:paraId="77B57517" w14:textId="77777777" w:rsidTr="0038208F">
        <w:tc>
          <w:tcPr>
            <w:tcW w:w="1980" w:type="dxa"/>
          </w:tcPr>
          <w:p w14:paraId="11D55607" w14:textId="77777777" w:rsidR="00B25033" w:rsidRPr="00FF6426" w:rsidRDefault="00B25033" w:rsidP="0038208F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772784DF" w14:textId="77777777" w:rsidR="001342CD" w:rsidRPr="001342CD" w:rsidRDefault="001342CD" w:rsidP="001342CD">
            <w:pPr>
              <w:spacing w:before="120" w:after="120"/>
              <w:ind w:right="72" w:hanging="2"/>
              <w:jc w:val="both"/>
              <w:rPr>
                <w:rFonts w:ascii="Calibri" w:eastAsia="Calibri" w:hAnsi="Calibri" w:cs="Calibri"/>
              </w:rPr>
            </w:pPr>
            <w:r w:rsidRPr="001342CD">
              <w:rPr>
                <w:rFonts w:ascii="Calibri" w:eastAsia="Calibri" w:hAnsi="Calibri" w:cs="Calibri"/>
                <w:b/>
                <w:bCs/>
                <w:u w:val="single"/>
              </w:rPr>
              <w:t>Service Center Executive:</w:t>
            </w:r>
            <w:r w:rsidRPr="001342C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1342CD">
              <w:rPr>
                <w:rFonts w:ascii="Calibri" w:eastAsia="Calibri" w:hAnsi="Calibri" w:cs="Calibri"/>
              </w:rPr>
              <w:t>Responsible for processing all Cash HAL shipments received as service requests. This includes receiving, processing, following up, and ensuring the delivery of HAL shipments received from Operations or other stations.</w:t>
            </w:r>
          </w:p>
          <w:p w14:paraId="23B1D141" w14:textId="230E32CF" w:rsidR="00B6089A" w:rsidRPr="001342CD" w:rsidRDefault="001342CD" w:rsidP="001342CD">
            <w:pPr>
              <w:spacing w:before="120" w:after="120"/>
              <w:ind w:right="72" w:hanging="2"/>
              <w:jc w:val="both"/>
              <w:rPr>
                <w:rFonts w:ascii="Calibri" w:eastAsia="Calibri" w:hAnsi="Calibri" w:cs="Calibri"/>
              </w:rPr>
            </w:pPr>
            <w:r w:rsidRPr="001342CD">
              <w:rPr>
                <w:rFonts w:ascii="Calibri" w:eastAsia="Calibri" w:hAnsi="Calibri" w:cs="Calibri"/>
                <w:b/>
                <w:bCs/>
                <w:u w:val="single"/>
              </w:rPr>
              <w:t>Service Center Supervisor:</w:t>
            </w:r>
            <w:r w:rsidRPr="001342C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1342CD">
              <w:rPr>
                <w:rFonts w:ascii="Calibri" w:eastAsia="Calibri" w:hAnsi="Calibri" w:cs="Calibri"/>
              </w:rPr>
              <w:t>Ensures that the process is followed in accordance with the policy.</w:t>
            </w:r>
          </w:p>
        </w:tc>
      </w:tr>
      <w:tr w:rsidR="00B25033" w14:paraId="544FC849" w14:textId="77777777" w:rsidTr="0038208F">
        <w:tc>
          <w:tcPr>
            <w:tcW w:w="1980" w:type="dxa"/>
          </w:tcPr>
          <w:p w14:paraId="0759E254" w14:textId="77777777" w:rsidR="00B25033" w:rsidRPr="00FF6426" w:rsidRDefault="00B25033" w:rsidP="0038208F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18E8C3D" w14:textId="77777777" w:rsidR="00103AAF" w:rsidRDefault="00103AAF" w:rsidP="00103AAF">
            <w:pPr>
              <w:suppressAutoHyphens/>
              <w:spacing w:before="120" w:after="120" w:line="1" w:lineRule="atLeast"/>
              <w:ind w:left="522"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103AAF">
              <w:rPr>
                <w:rFonts w:ascii="Calibri" w:eastAsia="Calibri" w:hAnsi="Calibri" w:cs="Calibri"/>
                <w:b/>
              </w:rPr>
              <w:t>HAL Shipments Accepted at Service Centers</w:t>
            </w:r>
            <w:r w:rsidRPr="00103AA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4C1774A" w14:textId="5E43AEB1" w:rsidR="00103AAF" w:rsidRPr="00103AAF" w:rsidRDefault="00103AAF">
            <w:pPr>
              <w:numPr>
                <w:ilvl w:val="0"/>
                <w:numId w:val="1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103AAF">
              <w:rPr>
                <w:rFonts w:ascii="Calibri" w:eastAsia="Calibri" w:hAnsi="Calibri" w:cs="Calibri"/>
                <w:b/>
                <w:bCs/>
              </w:rPr>
              <w:t>Definition: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103AAF">
              <w:rPr>
                <w:rFonts w:ascii="Calibri" w:eastAsia="Calibri" w:hAnsi="Calibri" w:cs="Calibri"/>
              </w:rPr>
              <w:t>A HAL (Hold at Location) shipment is a standard shipment where the customer chooses to have the package held at a Service Center for self-collection by the consignee.</w:t>
            </w:r>
          </w:p>
          <w:p w14:paraId="7D0A1278" w14:textId="0447D692" w:rsidR="00103AAF" w:rsidRPr="00103AAF" w:rsidRDefault="00103AAF">
            <w:pPr>
              <w:numPr>
                <w:ilvl w:val="0"/>
                <w:numId w:val="1"/>
              </w:numPr>
              <w:suppressAutoHyphens/>
              <w:spacing w:before="120" w:after="120" w:line="1" w:lineRule="atLeast"/>
              <w:ind w:left="522" w:right="72" w:hanging="27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  <w:b/>
                <w:bCs/>
              </w:rPr>
              <w:t>Restrictions:</w:t>
            </w:r>
            <w:r w:rsidRPr="00103AAF">
              <w:rPr>
                <w:rFonts w:ascii="Calibri" w:eastAsia="Calibri" w:hAnsi="Calibri" w:cs="Calibri"/>
              </w:rPr>
              <w:t xml:space="preserve"> HAL shipments containing dangerous goods cannot be accepted for Service Center delivery.</w:t>
            </w:r>
          </w:p>
          <w:p w14:paraId="06737577" w14:textId="0074EC1F" w:rsidR="00103AAF" w:rsidRPr="00103AAF" w:rsidRDefault="00103AAF">
            <w:pPr>
              <w:numPr>
                <w:ilvl w:val="0"/>
                <w:numId w:val="1"/>
              </w:numPr>
              <w:suppressAutoHyphens/>
              <w:spacing w:before="120" w:after="120" w:line="1" w:lineRule="atLeast"/>
              <w:ind w:left="522" w:right="72" w:hanging="27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</w:rPr>
              <w:t xml:space="preserve"> </w:t>
            </w:r>
            <w:r w:rsidRPr="00103AAF">
              <w:rPr>
                <w:rFonts w:ascii="Calibri" w:eastAsia="Calibri" w:hAnsi="Calibri" w:cs="Calibri"/>
                <w:b/>
                <w:bCs/>
              </w:rPr>
              <w:t>Responsibilities of the Service Center Executive:</w:t>
            </w:r>
          </w:p>
          <w:p w14:paraId="166E110D" w14:textId="77777777" w:rsidR="00103AAF" w:rsidRPr="00103AAF" w:rsidRDefault="00103AAF">
            <w:pPr>
              <w:numPr>
                <w:ilvl w:val="0"/>
                <w:numId w:val="2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  <w:b/>
                <w:bCs/>
              </w:rPr>
              <w:t>Service Selection:</w:t>
            </w:r>
            <w:r w:rsidRPr="00103AAF">
              <w:rPr>
                <w:rFonts w:ascii="Calibri" w:eastAsia="Calibri" w:hAnsi="Calibri" w:cs="Calibri"/>
              </w:rPr>
              <w:t xml:space="preserve"> Ensure the customer has chosen the Hold at Location service.</w:t>
            </w:r>
          </w:p>
          <w:p w14:paraId="1790E9C1" w14:textId="77777777" w:rsidR="00103AAF" w:rsidRPr="00103AAF" w:rsidRDefault="00103AAF">
            <w:pPr>
              <w:numPr>
                <w:ilvl w:val="0"/>
                <w:numId w:val="2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  <w:b/>
                <w:bCs/>
              </w:rPr>
              <w:t>AWB Details:</w:t>
            </w:r>
            <w:r w:rsidRPr="00103AAF">
              <w:rPr>
                <w:rFonts w:ascii="Calibri" w:eastAsia="Calibri" w:hAnsi="Calibri" w:cs="Calibri"/>
              </w:rPr>
              <w:t xml:space="preserve"> Specify and define the Service Center on the Air Waybill (AWB) where the customer wants to hold their shipment.</w:t>
            </w:r>
          </w:p>
          <w:p w14:paraId="2D645646" w14:textId="77777777" w:rsidR="00103AAF" w:rsidRPr="00103AAF" w:rsidRDefault="00103AAF">
            <w:pPr>
              <w:numPr>
                <w:ilvl w:val="0"/>
                <w:numId w:val="2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  <w:b/>
                <w:bCs/>
              </w:rPr>
              <w:t>Customer Information:</w:t>
            </w:r>
            <w:r w:rsidRPr="00103AAF">
              <w:rPr>
                <w:rFonts w:ascii="Calibri" w:eastAsia="Calibri" w:hAnsi="Calibri" w:cs="Calibri"/>
              </w:rPr>
              <w:t xml:space="preserve"> Provide the sender with the destination Service Center details, including:</w:t>
            </w:r>
          </w:p>
          <w:p w14:paraId="7D4E8801" w14:textId="77777777" w:rsidR="00103AAF" w:rsidRPr="00103AAF" w:rsidRDefault="00103AAF">
            <w:pPr>
              <w:numPr>
                <w:ilvl w:val="0"/>
                <w:numId w:val="3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</w:rPr>
              <w:t>Telephone number</w:t>
            </w:r>
          </w:p>
          <w:p w14:paraId="48C480A1" w14:textId="77777777" w:rsidR="00103AAF" w:rsidRPr="00103AAF" w:rsidRDefault="00103AAF">
            <w:pPr>
              <w:numPr>
                <w:ilvl w:val="0"/>
                <w:numId w:val="3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</w:rPr>
              <w:t>Location map</w:t>
            </w:r>
          </w:p>
          <w:p w14:paraId="35877A7A" w14:textId="77777777" w:rsidR="00103AAF" w:rsidRPr="00103AAF" w:rsidRDefault="00103AAF">
            <w:pPr>
              <w:numPr>
                <w:ilvl w:val="0"/>
                <w:numId w:val="3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</w:rPr>
              <w:t>Working hours</w:t>
            </w:r>
          </w:p>
          <w:p w14:paraId="297279EE" w14:textId="77777777" w:rsidR="00103AAF" w:rsidRPr="00103AAF" w:rsidRDefault="00103AAF">
            <w:pPr>
              <w:numPr>
                <w:ilvl w:val="0"/>
                <w:numId w:val="2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  <w:b/>
                <w:bCs/>
              </w:rPr>
              <w:t>Labeling:</w:t>
            </w:r>
            <w:r w:rsidRPr="00103AAF">
              <w:rPr>
                <w:rFonts w:ascii="Calibri" w:eastAsia="Calibri" w:hAnsi="Calibri" w:cs="Calibri"/>
              </w:rPr>
              <w:t xml:space="preserve"> Attach the HAL label to the shipment and clearly write the destination Service Center information on the label (as shown on the HAL label).</w:t>
            </w:r>
          </w:p>
          <w:p w14:paraId="27BC709C" w14:textId="77777777" w:rsidR="00103AAF" w:rsidRPr="00103AAF" w:rsidRDefault="00103AAF">
            <w:pPr>
              <w:numPr>
                <w:ilvl w:val="0"/>
                <w:numId w:val="2"/>
              </w:numPr>
              <w:suppressAutoHyphens/>
              <w:spacing w:before="120" w:after="120" w:line="1" w:lineRule="atLeast"/>
              <w:ind w:right="7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103AAF">
              <w:rPr>
                <w:rFonts w:ascii="Calibri" w:eastAsia="Calibri" w:hAnsi="Calibri" w:cs="Calibri"/>
                <w:b/>
                <w:bCs/>
              </w:rPr>
              <w:t>Dispatch:</w:t>
            </w:r>
            <w:r w:rsidRPr="00103AAF">
              <w:rPr>
                <w:rFonts w:ascii="Calibri" w:eastAsia="Calibri" w:hAnsi="Calibri" w:cs="Calibri"/>
              </w:rPr>
              <w:t xml:space="preserve"> Complete the pickup scans and dispatch the shipment to operations for line-haul and connectivity.</w:t>
            </w:r>
          </w:p>
          <w:p w14:paraId="72E22F73" w14:textId="77777777" w:rsidR="0075723A" w:rsidRDefault="0075723A" w:rsidP="0038208F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</w:p>
          <w:p w14:paraId="5F4133D6" w14:textId="770AD636" w:rsidR="0075723A" w:rsidRDefault="0075723A" w:rsidP="0038208F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</w:rPr>
            </w:pPr>
            <w:r w:rsidRPr="0075723A">
              <w:rPr>
                <w:rFonts w:ascii="Calibri" w:eastAsia="Calibri" w:hAnsi="Calibri" w:cs="Calibri"/>
                <w:b/>
              </w:rPr>
              <w:t>HAL Shipments – Service Center Handling Procedure</w:t>
            </w:r>
          </w:p>
          <w:p w14:paraId="4CD88E0B" w14:textId="77777777" w:rsidR="0075723A" w:rsidRDefault="0075723A" w:rsidP="0038208F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</w:rPr>
            </w:pPr>
          </w:p>
          <w:p w14:paraId="01F199C5" w14:textId="77777777" w:rsidR="0075723A" w:rsidRPr="0075723A" w:rsidRDefault="0075723A" w:rsidP="0075723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75723A">
              <w:rPr>
                <w:rFonts w:ascii="Calibri" w:eastAsia="Calibri" w:hAnsi="Calibri" w:cs="Calibri"/>
                <w:b/>
                <w:bCs/>
              </w:rPr>
              <w:t>1. Receiving HAL Shipments</w:t>
            </w:r>
          </w:p>
          <w:p w14:paraId="5E3D89FD" w14:textId="46AA136E" w:rsidR="0075723A" w:rsidRPr="0075723A" w:rsidRDefault="0075723A">
            <w:pPr>
              <w:numPr>
                <w:ilvl w:val="0"/>
                <w:numId w:val="4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75723A">
              <w:rPr>
                <w:rFonts w:ascii="Calibri" w:eastAsia="Calibri" w:hAnsi="Calibri" w:cs="Calibri"/>
              </w:rPr>
              <w:t xml:space="preserve">Receive under the </w:t>
            </w:r>
            <w:r w:rsidRPr="0075723A">
              <w:rPr>
                <w:rFonts w:ascii="Calibri" w:eastAsia="Calibri" w:hAnsi="Calibri" w:cs="Calibri"/>
                <w:i/>
                <w:iCs/>
              </w:rPr>
              <w:t>Ops to Service Center Manifest</w:t>
            </w:r>
            <w:r w:rsidRPr="0075723A">
              <w:rPr>
                <w:rFonts w:ascii="Calibri" w:eastAsia="Calibri" w:hAnsi="Calibri" w:cs="Calibri"/>
              </w:rPr>
              <w:t>.</w:t>
            </w:r>
          </w:p>
          <w:p w14:paraId="79E384A0" w14:textId="31CE4D1F" w:rsidR="0075723A" w:rsidRPr="0075723A" w:rsidRDefault="0075723A">
            <w:pPr>
              <w:numPr>
                <w:ilvl w:val="0"/>
                <w:numId w:val="4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75723A">
              <w:rPr>
                <w:rFonts w:ascii="Calibri" w:eastAsia="Calibri" w:hAnsi="Calibri" w:cs="Calibri"/>
              </w:rPr>
              <w:lastRenderedPageBreak/>
              <w:t xml:space="preserve">Scan using </w:t>
            </w:r>
            <w:r w:rsidRPr="0075723A">
              <w:rPr>
                <w:rFonts w:ascii="Calibri" w:eastAsia="Calibri" w:hAnsi="Calibri" w:cs="Calibri"/>
                <w:i/>
                <w:iCs/>
              </w:rPr>
              <w:t>Service Center In Scan (RTI)</w:t>
            </w:r>
            <w:r w:rsidRPr="0075723A">
              <w:rPr>
                <w:rFonts w:ascii="Calibri" w:eastAsia="Calibri" w:hAnsi="Calibri" w:cs="Calibri"/>
              </w:rPr>
              <w:t>.</w:t>
            </w:r>
          </w:p>
          <w:p w14:paraId="2863E689" w14:textId="47DA30CD" w:rsidR="0075723A" w:rsidRPr="0075723A" w:rsidRDefault="0075723A">
            <w:pPr>
              <w:numPr>
                <w:ilvl w:val="0"/>
                <w:numId w:val="4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75723A">
              <w:rPr>
                <w:rFonts w:ascii="Calibri" w:eastAsia="Calibri" w:hAnsi="Calibri" w:cs="Calibri"/>
              </w:rPr>
              <w:t>Place shipments in the designated HAL area securely.</w:t>
            </w:r>
          </w:p>
          <w:p w14:paraId="2CA4C5BA" w14:textId="77777777" w:rsidR="0075723A" w:rsidRPr="0075723A" w:rsidRDefault="0075723A" w:rsidP="0075723A">
            <w:pPr>
              <w:suppressAutoHyphens/>
              <w:spacing w:line="1" w:lineRule="atLeast"/>
              <w:ind w:left="7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</w:rPr>
            </w:pPr>
          </w:p>
          <w:p w14:paraId="58BFCB3B" w14:textId="2005D026" w:rsidR="0075723A" w:rsidRDefault="0075723A" w:rsidP="0038208F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</w:rPr>
            </w:pPr>
            <w:r w:rsidRPr="0075723A">
              <w:rPr>
                <w:rFonts w:ascii="Calibri" w:eastAsia="Calibri" w:hAnsi="Calibri" w:cs="Calibri"/>
                <w:b/>
              </w:rPr>
              <w:t>2. Daily Follow-up &amp; Communication</w:t>
            </w:r>
          </w:p>
          <w:p w14:paraId="594A88F5" w14:textId="68AE84B1" w:rsidR="0075723A" w:rsidRPr="0075723A" w:rsidRDefault="0075723A">
            <w:pPr>
              <w:numPr>
                <w:ilvl w:val="0"/>
                <w:numId w:val="4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75723A">
              <w:rPr>
                <w:rFonts w:ascii="Calibri" w:eastAsia="Calibri" w:hAnsi="Calibri" w:cs="Calibri"/>
              </w:rPr>
              <w:t>Call recipients daily until collected or returned to Ops.</w:t>
            </w:r>
          </w:p>
          <w:p w14:paraId="1B74FDA4" w14:textId="11640E21" w:rsidR="0075723A" w:rsidRPr="0075723A" w:rsidRDefault="0075723A">
            <w:pPr>
              <w:numPr>
                <w:ilvl w:val="0"/>
                <w:numId w:val="4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75723A">
              <w:rPr>
                <w:rFonts w:ascii="Calibri" w:eastAsia="Calibri" w:hAnsi="Calibri" w:cs="Calibri"/>
              </w:rPr>
              <w:t>Record call status and comments on CORE.</w:t>
            </w:r>
          </w:p>
          <w:p w14:paraId="72333FDC" w14:textId="1BF1AC1B" w:rsidR="0075723A" w:rsidRDefault="0075723A">
            <w:pPr>
              <w:numPr>
                <w:ilvl w:val="0"/>
                <w:numId w:val="4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 w:rsidRPr="0075723A">
              <w:rPr>
                <w:rFonts w:ascii="Calibri" w:eastAsia="Calibri" w:hAnsi="Calibri" w:cs="Calibri"/>
              </w:rPr>
              <w:t>Inform recipient of any applicable charges (transportation, duties, etc.).</w:t>
            </w:r>
          </w:p>
          <w:p w14:paraId="2DAA8EE4" w14:textId="77777777" w:rsidR="0075723A" w:rsidRPr="0075723A" w:rsidRDefault="0075723A" w:rsidP="0075723A">
            <w:pPr>
              <w:suppressAutoHyphens/>
              <w:spacing w:line="1" w:lineRule="atLeast"/>
              <w:ind w:left="7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</w:p>
          <w:p w14:paraId="01F99961" w14:textId="77777777" w:rsidR="0075723A" w:rsidRPr="0075723A" w:rsidRDefault="0075723A" w:rsidP="0075723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75723A">
              <w:rPr>
                <w:rFonts w:ascii="Calibri" w:eastAsia="Calibri" w:hAnsi="Calibri" w:cs="Calibri"/>
                <w:b/>
                <w:bCs/>
              </w:rPr>
              <w:t>3. Ongoing Shipment Handling</w:t>
            </w:r>
          </w:p>
          <w:p w14:paraId="79064929" w14:textId="46E79896" w:rsidR="0075723A" w:rsidRPr="0075723A" w:rsidRDefault="0075723A">
            <w:pPr>
              <w:numPr>
                <w:ilvl w:val="0"/>
                <w:numId w:val="5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5723A">
              <w:rPr>
                <w:rFonts w:ascii="Calibri" w:eastAsia="Calibri" w:hAnsi="Calibri" w:cs="Calibri"/>
                <w:bCs/>
              </w:rPr>
              <w:t xml:space="preserve">Perform HAL (Day) Scans </w:t>
            </w:r>
            <w:r w:rsidR="007A165A">
              <w:rPr>
                <w:rFonts w:ascii="Calibri" w:eastAsia="Calibri" w:hAnsi="Calibri" w:cs="Calibri"/>
                <w:bCs/>
              </w:rPr>
              <w:t>“</w:t>
            </w:r>
            <w:proofErr w:type="spellStart"/>
            <w:r w:rsidR="007A165A" w:rsidRPr="007A165A">
              <w:rPr>
                <w:rFonts w:ascii="Calibri" w:eastAsia="Calibri" w:hAnsi="Calibri" w:cs="Calibri"/>
                <w:bCs/>
              </w:rPr>
              <w:t>Rsc</w:t>
            </w:r>
            <w:proofErr w:type="spellEnd"/>
            <w:r w:rsidR="007A165A" w:rsidRPr="007A165A">
              <w:rPr>
                <w:rFonts w:ascii="Calibri" w:eastAsia="Calibri" w:hAnsi="Calibri" w:cs="Calibri"/>
                <w:bCs/>
              </w:rPr>
              <w:t xml:space="preserve"> Hold Day</w:t>
            </w:r>
            <w:r w:rsidR="007A165A">
              <w:rPr>
                <w:rFonts w:ascii="Calibri" w:eastAsia="Calibri" w:hAnsi="Calibri" w:cs="Calibri"/>
                <w:bCs/>
              </w:rPr>
              <w:t xml:space="preserve"> </w:t>
            </w:r>
            <w:r w:rsidR="007A165A" w:rsidRPr="0075723A">
              <w:rPr>
                <w:rFonts w:ascii="Calibri" w:eastAsia="Calibri" w:hAnsi="Calibri" w:cs="Calibri"/>
                <w:bCs/>
              </w:rPr>
              <w:t>“starting</w:t>
            </w:r>
            <w:r w:rsidRPr="0075723A">
              <w:rPr>
                <w:rFonts w:ascii="Calibri" w:eastAsia="Calibri" w:hAnsi="Calibri" w:cs="Calibri"/>
                <w:bCs/>
              </w:rPr>
              <w:t xml:space="preserve"> from Day 2.</w:t>
            </w:r>
          </w:p>
          <w:p w14:paraId="0131933F" w14:textId="19421F79" w:rsidR="0075723A" w:rsidRPr="0075723A" w:rsidRDefault="0075723A">
            <w:pPr>
              <w:numPr>
                <w:ilvl w:val="0"/>
                <w:numId w:val="5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5723A">
              <w:rPr>
                <w:rFonts w:ascii="Calibri" w:eastAsia="Calibri" w:hAnsi="Calibri" w:cs="Calibri"/>
                <w:bCs/>
              </w:rPr>
              <w:t xml:space="preserve">Sort &amp; store in </w:t>
            </w:r>
            <w:r w:rsidR="007A165A">
              <w:rPr>
                <w:rFonts w:ascii="Calibri" w:eastAsia="Calibri" w:hAnsi="Calibri" w:cs="Calibri"/>
                <w:bCs/>
              </w:rPr>
              <w:t>located</w:t>
            </w:r>
            <w:r w:rsidRPr="0075723A">
              <w:rPr>
                <w:rFonts w:ascii="Calibri" w:eastAsia="Calibri" w:hAnsi="Calibri" w:cs="Calibri"/>
                <w:bCs/>
              </w:rPr>
              <w:t xml:space="preserve"> rack</w:t>
            </w:r>
            <w:r w:rsidR="007A165A">
              <w:rPr>
                <w:rFonts w:ascii="Calibri" w:eastAsia="Calibri" w:hAnsi="Calibri" w:cs="Calibri"/>
                <w:bCs/>
              </w:rPr>
              <w:t xml:space="preserve"> (e.g. A1,A2,B1,B2)</w:t>
            </w:r>
            <w:r w:rsidRPr="0075723A">
              <w:rPr>
                <w:rFonts w:ascii="Calibri" w:eastAsia="Calibri" w:hAnsi="Calibri" w:cs="Calibri"/>
                <w:bCs/>
              </w:rPr>
              <w:t xml:space="preserve"> until shipment reaches </w:t>
            </w:r>
            <w:r w:rsidR="007A165A" w:rsidRPr="0075723A">
              <w:rPr>
                <w:rFonts w:ascii="Calibri" w:eastAsia="Calibri" w:hAnsi="Calibri" w:cs="Calibri"/>
                <w:bCs/>
              </w:rPr>
              <w:t>its final status</w:t>
            </w:r>
            <w:r w:rsidRPr="0075723A">
              <w:rPr>
                <w:rFonts w:ascii="Calibri" w:eastAsia="Calibri" w:hAnsi="Calibri" w:cs="Calibri"/>
                <w:bCs/>
              </w:rPr>
              <w:t>:</w:t>
            </w:r>
          </w:p>
          <w:p w14:paraId="65EA9A59" w14:textId="5ABBCD9D" w:rsidR="0075723A" w:rsidRPr="0075723A" w:rsidRDefault="0075723A">
            <w:pPr>
              <w:numPr>
                <w:ilvl w:val="1"/>
                <w:numId w:val="5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5723A">
              <w:rPr>
                <w:rFonts w:ascii="Calibri" w:eastAsia="Calibri" w:hAnsi="Calibri" w:cs="Calibri"/>
                <w:bCs/>
              </w:rPr>
              <w:t>POD (Proof of Delivery)</w:t>
            </w:r>
          </w:p>
          <w:p w14:paraId="74302697" w14:textId="77777777" w:rsidR="0075723A" w:rsidRPr="0075723A" w:rsidRDefault="0075723A">
            <w:pPr>
              <w:numPr>
                <w:ilvl w:val="1"/>
                <w:numId w:val="5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5723A">
              <w:rPr>
                <w:rFonts w:ascii="Calibri" w:eastAsia="Calibri" w:hAnsi="Calibri" w:cs="Calibri"/>
                <w:bCs/>
              </w:rPr>
              <w:t>RTS (Return to Sender)</w:t>
            </w:r>
          </w:p>
          <w:p w14:paraId="7645677D" w14:textId="77777777" w:rsidR="0075723A" w:rsidRPr="0075723A" w:rsidRDefault="0075723A">
            <w:pPr>
              <w:numPr>
                <w:ilvl w:val="1"/>
                <w:numId w:val="5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5723A">
              <w:rPr>
                <w:rFonts w:ascii="Calibri" w:eastAsia="Calibri" w:hAnsi="Calibri" w:cs="Calibri"/>
                <w:bCs/>
              </w:rPr>
              <w:t>Reroute</w:t>
            </w:r>
          </w:p>
          <w:p w14:paraId="5FA01155" w14:textId="7E1C3232" w:rsidR="0075723A" w:rsidRPr="0075723A" w:rsidRDefault="0075723A">
            <w:pPr>
              <w:numPr>
                <w:ilvl w:val="0"/>
                <w:numId w:val="5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5723A">
              <w:rPr>
                <w:rFonts w:ascii="Calibri" w:eastAsia="Calibri" w:hAnsi="Calibri" w:cs="Calibri"/>
                <w:bCs/>
              </w:rPr>
              <w:t xml:space="preserve">Undelivered after 7 working days → marked as undeliverable unless a valid </w:t>
            </w:r>
            <w:r w:rsidR="007A165A" w:rsidRPr="007A165A">
              <w:rPr>
                <w:rFonts w:ascii="Calibri" w:eastAsia="Calibri" w:hAnsi="Calibri" w:cs="Calibri"/>
                <w:bCs/>
              </w:rPr>
              <w:t xml:space="preserve">justification for </w:t>
            </w:r>
            <w:r w:rsidRPr="0075723A">
              <w:rPr>
                <w:rFonts w:ascii="Calibri" w:eastAsia="Calibri" w:hAnsi="Calibri" w:cs="Calibri"/>
                <w:bCs/>
              </w:rPr>
              <w:t xml:space="preserve">hold request is </w:t>
            </w:r>
            <w:r w:rsidR="007A165A" w:rsidRPr="007A165A">
              <w:rPr>
                <w:rFonts w:ascii="Calibri" w:eastAsia="Calibri" w:hAnsi="Calibri" w:cs="Calibri"/>
                <w:bCs/>
              </w:rPr>
              <w:t>available.</w:t>
            </w:r>
          </w:p>
          <w:p w14:paraId="5F7DE0B3" w14:textId="77777777" w:rsidR="0075723A" w:rsidRDefault="0075723A" w:rsidP="007A165A">
            <w:pPr>
              <w:suppressAutoHyphens/>
              <w:spacing w:line="1" w:lineRule="atLeast"/>
              <w:ind w:left="7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</w:rPr>
            </w:pPr>
          </w:p>
          <w:p w14:paraId="79B2FD00" w14:textId="77777777" w:rsidR="007A165A" w:rsidRP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7A165A">
              <w:rPr>
                <w:rFonts w:ascii="Calibri" w:eastAsia="Calibri" w:hAnsi="Calibri" w:cs="Calibri"/>
                <w:b/>
                <w:bCs/>
              </w:rPr>
              <w:t>4. POD &amp; Recipient Signature Process</w:t>
            </w:r>
          </w:p>
          <w:p w14:paraId="62A0EB26" w14:textId="77777777" w:rsidR="007A165A" w:rsidRPr="007A165A" w:rsidRDefault="007A165A">
            <w:pPr>
              <w:numPr>
                <w:ilvl w:val="0"/>
                <w:numId w:val="6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Check for COD, duty, or bill collection requirements.</w:t>
            </w:r>
          </w:p>
          <w:p w14:paraId="5269FE46" w14:textId="77777777" w:rsidR="007A165A" w:rsidRPr="007A165A" w:rsidRDefault="007A165A">
            <w:pPr>
              <w:numPr>
                <w:ilvl w:val="0"/>
                <w:numId w:val="6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Collect payment and issue a receipt to the customer.</w:t>
            </w:r>
          </w:p>
          <w:p w14:paraId="474CABBB" w14:textId="77777777" w:rsidR="007A165A" w:rsidRPr="007A165A" w:rsidRDefault="007A165A">
            <w:pPr>
              <w:numPr>
                <w:ilvl w:val="0"/>
                <w:numId w:val="6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Verify recipient’s name and ID, make photocopy for records.</w:t>
            </w:r>
          </w:p>
          <w:p w14:paraId="6364F8C7" w14:textId="77777777" w:rsidR="007A165A" w:rsidRPr="007A165A" w:rsidRDefault="007A165A">
            <w:pPr>
              <w:numPr>
                <w:ilvl w:val="1"/>
                <w:numId w:val="6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If mismatch, escalate to sender or supervisor for approval.</w:t>
            </w:r>
          </w:p>
          <w:p w14:paraId="33A8CDF3" w14:textId="458293A0" w:rsidR="007A165A" w:rsidRPr="007A165A" w:rsidRDefault="007A165A">
            <w:pPr>
              <w:numPr>
                <w:ilvl w:val="0"/>
                <w:numId w:val="6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Request and get</w:t>
            </w:r>
            <w:r w:rsidRPr="007A165A">
              <w:rPr>
                <w:rFonts w:ascii="Calibri" w:eastAsia="Calibri" w:hAnsi="Calibri" w:cs="Calibri"/>
                <w:bCs/>
              </w:rPr>
              <w:t xml:space="preserve"> signature, name, and phone number.</w:t>
            </w:r>
          </w:p>
          <w:p w14:paraId="6DF1AD14" w14:textId="77777777" w:rsidR="007A165A" w:rsidRDefault="007A165A">
            <w:pPr>
              <w:numPr>
                <w:ilvl w:val="0"/>
                <w:numId w:val="6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Perform POD scan on CORE.</w:t>
            </w:r>
          </w:p>
          <w:p w14:paraId="138F82D3" w14:textId="77777777" w:rsid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</w:p>
          <w:p w14:paraId="03FE74A9" w14:textId="77777777" w:rsidR="007A165A" w:rsidRP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7A165A">
              <w:rPr>
                <w:rFonts w:ascii="Calibri" w:eastAsia="Calibri" w:hAnsi="Calibri" w:cs="Calibri"/>
                <w:b/>
                <w:bCs/>
              </w:rPr>
              <w:t>5. POD Sheet Management</w:t>
            </w:r>
          </w:p>
          <w:p w14:paraId="53CE270C" w14:textId="77777777" w:rsidR="007A165A" w:rsidRPr="007A165A" w:rsidRDefault="007A165A">
            <w:pPr>
              <w:numPr>
                <w:ilvl w:val="0"/>
                <w:numId w:val="7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File </w:t>
            </w:r>
            <w:r w:rsidRPr="007A165A">
              <w:rPr>
                <w:rFonts w:ascii="Calibri" w:eastAsia="Calibri" w:hAnsi="Calibri" w:cs="Calibri"/>
                <w:b/>
                <w:bCs/>
              </w:rPr>
              <w:t>POD sheets daily</w:t>
            </w:r>
            <w:r w:rsidRPr="007A165A">
              <w:rPr>
                <w:rFonts w:ascii="Calibri" w:eastAsia="Calibri" w:hAnsi="Calibri" w:cs="Calibri"/>
                <w:bCs/>
              </w:rPr>
              <w:t xml:space="preserve"> in the designated POD file.</w:t>
            </w:r>
          </w:p>
          <w:p w14:paraId="599FEF70" w14:textId="77777777" w:rsid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</w:p>
          <w:p w14:paraId="0DA1237D" w14:textId="77777777" w:rsidR="007A165A" w:rsidRP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7A165A">
              <w:rPr>
                <w:rFonts w:ascii="Calibri" w:eastAsia="Calibri" w:hAnsi="Calibri" w:cs="Calibri"/>
                <w:b/>
                <w:bCs/>
              </w:rPr>
              <w:t>6. Change of HAL Status (Reroute Request)</w:t>
            </w:r>
          </w:p>
          <w:p w14:paraId="79DB3817" w14:textId="764ADBA5" w:rsidR="007A165A" w:rsidRPr="007A165A" w:rsidRDefault="007A165A">
            <w:pPr>
              <w:numPr>
                <w:ilvl w:val="0"/>
                <w:numId w:val="8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If delivery is requested:</w:t>
            </w:r>
          </w:p>
          <w:p w14:paraId="6A03C7B5" w14:textId="77777777" w:rsidR="007A165A" w:rsidRPr="007A165A" w:rsidRDefault="007A165A">
            <w:pPr>
              <w:numPr>
                <w:ilvl w:val="1"/>
                <w:numId w:val="8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Apply scan </w:t>
            </w:r>
            <w:r w:rsidRPr="007A165A">
              <w:rPr>
                <w:rFonts w:ascii="Calibri" w:eastAsia="Calibri" w:hAnsi="Calibri" w:cs="Calibri"/>
                <w:b/>
                <w:bCs/>
              </w:rPr>
              <w:t>DEX 29</w:t>
            </w:r>
            <w:r w:rsidRPr="007A165A">
              <w:rPr>
                <w:rFonts w:ascii="Calibri" w:eastAsia="Calibri" w:hAnsi="Calibri" w:cs="Calibri"/>
                <w:bCs/>
              </w:rPr>
              <w:t xml:space="preserve"> (Reroute Requested).</w:t>
            </w:r>
          </w:p>
          <w:p w14:paraId="2E11669D" w14:textId="77777777" w:rsidR="007A165A" w:rsidRPr="007A165A" w:rsidRDefault="007A165A">
            <w:pPr>
              <w:numPr>
                <w:ilvl w:val="1"/>
                <w:numId w:val="8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Prepare and hand over to </w:t>
            </w:r>
            <w:r w:rsidRPr="007A165A">
              <w:rPr>
                <w:rFonts w:ascii="Calibri" w:eastAsia="Calibri" w:hAnsi="Calibri" w:cs="Calibri"/>
                <w:b/>
                <w:bCs/>
              </w:rPr>
              <w:t>line-haul courier</w:t>
            </w:r>
            <w:r w:rsidRPr="007A165A">
              <w:rPr>
                <w:rFonts w:ascii="Calibri" w:eastAsia="Calibri" w:hAnsi="Calibri" w:cs="Calibri"/>
                <w:bCs/>
              </w:rPr>
              <w:t>.</w:t>
            </w:r>
          </w:p>
          <w:p w14:paraId="6C9A522D" w14:textId="77777777" w:rsidR="007A165A" w:rsidRDefault="007A165A">
            <w:pPr>
              <w:numPr>
                <w:ilvl w:val="1"/>
                <w:numId w:val="8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Document in </w:t>
            </w:r>
            <w:r w:rsidRPr="007A165A">
              <w:rPr>
                <w:rFonts w:ascii="Calibri" w:eastAsia="Calibri" w:hAnsi="Calibri" w:cs="Calibri"/>
                <w:b/>
                <w:bCs/>
              </w:rPr>
              <w:t>Service Center to Ops Manifest</w:t>
            </w:r>
            <w:r w:rsidRPr="007A165A">
              <w:rPr>
                <w:rFonts w:ascii="Calibri" w:eastAsia="Calibri" w:hAnsi="Calibri" w:cs="Calibri"/>
                <w:bCs/>
              </w:rPr>
              <w:t>, signed by courier.</w:t>
            </w:r>
          </w:p>
          <w:p w14:paraId="1BB8181A" w14:textId="77777777" w:rsid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</w:p>
          <w:p w14:paraId="5FBFEC62" w14:textId="77777777" w:rsidR="007A165A" w:rsidRP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7A165A">
              <w:rPr>
                <w:rFonts w:ascii="Calibri" w:eastAsia="Calibri" w:hAnsi="Calibri" w:cs="Calibri"/>
                <w:b/>
                <w:bCs/>
              </w:rPr>
              <w:t>7. End-of-Day / Shift Closure Tasks</w:t>
            </w:r>
          </w:p>
          <w:p w14:paraId="60DC6522" w14:textId="77777777" w:rsidR="007A165A" w:rsidRPr="007A165A" w:rsidRDefault="007A165A">
            <w:pPr>
              <w:numPr>
                <w:ilvl w:val="0"/>
                <w:numId w:val="9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Check </w:t>
            </w:r>
            <w:r w:rsidRPr="007A165A">
              <w:rPr>
                <w:rFonts w:ascii="Calibri" w:eastAsia="Calibri" w:hAnsi="Calibri" w:cs="Calibri"/>
                <w:b/>
                <w:bCs/>
              </w:rPr>
              <w:t>remaining HAL shipments</w:t>
            </w:r>
            <w:r w:rsidRPr="007A165A">
              <w:rPr>
                <w:rFonts w:ascii="Calibri" w:eastAsia="Calibri" w:hAnsi="Calibri" w:cs="Calibri"/>
                <w:bCs/>
              </w:rPr>
              <w:t>.</w:t>
            </w:r>
          </w:p>
          <w:p w14:paraId="0220BB06" w14:textId="77777777" w:rsidR="007A165A" w:rsidRPr="007A165A" w:rsidRDefault="007A165A">
            <w:pPr>
              <w:numPr>
                <w:ilvl w:val="0"/>
                <w:numId w:val="9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Perform </w:t>
            </w:r>
            <w:r w:rsidRPr="007A165A">
              <w:rPr>
                <w:rFonts w:ascii="Calibri" w:eastAsia="Calibri" w:hAnsi="Calibri" w:cs="Calibri"/>
                <w:b/>
                <w:bCs/>
              </w:rPr>
              <w:t>PMX scans by location</w:t>
            </w:r>
            <w:r w:rsidRPr="007A165A">
              <w:rPr>
                <w:rFonts w:ascii="Calibri" w:eastAsia="Calibri" w:hAnsi="Calibri" w:cs="Calibri"/>
                <w:bCs/>
              </w:rPr>
              <w:t>.</w:t>
            </w:r>
          </w:p>
          <w:p w14:paraId="3CB37759" w14:textId="77777777" w:rsidR="007A165A" w:rsidRPr="007A165A" w:rsidRDefault="007A165A">
            <w:pPr>
              <w:numPr>
                <w:ilvl w:val="0"/>
                <w:numId w:val="9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Add </w:t>
            </w:r>
            <w:r w:rsidRPr="007A165A">
              <w:rPr>
                <w:rFonts w:ascii="Calibri" w:eastAsia="Calibri" w:hAnsi="Calibri" w:cs="Calibri"/>
                <w:b/>
                <w:bCs/>
              </w:rPr>
              <w:t>comment scan</w:t>
            </w:r>
            <w:r w:rsidRPr="007A165A">
              <w:rPr>
                <w:rFonts w:ascii="Calibri" w:eastAsia="Calibri" w:hAnsi="Calibri" w:cs="Calibri"/>
                <w:bCs/>
              </w:rPr>
              <w:t xml:space="preserve"> if:</w:t>
            </w:r>
          </w:p>
          <w:p w14:paraId="4BF66494" w14:textId="77777777" w:rsidR="007A165A" w:rsidRPr="007A165A" w:rsidRDefault="007A165A">
            <w:pPr>
              <w:numPr>
                <w:ilvl w:val="1"/>
                <w:numId w:val="9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Next day is Friday or public holiday.</w:t>
            </w:r>
          </w:p>
          <w:p w14:paraId="467D6B0A" w14:textId="77777777" w:rsidR="007A165A" w:rsidRPr="007A165A" w:rsidRDefault="007A165A">
            <w:pPr>
              <w:numPr>
                <w:ilvl w:val="1"/>
                <w:numId w:val="9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Example: “SSC closed on [DD/MM/YYYY]” or “SSC closed from [DD/MM/YYYY to DD/MM/YYYY]”.</w:t>
            </w:r>
          </w:p>
          <w:p w14:paraId="54804057" w14:textId="77777777" w:rsidR="007A165A" w:rsidRPr="007A165A" w:rsidRDefault="007A165A">
            <w:pPr>
              <w:numPr>
                <w:ilvl w:val="0"/>
                <w:numId w:val="9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/>
                <w:bCs/>
              </w:rPr>
              <w:t>Verify and update POD info</w:t>
            </w:r>
            <w:r w:rsidRPr="007A165A">
              <w:rPr>
                <w:rFonts w:ascii="Calibri" w:eastAsia="Calibri" w:hAnsi="Calibri" w:cs="Calibri"/>
                <w:bCs/>
              </w:rPr>
              <w:t xml:space="preserve"> in the system.</w:t>
            </w:r>
          </w:p>
          <w:p w14:paraId="473B6B82" w14:textId="77777777" w:rsid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</w:p>
          <w:p w14:paraId="6BE901F4" w14:textId="77777777" w:rsidR="007A165A" w:rsidRPr="007A165A" w:rsidRDefault="007A165A" w:rsidP="007A165A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bCs/>
              </w:rPr>
            </w:pPr>
            <w:r w:rsidRPr="007A165A">
              <w:rPr>
                <w:rFonts w:ascii="Calibri" w:eastAsia="Calibri" w:hAnsi="Calibri" w:cs="Calibri"/>
                <w:b/>
                <w:bCs/>
              </w:rPr>
              <w:t>8. RTS for Undelivered Shipments</w:t>
            </w:r>
          </w:p>
          <w:p w14:paraId="64FCD7E3" w14:textId="77777777" w:rsidR="007A165A" w:rsidRPr="007A165A" w:rsidRDefault="007A165A">
            <w:pPr>
              <w:numPr>
                <w:ilvl w:val="0"/>
                <w:numId w:val="10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Daily identification of:</w:t>
            </w:r>
          </w:p>
          <w:p w14:paraId="52F30F2F" w14:textId="77777777" w:rsidR="007A165A" w:rsidRPr="007A165A" w:rsidRDefault="007A165A">
            <w:pPr>
              <w:numPr>
                <w:ilvl w:val="1"/>
                <w:numId w:val="10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>HAL shipments &gt;7 working days old.</w:t>
            </w:r>
          </w:p>
          <w:p w14:paraId="519A513E" w14:textId="77777777" w:rsidR="007A165A" w:rsidRPr="007A165A" w:rsidRDefault="007A165A">
            <w:pPr>
              <w:numPr>
                <w:ilvl w:val="1"/>
                <w:numId w:val="10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Shipments flagged per the </w:t>
            </w:r>
            <w:r w:rsidRPr="007A165A">
              <w:rPr>
                <w:rFonts w:ascii="Calibri" w:eastAsia="Calibri" w:hAnsi="Calibri" w:cs="Calibri"/>
                <w:b/>
                <w:bCs/>
              </w:rPr>
              <w:t>Undeliverable Shipment Policy</w:t>
            </w:r>
            <w:r w:rsidRPr="007A165A">
              <w:rPr>
                <w:rFonts w:ascii="Calibri" w:eastAsia="Calibri" w:hAnsi="Calibri" w:cs="Calibri"/>
                <w:bCs/>
              </w:rPr>
              <w:t>.</w:t>
            </w:r>
          </w:p>
          <w:p w14:paraId="282BA931" w14:textId="77777777" w:rsidR="007A165A" w:rsidRPr="007A165A" w:rsidRDefault="007A165A">
            <w:pPr>
              <w:numPr>
                <w:ilvl w:val="0"/>
                <w:numId w:val="10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Apply scan </w:t>
            </w:r>
            <w:r w:rsidRPr="007A165A">
              <w:rPr>
                <w:rFonts w:ascii="Calibri" w:eastAsia="Calibri" w:hAnsi="Calibri" w:cs="Calibri"/>
                <w:b/>
                <w:bCs/>
              </w:rPr>
              <w:t>DEX 14</w:t>
            </w:r>
            <w:r w:rsidRPr="007A165A">
              <w:rPr>
                <w:rFonts w:ascii="Calibri" w:eastAsia="Calibri" w:hAnsi="Calibri" w:cs="Calibri"/>
                <w:bCs/>
              </w:rPr>
              <w:t xml:space="preserve"> (Return shipment to Station).</w:t>
            </w:r>
          </w:p>
          <w:p w14:paraId="2E068555" w14:textId="77777777" w:rsidR="007A165A" w:rsidRPr="007A165A" w:rsidRDefault="007A165A">
            <w:pPr>
              <w:numPr>
                <w:ilvl w:val="0"/>
                <w:numId w:val="10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Hand over to </w:t>
            </w:r>
            <w:r w:rsidRPr="007A165A">
              <w:rPr>
                <w:rFonts w:ascii="Calibri" w:eastAsia="Calibri" w:hAnsi="Calibri" w:cs="Calibri"/>
                <w:b/>
                <w:bCs/>
              </w:rPr>
              <w:t>line-haul courier</w:t>
            </w:r>
            <w:r w:rsidRPr="007A165A">
              <w:rPr>
                <w:rFonts w:ascii="Calibri" w:eastAsia="Calibri" w:hAnsi="Calibri" w:cs="Calibri"/>
                <w:bCs/>
              </w:rPr>
              <w:t>.</w:t>
            </w:r>
          </w:p>
          <w:p w14:paraId="5B90D0B2" w14:textId="2E6570A0" w:rsidR="008560B3" w:rsidRPr="007A165A" w:rsidRDefault="007A165A">
            <w:pPr>
              <w:numPr>
                <w:ilvl w:val="0"/>
                <w:numId w:val="10"/>
              </w:num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Cs/>
              </w:rPr>
            </w:pPr>
            <w:r w:rsidRPr="007A165A">
              <w:rPr>
                <w:rFonts w:ascii="Calibri" w:eastAsia="Calibri" w:hAnsi="Calibri" w:cs="Calibri"/>
                <w:bCs/>
              </w:rPr>
              <w:t xml:space="preserve">Document in </w:t>
            </w:r>
            <w:r w:rsidRPr="007A165A">
              <w:rPr>
                <w:rFonts w:ascii="Calibri" w:eastAsia="Calibri" w:hAnsi="Calibri" w:cs="Calibri"/>
                <w:b/>
                <w:bCs/>
              </w:rPr>
              <w:t>Service Center to Ops Manifest</w:t>
            </w:r>
            <w:r w:rsidRPr="007A165A">
              <w:rPr>
                <w:rFonts w:ascii="Calibri" w:eastAsia="Calibri" w:hAnsi="Calibri" w:cs="Calibri"/>
                <w:bCs/>
              </w:rPr>
              <w:t>, signed and filed.</w:t>
            </w:r>
          </w:p>
          <w:p w14:paraId="5DA31454" w14:textId="77777777" w:rsidR="008560B3" w:rsidRPr="008560B3" w:rsidRDefault="008560B3" w:rsidP="008560B3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3C37655" w14:textId="77777777" w:rsidR="00AF2B48" w:rsidRDefault="00AF2B48"/>
    <w:sectPr w:rsidR="00AF2B48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7D6D" w14:textId="77777777" w:rsidR="00A95606" w:rsidRDefault="00A95606">
      <w:r>
        <w:separator/>
      </w:r>
    </w:p>
  </w:endnote>
  <w:endnote w:type="continuationSeparator" w:id="0">
    <w:p w14:paraId="565DEA36" w14:textId="77777777" w:rsidR="00A95606" w:rsidRDefault="00A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44BB" w14:textId="1C0A11BE" w:rsidR="003069FB" w:rsidRPr="007F6C84" w:rsidRDefault="00582F19" w:rsidP="00BC55ED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  <w:lang w:val="en-US"/>
      </w:rPr>
    </w:pPr>
    <w:r>
      <w:rPr>
        <w:rFonts w:ascii="Calibri" w:hAnsi="Calibri"/>
        <w:sz w:val="22"/>
        <w:szCs w:val="22"/>
      </w:rPr>
      <w:t xml:space="preserve">Page </w:t>
    </w: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PAGE </w:instrText>
    </w:r>
    <w:r>
      <w:rPr>
        <w:rFonts w:ascii="Calibri" w:hAnsi="Calibri"/>
        <w:sz w:val="22"/>
        <w:szCs w:val="22"/>
      </w:rPr>
      <w:fldChar w:fldCharType="separate"/>
    </w:r>
    <w:r w:rsidR="0038208F"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of </w:t>
    </w: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NUMPAGES  </w:instrText>
    </w:r>
    <w:r>
      <w:rPr>
        <w:rFonts w:ascii="Calibri" w:hAnsi="Calibri"/>
        <w:sz w:val="22"/>
        <w:szCs w:val="22"/>
      </w:rPr>
      <w:fldChar w:fldCharType="separate"/>
    </w:r>
    <w:r w:rsidR="0038208F">
      <w:rPr>
        <w:rFonts w:ascii="Calibri" w:hAnsi="Calibri"/>
        <w:noProof/>
        <w:sz w:val="22"/>
        <w:szCs w:val="22"/>
      </w:rPr>
      <w:t>3</w:t>
    </w:r>
    <w:r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ab/>
    </w:r>
    <w:r w:rsidR="00BC55ED">
      <w:rPr>
        <w:rFonts w:ascii="Calibri" w:hAnsi="Calibri"/>
        <w:sz w:val="22"/>
        <w:szCs w:val="22"/>
      </w:rPr>
      <w:t xml:space="preserve">   </w:t>
    </w:r>
    <w:r>
      <w:rPr>
        <w:rFonts w:ascii="Calibri" w:hAnsi="Calibri"/>
        <w:sz w:val="22"/>
        <w:szCs w:val="22"/>
      </w:rPr>
      <w:t>Uncontrolled</w:t>
    </w:r>
    <w:r w:rsidR="00E93DF1">
      <w:rPr>
        <w:rFonts w:ascii="Calibri" w:hAnsi="Calibri"/>
        <w:sz w:val="22"/>
        <w:szCs w:val="22"/>
      </w:rPr>
      <w:t xml:space="preserve"> copy if printed</w:t>
    </w:r>
    <w:r w:rsidR="00E93DF1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75FE" w14:textId="77777777" w:rsidR="00A95606" w:rsidRDefault="00A95606">
      <w:r>
        <w:separator/>
      </w:r>
    </w:p>
  </w:footnote>
  <w:footnote w:type="continuationSeparator" w:id="0">
    <w:p w14:paraId="052B2555" w14:textId="77777777" w:rsidR="00A95606" w:rsidRDefault="00A9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12B4920B" w14:textId="77777777" w:rsidTr="003069FB">
      <w:tc>
        <w:tcPr>
          <w:tcW w:w="4230" w:type="dxa"/>
        </w:tcPr>
        <w:p w14:paraId="459BF3E5" w14:textId="05C5F35F" w:rsidR="00616880" w:rsidRPr="008B0B03" w:rsidRDefault="007A165A" w:rsidP="0038208F">
          <w:pPr>
            <w:pStyle w:val="Header"/>
            <w:rPr>
              <w:b/>
              <w:noProof/>
              <w:sz w:val="28"/>
              <w:szCs w:val="28"/>
              <w:lang w:val="en-US" w:eastAsia="en-US"/>
            </w:rPr>
          </w:pPr>
          <w:r>
            <w:rPr>
              <w:b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4A87441B" wp14:editId="0D801583">
                <wp:extent cx="1310640" cy="3124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0AE8849E" w14:textId="6232141F" w:rsidR="00213B20" w:rsidRPr="008B0B03" w:rsidRDefault="00213B20" w:rsidP="002347C5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8B0B03">
            <w:rPr>
              <w:rFonts w:ascii="Calibri" w:eastAsia="Calibri" w:hAnsi="Calibri" w:cs="Calibri"/>
              <w:b/>
              <w:color w:val="000000"/>
              <w:sz w:val="32"/>
              <w:szCs w:val="32"/>
              <w:lang w:val="en-US" w:eastAsia="en-US"/>
            </w:rPr>
            <w:t>Hold</w:t>
          </w:r>
          <w:r w:rsidR="00BC55ED">
            <w:rPr>
              <w:rFonts w:ascii="Calibri" w:eastAsia="Calibri" w:hAnsi="Calibri" w:cs="Calibri"/>
              <w:b/>
              <w:color w:val="000000"/>
              <w:sz w:val="32"/>
              <w:szCs w:val="32"/>
              <w:lang w:val="en-US" w:eastAsia="en-US"/>
            </w:rPr>
            <w:t xml:space="preserve"> </w:t>
          </w:r>
          <w:r w:rsidRPr="008B0B03">
            <w:rPr>
              <w:rFonts w:ascii="Calibri" w:eastAsia="Calibri" w:hAnsi="Calibri" w:cs="Calibri"/>
              <w:b/>
              <w:color w:val="000000"/>
              <w:sz w:val="32"/>
              <w:szCs w:val="32"/>
              <w:lang w:val="en-US" w:eastAsia="en-US"/>
            </w:rPr>
            <w:t>At</w:t>
          </w:r>
          <w:r w:rsidR="00BC55ED">
            <w:rPr>
              <w:rFonts w:ascii="Calibri" w:eastAsia="Calibri" w:hAnsi="Calibri" w:cs="Calibri"/>
              <w:b/>
              <w:color w:val="000000"/>
              <w:sz w:val="32"/>
              <w:szCs w:val="32"/>
              <w:lang w:val="en-US" w:eastAsia="en-US"/>
            </w:rPr>
            <w:t xml:space="preserve"> </w:t>
          </w:r>
          <w:r w:rsidRPr="008B0B03">
            <w:rPr>
              <w:rFonts w:ascii="Calibri" w:eastAsia="Calibri" w:hAnsi="Calibri" w:cs="Calibri"/>
              <w:b/>
              <w:color w:val="000000"/>
              <w:sz w:val="32"/>
              <w:szCs w:val="32"/>
              <w:lang w:val="en-US" w:eastAsia="en-US"/>
            </w:rPr>
            <w:t>Location (HAL) Policy</w:t>
          </w:r>
          <w:r w:rsidRPr="008B0B03">
            <w:rPr>
              <w:rFonts w:ascii="Calibri" w:hAnsi="Calibri"/>
              <w:noProof/>
              <w:lang w:val="en-US" w:eastAsia="en-US"/>
            </w:rPr>
            <w:t xml:space="preserve"> </w:t>
          </w:r>
        </w:p>
        <w:p w14:paraId="15344E82" w14:textId="08F2D099" w:rsidR="00616880" w:rsidRPr="008B0B03" w:rsidRDefault="00993FF9" w:rsidP="0038208F">
          <w:pPr>
            <w:pStyle w:val="Header"/>
            <w:jc w:val="right"/>
            <w:rPr>
              <w:b/>
              <w:noProof/>
              <w:sz w:val="28"/>
              <w:szCs w:val="28"/>
              <w:lang w:val="en-US" w:eastAsia="en-US"/>
            </w:rPr>
          </w:pPr>
          <w:r w:rsidRPr="008B0B03">
            <w:rPr>
              <w:rFonts w:ascii="Calibri" w:hAnsi="Calibri"/>
              <w:noProof/>
              <w:lang w:val="en-US" w:eastAsia="en-US"/>
            </w:rPr>
            <w:t>Owner/Department: IBU</w:t>
          </w:r>
          <w:r w:rsidR="0038208F" w:rsidRPr="008B0B03">
            <w:rPr>
              <w:rFonts w:ascii="Calibri" w:hAnsi="Calibri"/>
              <w:noProof/>
              <w:lang w:val="en-US" w:eastAsia="en-US"/>
            </w:rPr>
            <w:t xml:space="preserve"> – </w:t>
          </w:r>
          <w:r w:rsidR="00AF5D2E">
            <w:rPr>
              <w:rFonts w:ascii="Calibri" w:hAnsi="Calibri"/>
              <w:noProof/>
              <w:lang w:val="en-US" w:eastAsia="en-US"/>
            </w:rPr>
            <w:t>KWT,</w:t>
          </w:r>
          <w:r w:rsidR="0038208F" w:rsidRPr="008B0B03">
            <w:rPr>
              <w:rFonts w:ascii="Calibri" w:hAnsi="Calibri"/>
              <w:noProof/>
              <w:lang w:val="en-US" w:eastAsia="en-US"/>
            </w:rPr>
            <w:t xml:space="preserve"> </w:t>
          </w:r>
          <w:r w:rsidR="00BC55ED">
            <w:rPr>
              <w:rFonts w:ascii="Calibri" w:hAnsi="Calibri"/>
              <w:noProof/>
              <w:lang w:val="en-US" w:eastAsia="en-US"/>
            </w:rPr>
            <w:t xml:space="preserve">SMSA </w:t>
          </w:r>
          <w:r w:rsidR="003B006F">
            <w:rPr>
              <w:rFonts w:ascii="Calibri" w:hAnsi="Calibri"/>
              <w:noProof/>
              <w:lang w:val="en-US" w:eastAsia="en-US"/>
            </w:rPr>
            <w:t>Service Center</w:t>
          </w:r>
        </w:p>
      </w:tc>
    </w:tr>
  </w:tbl>
  <w:p w14:paraId="3453680B" w14:textId="77777777" w:rsidR="000E0AB7" w:rsidRDefault="000E0AB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FDA"/>
    <w:multiLevelType w:val="multilevel"/>
    <w:tmpl w:val="3BFC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E0932"/>
    <w:multiLevelType w:val="multilevel"/>
    <w:tmpl w:val="076C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37401"/>
    <w:multiLevelType w:val="hybridMultilevel"/>
    <w:tmpl w:val="42EE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0428"/>
    <w:multiLevelType w:val="multilevel"/>
    <w:tmpl w:val="55F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45ACA"/>
    <w:multiLevelType w:val="multilevel"/>
    <w:tmpl w:val="867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063CA"/>
    <w:multiLevelType w:val="multilevel"/>
    <w:tmpl w:val="2C12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D5A9B"/>
    <w:multiLevelType w:val="multilevel"/>
    <w:tmpl w:val="482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92085"/>
    <w:multiLevelType w:val="hybridMultilevel"/>
    <w:tmpl w:val="84A66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F4139"/>
    <w:multiLevelType w:val="multilevel"/>
    <w:tmpl w:val="B704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E5D75"/>
    <w:multiLevelType w:val="hybridMultilevel"/>
    <w:tmpl w:val="BDD2D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129046">
    <w:abstractNumId w:val="2"/>
  </w:num>
  <w:num w:numId="2" w16cid:durableId="228882625">
    <w:abstractNumId w:val="9"/>
  </w:num>
  <w:num w:numId="3" w16cid:durableId="377437103">
    <w:abstractNumId w:val="7"/>
  </w:num>
  <w:num w:numId="4" w16cid:durableId="882601189">
    <w:abstractNumId w:val="6"/>
  </w:num>
  <w:num w:numId="5" w16cid:durableId="243147581">
    <w:abstractNumId w:val="5"/>
  </w:num>
  <w:num w:numId="6" w16cid:durableId="1855340742">
    <w:abstractNumId w:val="3"/>
  </w:num>
  <w:num w:numId="7" w16cid:durableId="1710304802">
    <w:abstractNumId w:val="1"/>
  </w:num>
  <w:num w:numId="8" w16cid:durableId="1130634417">
    <w:abstractNumId w:val="8"/>
  </w:num>
  <w:num w:numId="9" w16cid:durableId="1525094786">
    <w:abstractNumId w:val="4"/>
  </w:num>
  <w:num w:numId="10" w16cid:durableId="46577996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BED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189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2E06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AAF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192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2CD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755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A0E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6D1E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3B20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7C5"/>
    <w:rsid w:val="00234FF7"/>
    <w:rsid w:val="00235D44"/>
    <w:rsid w:val="0023639A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193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98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4DB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AC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77D0D"/>
    <w:rsid w:val="003803B4"/>
    <w:rsid w:val="003803F1"/>
    <w:rsid w:val="00380FCB"/>
    <w:rsid w:val="003813DE"/>
    <w:rsid w:val="00381B9D"/>
    <w:rsid w:val="0038208F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06F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976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4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1F1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66E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648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5D"/>
    <w:rsid w:val="00443FE6"/>
    <w:rsid w:val="004440D1"/>
    <w:rsid w:val="00444809"/>
    <w:rsid w:val="004451A3"/>
    <w:rsid w:val="004457C8"/>
    <w:rsid w:val="00445B40"/>
    <w:rsid w:val="00445BE4"/>
    <w:rsid w:val="00445C9D"/>
    <w:rsid w:val="00445CD8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79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77E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96E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3C9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2B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313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062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727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DB3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2F19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1E5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2A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1A8A"/>
    <w:rsid w:val="005A255E"/>
    <w:rsid w:val="005A3C43"/>
    <w:rsid w:val="005A3C5C"/>
    <w:rsid w:val="005A4C4F"/>
    <w:rsid w:val="005A508D"/>
    <w:rsid w:val="005A5326"/>
    <w:rsid w:val="005A55A8"/>
    <w:rsid w:val="005A5D09"/>
    <w:rsid w:val="005A664E"/>
    <w:rsid w:val="005A7371"/>
    <w:rsid w:val="005A7B45"/>
    <w:rsid w:val="005B04FF"/>
    <w:rsid w:val="005B0BD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68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04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4282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589"/>
    <w:rsid w:val="00626659"/>
    <w:rsid w:val="00626A94"/>
    <w:rsid w:val="0062732E"/>
    <w:rsid w:val="006274A3"/>
    <w:rsid w:val="006304F6"/>
    <w:rsid w:val="00631BEF"/>
    <w:rsid w:val="00632129"/>
    <w:rsid w:val="00632EE6"/>
    <w:rsid w:val="0063331A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07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0FAB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994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204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564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B79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A756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0F21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8DC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590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687"/>
    <w:rsid w:val="00744901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23A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0698"/>
    <w:rsid w:val="007812F5"/>
    <w:rsid w:val="00781578"/>
    <w:rsid w:val="007820CB"/>
    <w:rsid w:val="00782433"/>
    <w:rsid w:val="00782721"/>
    <w:rsid w:val="00782A30"/>
    <w:rsid w:val="00782B2B"/>
    <w:rsid w:val="007832BA"/>
    <w:rsid w:val="00783F99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165A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2B2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C84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4E8E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89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57"/>
    <w:rsid w:val="00853CDD"/>
    <w:rsid w:val="0085430B"/>
    <w:rsid w:val="0085473B"/>
    <w:rsid w:val="00855150"/>
    <w:rsid w:val="00855312"/>
    <w:rsid w:val="00855A21"/>
    <w:rsid w:val="00856040"/>
    <w:rsid w:val="0085604D"/>
    <w:rsid w:val="008560B3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A98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97FB9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536"/>
    <w:rsid w:val="008A6FE0"/>
    <w:rsid w:val="008A71AE"/>
    <w:rsid w:val="008A75F0"/>
    <w:rsid w:val="008A7E28"/>
    <w:rsid w:val="008B0095"/>
    <w:rsid w:val="008B0385"/>
    <w:rsid w:val="008B04C5"/>
    <w:rsid w:val="008B0762"/>
    <w:rsid w:val="008B0B03"/>
    <w:rsid w:val="008B0EF9"/>
    <w:rsid w:val="008B119C"/>
    <w:rsid w:val="008B11DF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B7F3F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D74"/>
    <w:rsid w:val="0092482E"/>
    <w:rsid w:val="009250AF"/>
    <w:rsid w:val="009251B5"/>
    <w:rsid w:val="009252AA"/>
    <w:rsid w:val="00925820"/>
    <w:rsid w:val="00925F56"/>
    <w:rsid w:val="0092642F"/>
    <w:rsid w:val="00927382"/>
    <w:rsid w:val="009276AB"/>
    <w:rsid w:val="009276E3"/>
    <w:rsid w:val="00927727"/>
    <w:rsid w:val="00927C16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6F9A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986"/>
    <w:rsid w:val="00992B54"/>
    <w:rsid w:val="00992CBF"/>
    <w:rsid w:val="0099322B"/>
    <w:rsid w:val="00993248"/>
    <w:rsid w:val="00993868"/>
    <w:rsid w:val="00993B8C"/>
    <w:rsid w:val="00993BD4"/>
    <w:rsid w:val="00993FF9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2BC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C8C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606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0DC5"/>
    <w:rsid w:val="00AB11E5"/>
    <w:rsid w:val="00AB187E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606"/>
    <w:rsid w:val="00AF47BA"/>
    <w:rsid w:val="00AF4BD7"/>
    <w:rsid w:val="00AF5098"/>
    <w:rsid w:val="00AF553F"/>
    <w:rsid w:val="00AF5870"/>
    <w:rsid w:val="00AF5D2E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4843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33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0C89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D69"/>
    <w:rsid w:val="00B57872"/>
    <w:rsid w:val="00B57A8B"/>
    <w:rsid w:val="00B57C4B"/>
    <w:rsid w:val="00B57E55"/>
    <w:rsid w:val="00B6089A"/>
    <w:rsid w:val="00B61426"/>
    <w:rsid w:val="00B6172A"/>
    <w:rsid w:val="00B6172C"/>
    <w:rsid w:val="00B61A3D"/>
    <w:rsid w:val="00B61B74"/>
    <w:rsid w:val="00B62155"/>
    <w:rsid w:val="00B6248B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069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1E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9C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5F93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05D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346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5ED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93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2D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251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2AB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496D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347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03E7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0F2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481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CF8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459D"/>
    <w:rsid w:val="00DC5349"/>
    <w:rsid w:val="00DC5AA9"/>
    <w:rsid w:val="00DC5B2E"/>
    <w:rsid w:val="00DC5B4D"/>
    <w:rsid w:val="00DC64E6"/>
    <w:rsid w:val="00DC70AD"/>
    <w:rsid w:val="00DC7347"/>
    <w:rsid w:val="00DC7927"/>
    <w:rsid w:val="00DC7C5A"/>
    <w:rsid w:val="00DC7D6A"/>
    <w:rsid w:val="00DD1413"/>
    <w:rsid w:val="00DD176F"/>
    <w:rsid w:val="00DD1CED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5D0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4F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27F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3F8B"/>
    <w:rsid w:val="00E64CD8"/>
    <w:rsid w:val="00E64D80"/>
    <w:rsid w:val="00E64E2F"/>
    <w:rsid w:val="00E656A2"/>
    <w:rsid w:val="00E66653"/>
    <w:rsid w:val="00E66FC9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A21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2F73"/>
    <w:rsid w:val="00E93CC8"/>
    <w:rsid w:val="00E93DF1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1D15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4F5D"/>
    <w:rsid w:val="00ED55B7"/>
    <w:rsid w:val="00ED62E2"/>
    <w:rsid w:val="00ED696F"/>
    <w:rsid w:val="00ED6FCE"/>
    <w:rsid w:val="00ED718E"/>
    <w:rsid w:val="00ED730F"/>
    <w:rsid w:val="00ED7331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A74"/>
    <w:rsid w:val="00EE3C1D"/>
    <w:rsid w:val="00EE3CA2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211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5FDA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605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68A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940C6"/>
  <w15:chartTrackingRefBased/>
  <w15:docId w15:val="{3B5B7FBD-2485-4DC8-BF2B-0B70A72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B03C9"/>
    <w:rPr>
      <w:sz w:val="24"/>
      <w:szCs w:val="24"/>
    </w:rPr>
  </w:style>
  <w:style w:type="paragraph" w:styleId="Heading2">
    <w:name w:val="heading 2"/>
    <w:basedOn w:val="Normal"/>
    <w:link w:val="Heading2Char"/>
    <w:qFormat/>
    <w:locked/>
    <w:rsid w:val="0046577E"/>
    <w:pPr>
      <w:outlineLvl w:val="1"/>
    </w:pPr>
    <w:rPr>
      <w:rFonts w:ascii="Arial" w:hAnsi="Arial"/>
      <w:color w:val="660099"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145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145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qFormat/>
    <w:locked/>
    <w:rsid w:val="00804E8E"/>
    <w:pPr>
      <w:ind w:left="720"/>
    </w:pPr>
  </w:style>
  <w:style w:type="paragraph" w:styleId="NormalWeb">
    <w:name w:val="Normal (Web)"/>
    <w:basedOn w:val="Normal"/>
    <w:locked/>
    <w:rsid w:val="001E6D1E"/>
    <w:pPr>
      <w:spacing w:before="100" w:beforeAutospacing="1" w:after="100" w:afterAutospacing="1"/>
    </w:pPr>
  </w:style>
  <w:style w:type="character" w:styleId="Hyperlink">
    <w:name w:val="Hyperlink"/>
    <w:locked/>
    <w:rsid w:val="00EE3A74"/>
    <w:rPr>
      <w:color w:val="0000FF"/>
      <w:u w:val="single"/>
    </w:rPr>
  </w:style>
  <w:style w:type="character" w:customStyle="1" w:styleId="Heading2Char">
    <w:name w:val="Heading 2 Char"/>
    <w:link w:val="Heading2"/>
    <w:rsid w:val="0046577E"/>
    <w:rPr>
      <w:rFonts w:ascii="Arial" w:hAnsi="Arial" w:cs="Arial"/>
      <w:color w:val="660099"/>
      <w:sz w:val="36"/>
      <w:szCs w:val="36"/>
    </w:rPr>
  </w:style>
  <w:style w:type="character" w:customStyle="1" w:styleId="contentsmall1">
    <w:name w:val="contentsmall1"/>
    <w:locked/>
    <w:rsid w:val="0046577E"/>
    <w:rPr>
      <w:rFonts w:ascii="Arial" w:hAnsi="Arial" w:cs="Arial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560B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560B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E145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145D0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Ayesha Haneefa</dc:creator>
  <cp:keywords/>
  <cp:lastModifiedBy>Nouf Al Rammah</cp:lastModifiedBy>
  <cp:revision>2</cp:revision>
  <cp:lastPrinted>2020-04-25T15:50:00Z</cp:lastPrinted>
  <dcterms:created xsi:type="dcterms:W3CDTF">2025-09-10T07:43:00Z</dcterms:created>
  <dcterms:modified xsi:type="dcterms:W3CDTF">2025-09-10T07:43:00Z</dcterms:modified>
</cp:coreProperties>
</file>