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330CEB" w14:paraId="4DE21439" w14:textId="77777777" w:rsidTr="001378C3">
        <w:trPr>
          <w:trHeight w:val="1007"/>
        </w:trPr>
        <w:tc>
          <w:tcPr>
            <w:tcW w:w="1705" w:type="dxa"/>
          </w:tcPr>
          <w:p w14:paraId="4DE21436" w14:textId="77777777" w:rsidR="00330CEB" w:rsidRPr="001378C3" w:rsidRDefault="0089388F">
            <w:pPr>
              <w:rPr>
                <w:b/>
                <w:bCs/>
              </w:rPr>
            </w:pPr>
            <w:r w:rsidRPr="001378C3">
              <w:rPr>
                <w:b/>
                <w:bCs/>
              </w:rPr>
              <w:t>Brief</w:t>
            </w:r>
          </w:p>
        </w:tc>
        <w:tc>
          <w:tcPr>
            <w:tcW w:w="7645" w:type="dxa"/>
          </w:tcPr>
          <w:p w14:paraId="19FA7F73" w14:textId="77777777" w:rsidR="001378C3" w:rsidRDefault="001378C3" w:rsidP="001D5E14">
            <w:pPr>
              <w:rPr>
                <w:rFonts w:ascii="Calibri" w:hAnsi="Calibri" w:cs="Tahoma"/>
              </w:rPr>
            </w:pPr>
          </w:p>
          <w:p w14:paraId="4DE21438" w14:textId="736C3A03" w:rsidR="00330CEB" w:rsidRDefault="00330CEB" w:rsidP="001D5E14">
            <w:r w:rsidRPr="00506D0D">
              <w:rPr>
                <w:rFonts w:ascii="Calibri" w:hAnsi="Calibri" w:cs="Tahoma"/>
              </w:rPr>
              <w:t xml:space="preserve">SMSA </w:t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 w:rsidRPr="00506D0D">
              <w:rPr>
                <w:rFonts w:ascii="Calibri" w:hAnsi="Calibri" w:cs="Tahoma"/>
              </w:rPr>
              <w:fldChar w:fldCharType="begin"/>
            </w:r>
            <w:r w:rsidRPr="00506D0D">
              <w:rPr>
                <w:rFonts w:ascii="Calibri" w:hAnsi="Calibri" w:cs="Tahoma"/>
              </w:rPr>
              <w:instrText xml:space="preserve"> XE "SMSA Express: SMSA Transportation Company Ltd. Licensee of Federal Express Corporation FedEx." </w:instrText>
            </w:r>
            <w:r w:rsidRPr="00506D0D">
              <w:rPr>
                <w:rFonts w:ascii="Calibri" w:hAnsi="Calibri" w:cs="Tahoma"/>
              </w:rPr>
              <w:fldChar w:fldCharType="end"/>
            </w:r>
            <w:r>
              <w:rPr>
                <w:rFonts w:ascii="Calibri" w:hAnsi="Calibri" w:cs="Tahoma"/>
              </w:rPr>
              <w:t>computes and apply rates to</w:t>
            </w:r>
            <w:r w:rsidRPr="00506D0D">
              <w:rPr>
                <w:rFonts w:ascii="Calibri" w:hAnsi="Calibri" w:cs="Tahoma"/>
              </w:rPr>
              <w:t xml:space="preserve"> shipments at the time of acceptance </w:t>
            </w:r>
            <w:r>
              <w:rPr>
                <w:rFonts w:ascii="Calibri" w:hAnsi="Calibri" w:cs="Tahoma"/>
              </w:rPr>
              <w:t xml:space="preserve">in any </w:t>
            </w:r>
            <w:r w:rsidR="001D5E14">
              <w:rPr>
                <w:rFonts w:ascii="Calibri" w:hAnsi="Calibri" w:cs="Tahoma"/>
              </w:rPr>
              <w:t>Service Center</w:t>
            </w:r>
            <w:r>
              <w:rPr>
                <w:rFonts w:ascii="Calibri" w:hAnsi="Calibri" w:cs="Tahoma"/>
              </w:rPr>
              <w:t xml:space="preserve"> </w:t>
            </w:r>
            <w:r w:rsidRPr="00506D0D">
              <w:rPr>
                <w:rFonts w:ascii="Calibri" w:hAnsi="Calibri" w:cs="Tahoma"/>
              </w:rPr>
              <w:t xml:space="preserve">and before </w:t>
            </w:r>
            <w:r>
              <w:rPr>
                <w:rFonts w:ascii="Calibri" w:hAnsi="Calibri" w:cs="Tahoma"/>
              </w:rPr>
              <w:t xml:space="preserve">inducing </w:t>
            </w:r>
            <w:r w:rsidRPr="00506D0D">
              <w:rPr>
                <w:rFonts w:ascii="Calibri" w:hAnsi="Calibri" w:cs="Tahoma"/>
              </w:rPr>
              <w:t xml:space="preserve">it into </w:t>
            </w:r>
            <w:r>
              <w:rPr>
                <w:rFonts w:ascii="Calibri" w:hAnsi="Calibri" w:cs="Tahoma"/>
              </w:rPr>
              <w:t>the SMSA</w:t>
            </w:r>
            <w:r w:rsidRPr="00506D0D">
              <w:rPr>
                <w:rFonts w:ascii="Calibri" w:hAnsi="Calibri" w:cs="Tahoma"/>
              </w:rPr>
              <w:t xml:space="preserve"> network</w:t>
            </w:r>
          </w:p>
        </w:tc>
      </w:tr>
      <w:tr w:rsidR="00330CEB" w14:paraId="4DE2143D" w14:textId="77777777" w:rsidTr="001378C3">
        <w:trPr>
          <w:trHeight w:val="890"/>
        </w:trPr>
        <w:tc>
          <w:tcPr>
            <w:tcW w:w="1705" w:type="dxa"/>
          </w:tcPr>
          <w:p w14:paraId="4DE2143A" w14:textId="77777777" w:rsidR="00330CEB" w:rsidRPr="001378C3" w:rsidRDefault="0089388F">
            <w:pPr>
              <w:rPr>
                <w:b/>
                <w:bCs/>
              </w:rPr>
            </w:pPr>
            <w:r w:rsidRPr="001378C3">
              <w:rPr>
                <w:b/>
                <w:bCs/>
              </w:rPr>
              <w:t>Purpose</w:t>
            </w:r>
          </w:p>
        </w:tc>
        <w:tc>
          <w:tcPr>
            <w:tcW w:w="7645" w:type="dxa"/>
          </w:tcPr>
          <w:p w14:paraId="4DE2143B" w14:textId="77777777" w:rsidR="00330CEB" w:rsidRDefault="00330CEB" w:rsidP="00330CEB">
            <w:pPr>
              <w:rPr>
                <w:rFonts w:ascii="Calibri" w:hAnsi="Calibri" w:cs="Tahoma"/>
              </w:rPr>
            </w:pPr>
          </w:p>
          <w:p w14:paraId="4DE2143C" w14:textId="77777777" w:rsidR="00330CEB" w:rsidRPr="00506D0D" w:rsidRDefault="00330CEB" w:rsidP="00330CE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</w:t>
            </w:r>
            <w:r w:rsidRPr="00506D0D">
              <w:rPr>
                <w:rFonts w:ascii="Calibri" w:hAnsi="Calibri" w:cs="Tahoma"/>
              </w:rPr>
              <w:t xml:space="preserve">ustomers should know the shipping rates before signing the </w:t>
            </w:r>
            <w:r>
              <w:rPr>
                <w:rFonts w:ascii="Calibri" w:hAnsi="Calibri" w:cs="Tahoma"/>
              </w:rPr>
              <w:t>air waybill</w:t>
            </w:r>
            <w:r w:rsidRPr="00506D0D">
              <w:rPr>
                <w:rFonts w:ascii="Calibri" w:hAnsi="Calibri" w:cs="Tahoma"/>
              </w:rPr>
              <w:t>, which is a legal contract.</w:t>
            </w:r>
          </w:p>
        </w:tc>
      </w:tr>
      <w:tr w:rsidR="00330CEB" w14:paraId="4DE21442" w14:textId="77777777" w:rsidTr="001378C3">
        <w:trPr>
          <w:trHeight w:val="1241"/>
        </w:trPr>
        <w:tc>
          <w:tcPr>
            <w:tcW w:w="1705" w:type="dxa"/>
          </w:tcPr>
          <w:p w14:paraId="4DE2143E" w14:textId="77777777" w:rsidR="00330CEB" w:rsidRPr="001378C3" w:rsidRDefault="0089388F">
            <w:pPr>
              <w:rPr>
                <w:b/>
                <w:bCs/>
              </w:rPr>
            </w:pPr>
            <w:r w:rsidRPr="001378C3">
              <w:rPr>
                <w:b/>
                <w:bCs/>
              </w:rPr>
              <w:t>Responsibility</w:t>
            </w:r>
          </w:p>
        </w:tc>
        <w:tc>
          <w:tcPr>
            <w:tcW w:w="7645" w:type="dxa"/>
          </w:tcPr>
          <w:p w14:paraId="4DE2143F" w14:textId="77777777" w:rsidR="00330CEB" w:rsidRDefault="00330CEB" w:rsidP="00330CEB">
            <w:pPr>
              <w:jc w:val="both"/>
              <w:rPr>
                <w:rFonts w:ascii="Calibri" w:hAnsi="Calibri" w:cs="Tahoma"/>
              </w:rPr>
            </w:pPr>
          </w:p>
          <w:p w14:paraId="4DE21440" w14:textId="77E6B8F5" w:rsidR="00330CEB" w:rsidRPr="00506D0D" w:rsidRDefault="001D5E14" w:rsidP="00330CEB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Service Center</w:t>
            </w:r>
            <w:r w:rsidR="00330CEB" w:rsidRPr="00506D0D">
              <w:rPr>
                <w:rFonts w:ascii="Calibri" w:hAnsi="Calibri" w:cs="Tahoma"/>
              </w:rPr>
              <w:t xml:space="preserve"> Executive</w:t>
            </w:r>
            <w:r w:rsidR="00330CEB" w:rsidRPr="00506D0D">
              <w:rPr>
                <w:rFonts w:ascii="Calibri" w:hAnsi="Calibri" w:cs="Tahoma"/>
              </w:rPr>
              <w:fldChar w:fldCharType="begin"/>
            </w:r>
            <w:r w:rsidR="00330CEB" w:rsidRPr="00506D0D">
              <w:rPr>
                <w:rFonts w:ascii="Calibri" w:hAnsi="Calibri" w:cs="Tahoma"/>
              </w:rPr>
              <w:instrText xml:space="preserve"> XE "Retail Executive (RE): SMSA Express employee who serves its customers at the Front Counter (Retails)" </w:instrText>
            </w:r>
            <w:r w:rsidR="00330CEB" w:rsidRPr="00506D0D">
              <w:rPr>
                <w:rFonts w:ascii="Calibri" w:hAnsi="Calibri" w:cs="Tahoma"/>
              </w:rPr>
              <w:fldChar w:fldCharType="end"/>
            </w:r>
            <w:r w:rsidR="00330CEB" w:rsidRPr="00506D0D">
              <w:rPr>
                <w:rFonts w:ascii="Calibri" w:hAnsi="Calibri" w:cs="Tahoma"/>
              </w:rPr>
              <w:t xml:space="preserve"> should rate the shipments correctly.</w:t>
            </w:r>
          </w:p>
          <w:p w14:paraId="4DE21441" w14:textId="1C4D3875" w:rsidR="00330CEB" w:rsidRPr="00506D0D" w:rsidRDefault="001D5E14" w:rsidP="00330CE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Service Center</w:t>
            </w:r>
            <w:r w:rsidR="00330CEB" w:rsidRPr="00506D0D">
              <w:rPr>
                <w:rFonts w:ascii="Calibri" w:hAnsi="Calibri" w:cs="Tahoma"/>
              </w:rPr>
              <w:t xml:space="preserve"> Supervisor</w:t>
            </w:r>
            <w:r w:rsidR="00330CEB" w:rsidRPr="00506D0D">
              <w:rPr>
                <w:rFonts w:ascii="Calibri" w:hAnsi="Calibri" w:cs="Tahoma"/>
              </w:rPr>
              <w:fldChar w:fldCharType="begin"/>
            </w:r>
            <w:r w:rsidR="00330CEB" w:rsidRPr="00506D0D">
              <w:rPr>
                <w:rFonts w:ascii="Calibri" w:hAnsi="Calibri" w:cs="Tahoma"/>
              </w:rPr>
              <w:instrText xml:space="preserve"> XE "Retail Supervisor (RS): SMSA Express employee who directly supervise Retail Executives in number of retails" </w:instrText>
            </w:r>
            <w:r w:rsidR="00330CEB" w:rsidRPr="00506D0D">
              <w:rPr>
                <w:rFonts w:ascii="Calibri" w:hAnsi="Calibri" w:cs="Tahoma"/>
              </w:rPr>
              <w:fldChar w:fldCharType="end"/>
            </w:r>
            <w:r w:rsidR="00330CEB" w:rsidRPr="00506D0D">
              <w:rPr>
                <w:rFonts w:ascii="Calibri" w:hAnsi="Calibri" w:cs="Tahoma"/>
              </w:rPr>
              <w:t xml:space="preserve"> should make a random rat</w:t>
            </w:r>
            <w:r w:rsidR="0089388F">
              <w:rPr>
                <w:rFonts w:ascii="Calibri" w:hAnsi="Calibri" w:cs="Tahoma"/>
              </w:rPr>
              <w:t>ing check and ensure Discount policy is not mis-used</w:t>
            </w:r>
          </w:p>
        </w:tc>
      </w:tr>
      <w:tr w:rsidR="00330CEB" w14:paraId="4DE2147C" w14:textId="77777777" w:rsidTr="00330CEB">
        <w:tc>
          <w:tcPr>
            <w:tcW w:w="1705" w:type="dxa"/>
          </w:tcPr>
          <w:p w14:paraId="4DE21443" w14:textId="77777777" w:rsidR="00330CEB" w:rsidRPr="001378C3" w:rsidRDefault="0089388F">
            <w:pPr>
              <w:rPr>
                <w:b/>
                <w:bCs/>
              </w:rPr>
            </w:pPr>
            <w:r w:rsidRPr="001378C3">
              <w:rPr>
                <w:b/>
                <w:bCs/>
              </w:rPr>
              <w:t>Guidelines</w:t>
            </w:r>
          </w:p>
        </w:tc>
        <w:tc>
          <w:tcPr>
            <w:tcW w:w="7645" w:type="dxa"/>
          </w:tcPr>
          <w:p w14:paraId="4DE21444" w14:textId="77777777" w:rsidR="00330CEB" w:rsidRDefault="00330CEB" w:rsidP="00330CEB">
            <w:pPr>
              <w:jc w:val="both"/>
              <w:rPr>
                <w:rFonts w:ascii="Calibri" w:hAnsi="Calibri" w:cs="Tahoma"/>
              </w:rPr>
            </w:pPr>
          </w:p>
          <w:p w14:paraId="4DE21445" w14:textId="649FFB28" w:rsidR="00330CEB" w:rsidRDefault="00330CEB" w:rsidP="00330CEB">
            <w:p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 xml:space="preserve">SMSA has a </w:t>
            </w:r>
            <w:r>
              <w:rPr>
                <w:rFonts w:ascii="Calibri" w:hAnsi="Calibri" w:cs="Tahoma"/>
              </w:rPr>
              <w:t xml:space="preserve">tariff card </w:t>
            </w:r>
            <w:r w:rsidRPr="00506D0D">
              <w:rPr>
                <w:rFonts w:ascii="Calibri" w:hAnsi="Calibri" w:cs="Tahoma"/>
              </w:rPr>
              <w:t>for its walk-in customers (fixed rate)</w:t>
            </w:r>
          </w:p>
          <w:p w14:paraId="4DE21446" w14:textId="77777777" w:rsidR="00330CEB" w:rsidRDefault="00330CEB" w:rsidP="00330CEB">
            <w:pPr>
              <w:rPr>
                <w:rFonts w:ascii="Calibri" w:hAnsi="Calibri" w:cs="Tahoma"/>
              </w:rPr>
            </w:pPr>
          </w:p>
          <w:p w14:paraId="4DE21447" w14:textId="77777777" w:rsidR="00330CEB" w:rsidRPr="00330CEB" w:rsidRDefault="00330CEB" w:rsidP="00330CEB">
            <w:pPr>
              <w:rPr>
                <w:rFonts w:ascii="Calibri" w:hAnsi="Calibri" w:cs="Tahoma"/>
                <w:b/>
                <w:u w:val="single"/>
              </w:rPr>
            </w:pPr>
            <w:r w:rsidRPr="00330CEB">
              <w:rPr>
                <w:rFonts w:ascii="Calibri" w:hAnsi="Calibri" w:cs="Tahoma"/>
                <w:b/>
                <w:u w:val="single"/>
              </w:rPr>
              <w:t>Procedure</w:t>
            </w:r>
          </w:p>
          <w:p w14:paraId="4DE21448" w14:textId="77777777" w:rsidR="00330CEB" w:rsidRPr="00506D0D" w:rsidRDefault="00330CEB" w:rsidP="00330CEB">
            <w:pPr>
              <w:rPr>
                <w:rFonts w:ascii="Calibri" w:hAnsi="Calibri" w:cs="Tahoma"/>
              </w:rPr>
            </w:pPr>
          </w:p>
          <w:p w14:paraId="4DE21449" w14:textId="77777777" w:rsidR="00330CEB" w:rsidRPr="00506D0D" w:rsidRDefault="00330CEB" w:rsidP="00330CEB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Determine the total weight of the shipment and type of service:</w:t>
            </w:r>
          </w:p>
          <w:p w14:paraId="4DE2144A" w14:textId="77777777" w:rsidR="00330CEB" w:rsidRPr="00506D0D" w:rsidRDefault="00330CEB" w:rsidP="00330CEB">
            <w:pPr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Total the weight of all packages in the shipment.</w:t>
            </w:r>
          </w:p>
          <w:p w14:paraId="4DE2144B" w14:textId="77777777" w:rsidR="00330CEB" w:rsidRPr="00506D0D" w:rsidRDefault="00330CEB" w:rsidP="00330CEB">
            <w:pPr>
              <w:numPr>
                <w:ilvl w:val="0"/>
                <w:numId w:val="5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Check the type of the service requested on the shipping document.</w:t>
            </w:r>
          </w:p>
          <w:p w14:paraId="4DE2144C" w14:textId="77777777" w:rsidR="00330CEB" w:rsidRPr="00506D0D" w:rsidRDefault="00330CEB" w:rsidP="00330CEB">
            <w:pPr>
              <w:jc w:val="both"/>
              <w:rPr>
                <w:rFonts w:ascii="Calibri" w:hAnsi="Calibri" w:cs="Tahoma"/>
              </w:rPr>
            </w:pPr>
          </w:p>
          <w:p w14:paraId="4DE2144D" w14:textId="77777777" w:rsidR="00330CEB" w:rsidRPr="00506D0D" w:rsidRDefault="00330CEB" w:rsidP="00330CEB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Determine the rate and record the amount on the AWB:</w:t>
            </w:r>
          </w:p>
          <w:p w14:paraId="4DE2144E" w14:textId="77777777" w:rsidR="00330CEB" w:rsidRDefault="00330CEB" w:rsidP="00330CEB">
            <w:pPr>
              <w:numPr>
                <w:ilvl w:val="0"/>
                <w:numId w:val="6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 xml:space="preserve">Use the </w:t>
            </w:r>
            <w:r>
              <w:rPr>
                <w:rFonts w:ascii="Calibri" w:hAnsi="Calibri" w:cs="Tahoma"/>
              </w:rPr>
              <w:t>Tariff Card and determine the rate based on the SMSA Tariff</w:t>
            </w:r>
          </w:p>
          <w:p w14:paraId="4DE2144F" w14:textId="77777777" w:rsidR="00330CEB" w:rsidRDefault="00330CEB" w:rsidP="00330CEB">
            <w:pPr>
              <w:numPr>
                <w:ilvl w:val="0"/>
                <w:numId w:val="6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Calculate FSI, Other Levy and Insurance premium (if applicable)</w:t>
            </w:r>
          </w:p>
          <w:p w14:paraId="4DE21450" w14:textId="77777777" w:rsidR="00330CEB" w:rsidRDefault="00330CEB" w:rsidP="00330CEB">
            <w:pPr>
              <w:ind w:left="720"/>
              <w:jc w:val="both"/>
              <w:rPr>
                <w:rFonts w:ascii="Calibri" w:hAnsi="Calibri" w:cs="Tahoma"/>
              </w:rPr>
            </w:pPr>
          </w:p>
          <w:p w14:paraId="4DE21451" w14:textId="77777777" w:rsidR="00330CEB" w:rsidRPr="00506D0D" w:rsidRDefault="00330CEB" w:rsidP="00330CEB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 xml:space="preserve">Total all the charges </w:t>
            </w:r>
          </w:p>
          <w:p w14:paraId="4DE21452" w14:textId="77777777" w:rsidR="00330CEB" w:rsidRDefault="00330CEB" w:rsidP="00330CEB">
            <w:pPr>
              <w:numPr>
                <w:ilvl w:val="0"/>
                <w:numId w:val="7"/>
              </w:num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>Add all additional charges</w:t>
            </w:r>
            <w:r>
              <w:rPr>
                <w:rFonts w:ascii="Calibri" w:hAnsi="Calibri" w:cs="Tahoma"/>
              </w:rPr>
              <w:t xml:space="preserve"> to the Tariff rate and inform the customer</w:t>
            </w:r>
            <w:r w:rsidRPr="00506D0D">
              <w:rPr>
                <w:rFonts w:ascii="Calibri" w:hAnsi="Calibri" w:cs="Tahoma"/>
              </w:rPr>
              <w:t>.</w:t>
            </w:r>
          </w:p>
          <w:p w14:paraId="4DE21453" w14:textId="77777777" w:rsidR="00B87A1D" w:rsidRDefault="00B87A1D" w:rsidP="00B87A1D">
            <w:pPr>
              <w:ind w:left="720"/>
              <w:jc w:val="both"/>
              <w:rPr>
                <w:rFonts w:ascii="Calibri" w:hAnsi="Calibri" w:cs="Tahoma"/>
              </w:rPr>
            </w:pPr>
          </w:p>
          <w:p w14:paraId="4DE21454" w14:textId="77777777" w:rsidR="00B87A1D" w:rsidRPr="00506D0D" w:rsidRDefault="00B87A1D" w:rsidP="00B87A1D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Preparation of Air Waybill</w:t>
            </w:r>
          </w:p>
          <w:p w14:paraId="4DE21455" w14:textId="77777777" w:rsidR="00B87A1D" w:rsidRPr="00B87A1D" w:rsidRDefault="00B87A1D" w:rsidP="00B87A1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</w:rPr>
            </w:pPr>
            <w:r w:rsidRPr="00B87A1D">
              <w:rPr>
                <w:rFonts w:ascii="Calibri" w:hAnsi="Calibri" w:cs="Tahoma"/>
              </w:rPr>
              <w:t>Charges accepted by the customer need to be recorded in the appropriate section on the Air waybill (</w:t>
            </w:r>
            <w:r w:rsidR="0089388F" w:rsidRPr="00B87A1D">
              <w:rPr>
                <w:rFonts w:ascii="Calibri" w:hAnsi="Calibri" w:cs="Tahoma"/>
              </w:rPr>
              <w:t>In case</w:t>
            </w:r>
            <w:r w:rsidRPr="00B87A1D">
              <w:rPr>
                <w:rFonts w:ascii="Calibri" w:hAnsi="Calibri" w:cs="Tahoma"/>
              </w:rPr>
              <w:t xml:space="preserve"> of Manual air waybill). </w:t>
            </w:r>
          </w:p>
          <w:p w14:paraId="4DE21456" w14:textId="77777777" w:rsidR="00B87A1D" w:rsidRPr="00B87A1D" w:rsidRDefault="00B87A1D" w:rsidP="00B87A1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</w:rPr>
            </w:pPr>
            <w:r w:rsidRPr="00B87A1D">
              <w:rPr>
                <w:rFonts w:ascii="Calibri" w:hAnsi="Calibri" w:cs="Tahoma"/>
              </w:rPr>
              <w:t xml:space="preserve">In case of SMSA Automation airway bill a SMSA receipt is generated and given to the customer as a receipt to the cash received. </w:t>
            </w:r>
          </w:p>
          <w:p w14:paraId="4DE21457" w14:textId="77777777" w:rsidR="00B87A1D" w:rsidRDefault="00B87A1D" w:rsidP="00330CEB">
            <w:pPr>
              <w:jc w:val="both"/>
              <w:rPr>
                <w:rFonts w:ascii="Calibri" w:hAnsi="Calibri" w:cs="Tahoma"/>
              </w:rPr>
            </w:pPr>
          </w:p>
          <w:p w14:paraId="4DE21458" w14:textId="68730A24" w:rsidR="00330CEB" w:rsidRPr="00506D0D" w:rsidRDefault="00330CEB" w:rsidP="00330CEB">
            <w:pPr>
              <w:jc w:val="both"/>
              <w:rPr>
                <w:rFonts w:ascii="Calibri" w:hAnsi="Calibri" w:cs="Tahoma"/>
              </w:rPr>
            </w:pPr>
            <w:r w:rsidRPr="00506D0D">
              <w:rPr>
                <w:rFonts w:ascii="Calibri" w:hAnsi="Calibri" w:cs="Tahoma"/>
              </w:rPr>
              <w:t xml:space="preserve">SMSA authorized some of its </w:t>
            </w:r>
            <w:r w:rsidR="00B87A1D">
              <w:rPr>
                <w:rFonts w:ascii="Calibri" w:hAnsi="Calibri" w:cs="Tahoma"/>
              </w:rPr>
              <w:t xml:space="preserve">employees and </w:t>
            </w:r>
            <w:r w:rsidRPr="00506D0D">
              <w:rPr>
                <w:rFonts w:ascii="Calibri" w:hAnsi="Calibri" w:cs="Tahoma"/>
              </w:rPr>
              <w:t xml:space="preserve">managers to give discounts. </w:t>
            </w:r>
          </w:p>
          <w:p w14:paraId="4DE21459" w14:textId="77777777" w:rsidR="00330CEB" w:rsidRDefault="00330CEB" w:rsidP="00330CEB">
            <w:pPr>
              <w:rPr>
                <w:rFonts w:ascii="Calibri" w:hAnsi="Calibri" w:cs="Tahoma"/>
              </w:rPr>
            </w:pPr>
          </w:p>
          <w:p w14:paraId="4DE2145A" w14:textId="77777777" w:rsidR="00382204" w:rsidRDefault="00B87A1D" w:rsidP="00330CE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Discount </w:t>
            </w:r>
            <w:r w:rsidR="00382204">
              <w:rPr>
                <w:rFonts w:ascii="Calibri" w:hAnsi="Calibri" w:cs="Tahoma"/>
              </w:rPr>
              <w:t xml:space="preserve">Matrix </w:t>
            </w:r>
          </w:p>
          <w:p w14:paraId="4DE2145B" w14:textId="77777777" w:rsidR="00382204" w:rsidRPr="0089388F" w:rsidRDefault="00382204" w:rsidP="00330CEB">
            <w:pPr>
              <w:rPr>
                <w:rFonts w:ascii="Calibri" w:hAnsi="Calibri" w:cs="Tahoma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97"/>
              <w:gridCol w:w="1890"/>
              <w:gridCol w:w="2132"/>
            </w:tblGrid>
            <w:tr w:rsidR="00382204" w:rsidRPr="0089388F" w14:paraId="4DE2145F" w14:textId="77777777" w:rsidTr="00382204">
              <w:tc>
                <w:tcPr>
                  <w:tcW w:w="3397" w:type="dxa"/>
                </w:tcPr>
                <w:p w14:paraId="4DE2145C" w14:textId="77777777" w:rsidR="00382204" w:rsidRPr="0089388F" w:rsidRDefault="00382204" w:rsidP="00330CEB">
                  <w:pPr>
                    <w:rPr>
                      <w:rFonts w:ascii="Calibri" w:hAnsi="Calibri" w:cs="Tahoma"/>
                      <w:b/>
                    </w:rPr>
                  </w:pPr>
                  <w:r w:rsidRPr="0089388F">
                    <w:rPr>
                      <w:rFonts w:ascii="Calibri" w:hAnsi="Calibri" w:cs="Tahoma"/>
                      <w:b/>
                    </w:rPr>
                    <w:t xml:space="preserve">Product </w:t>
                  </w:r>
                </w:p>
              </w:tc>
              <w:tc>
                <w:tcPr>
                  <w:tcW w:w="1890" w:type="dxa"/>
                </w:tcPr>
                <w:p w14:paraId="4DE2145D" w14:textId="78C2C97E" w:rsidR="00382204" w:rsidRPr="0089388F" w:rsidRDefault="001D5E14" w:rsidP="00382204">
                  <w:pPr>
                    <w:rPr>
                      <w:rFonts w:ascii="Calibri" w:hAnsi="Calibri" w:cs="Tahoma"/>
                      <w:b/>
                    </w:rPr>
                  </w:pPr>
                  <w:r>
                    <w:rPr>
                      <w:rFonts w:ascii="Calibri" w:hAnsi="Calibri" w:cs="Tahoma"/>
                      <w:b/>
                    </w:rPr>
                    <w:t>Service Center</w:t>
                  </w:r>
                  <w:r w:rsidR="00382204" w:rsidRPr="0089388F">
                    <w:rPr>
                      <w:rFonts w:ascii="Calibri" w:hAnsi="Calibri" w:cs="Tahoma"/>
                      <w:b/>
                    </w:rPr>
                    <w:t xml:space="preserve"> Executive</w:t>
                  </w:r>
                </w:p>
              </w:tc>
              <w:tc>
                <w:tcPr>
                  <w:tcW w:w="2132" w:type="dxa"/>
                </w:tcPr>
                <w:p w14:paraId="4DE2145E" w14:textId="4853AD0D" w:rsidR="00382204" w:rsidRPr="0089388F" w:rsidRDefault="001D5E14" w:rsidP="00330CEB">
                  <w:pPr>
                    <w:rPr>
                      <w:rFonts w:ascii="Calibri" w:hAnsi="Calibri" w:cs="Tahoma"/>
                      <w:b/>
                    </w:rPr>
                  </w:pPr>
                  <w:r>
                    <w:rPr>
                      <w:rFonts w:ascii="Calibri" w:hAnsi="Calibri" w:cs="Tahoma"/>
                      <w:b/>
                    </w:rPr>
                    <w:t>Service Center</w:t>
                  </w:r>
                  <w:r w:rsidR="00382204" w:rsidRPr="0089388F">
                    <w:rPr>
                      <w:rFonts w:ascii="Calibri" w:hAnsi="Calibri" w:cs="Tahoma"/>
                      <w:b/>
                    </w:rPr>
                    <w:t xml:space="preserve"> Supervisor</w:t>
                  </w:r>
                </w:p>
              </w:tc>
            </w:tr>
            <w:tr w:rsidR="00382204" w14:paraId="4DE21463" w14:textId="77777777" w:rsidTr="00382204">
              <w:tc>
                <w:tcPr>
                  <w:tcW w:w="3397" w:type="dxa"/>
                </w:tcPr>
                <w:p w14:paraId="4DE21460" w14:textId="77777777" w:rsidR="00382204" w:rsidRPr="001378C3" w:rsidRDefault="00382204" w:rsidP="00330CEB">
                  <w:pPr>
                    <w:rPr>
                      <w:rFonts w:ascii="Calibri" w:hAnsi="Calibri" w:cs="Tahoma"/>
                      <w:lang w:val="fr-FR"/>
                    </w:rPr>
                  </w:pPr>
                  <w:r w:rsidRPr="001378C3">
                    <w:rPr>
                      <w:rFonts w:ascii="Calibri" w:hAnsi="Calibri" w:cs="Tahoma"/>
                      <w:lang w:val="fr-FR"/>
                    </w:rPr>
                    <w:t xml:space="preserve">SMSA </w:t>
                  </w:r>
                  <w:proofErr w:type="spellStart"/>
                  <w:r w:rsidRPr="001378C3">
                    <w:rPr>
                      <w:rFonts w:ascii="Calibri" w:hAnsi="Calibri" w:cs="Tahoma"/>
                      <w:lang w:val="fr-FR"/>
                    </w:rPr>
                    <w:t>Outbound</w:t>
                  </w:r>
                  <w:proofErr w:type="spellEnd"/>
                  <w:r w:rsidRPr="001378C3">
                    <w:rPr>
                      <w:rFonts w:ascii="Calibri" w:hAnsi="Calibri" w:cs="Tahoma"/>
                      <w:lang w:val="fr-FR"/>
                    </w:rPr>
                    <w:t xml:space="preserve"> (Documents &amp; Non Documents</w:t>
                  </w:r>
                </w:p>
              </w:tc>
              <w:tc>
                <w:tcPr>
                  <w:tcW w:w="1890" w:type="dxa"/>
                </w:tcPr>
                <w:p w14:paraId="4DE21461" w14:textId="77777777" w:rsidR="00382204" w:rsidRDefault="00382204" w:rsidP="00382204">
                  <w:pPr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10%</w:t>
                  </w:r>
                </w:p>
              </w:tc>
              <w:tc>
                <w:tcPr>
                  <w:tcW w:w="2132" w:type="dxa"/>
                </w:tcPr>
                <w:p w14:paraId="4DE21462" w14:textId="77777777" w:rsidR="00382204" w:rsidRDefault="00382204" w:rsidP="00330CEB">
                  <w:pPr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30%</w:t>
                  </w:r>
                </w:p>
              </w:tc>
            </w:tr>
            <w:tr w:rsidR="00382204" w14:paraId="4DE21467" w14:textId="77777777" w:rsidTr="00382204">
              <w:tc>
                <w:tcPr>
                  <w:tcW w:w="3397" w:type="dxa"/>
                </w:tcPr>
                <w:p w14:paraId="4DE21464" w14:textId="77777777" w:rsidR="00382204" w:rsidRPr="00BC664B" w:rsidRDefault="00382204" w:rsidP="00330CEB">
                  <w:pPr>
                    <w:rPr>
                      <w:rFonts w:ascii="Calibri" w:hAnsi="Calibri" w:cs="Tahoma"/>
                      <w:lang w:val="it-IT"/>
                    </w:rPr>
                  </w:pPr>
                  <w:r w:rsidRPr="00BC664B">
                    <w:rPr>
                      <w:rFonts w:ascii="Calibri" w:hAnsi="Calibri" w:cs="Tahoma"/>
                      <w:lang w:val="it-IT"/>
                    </w:rPr>
                    <w:t>SMSA Domestic (Documents &amp; Non Documents)</w:t>
                  </w:r>
                </w:p>
              </w:tc>
              <w:tc>
                <w:tcPr>
                  <w:tcW w:w="1890" w:type="dxa"/>
                </w:tcPr>
                <w:p w14:paraId="4DE21465" w14:textId="77777777" w:rsidR="00382204" w:rsidRDefault="00382204" w:rsidP="00382204">
                  <w:pPr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10%</w:t>
                  </w:r>
                </w:p>
              </w:tc>
              <w:tc>
                <w:tcPr>
                  <w:tcW w:w="2132" w:type="dxa"/>
                </w:tcPr>
                <w:p w14:paraId="4DE21466" w14:textId="77777777" w:rsidR="00382204" w:rsidRDefault="00382204" w:rsidP="00330CEB">
                  <w:pPr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30%</w:t>
                  </w:r>
                </w:p>
              </w:tc>
            </w:tr>
            <w:tr w:rsidR="00382204" w14:paraId="4DE2146B" w14:textId="77777777" w:rsidTr="00382204">
              <w:tc>
                <w:tcPr>
                  <w:tcW w:w="3397" w:type="dxa"/>
                </w:tcPr>
                <w:p w14:paraId="4DE21468" w14:textId="77777777" w:rsidR="00382204" w:rsidRDefault="00382204" w:rsidP="00330CEB">
                  <w:pPr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SMSA Promo Boxes (05,10,25 Kgs)</w:t>
                  </w:r>
                </w:p>
              </w:tc>
              <w:tc>
                <w:tcPr>
                  <w:tcW w:w="1890" w:type="dxa"/>
                </w:tcPr>
                <w:p w14:paraId="4DE21469" w14:textId="77777777" w:rsidR="00382204" w:rsidRDefault="00382204" w:rsidP="00382204">
                  <w:pPr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N/A</w:t>
                  </w:r>
                </w:p>
              </w:tc>
              <w:tc>
                <w:tcPr>
                  <w:tcW w:w="2132" w:type="dxa"/>
                </w:tcPr>
                <w:p w14:paraId="4DE2146A" w14:textId="77777777" w:rsidR="00382204" w:rsidRDefault="00382204" w:rsidP="00330CEB">
                  <w:pPr>
                    <w:rPr>
                      <w:rFonts w:ascii="Calibri" w:hAnsi="Calibri" w:cs="Tahoma"/>
                    </w:rPr>
                  </w:pPr>
                  <w:r>
                    <w:rPr>
                      <w:rFonts w:ascii="Calibri" w:hAnsi="Calibri" w:cs="Tahoma"/>
                    </w:rPr>
                    <w:t>N/A</w:t>
                  </w:r>
                </w:p>
              </w:tc>
            </w:tr>
            <w:tr w:rsidR="00382204" w14:paraId="4DE2146F" w14:textId="77777777" w:rsidTr="00382204">
              <w:tc>
                <w:tcPr>
                  <w:tcW w:w="3397" w:type="dxa"/>
                </w:tcPr>
                <w:p w14:paraId="4DE2146C" w14:textId="77777777" w:rsidR="00382204" w:rsidRDefault="00382204" w:rsidP="00330CEB">
                  <w:pPr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1890" w:type="dxa"/>
                </w:tcPr>
                <w:p w14:paraId="4DE2146D" w14:textId="77777777" w:rsidR="00382204" w:rsidRDefault="00382204" w:rsidP="00382204">
                  <w:pPr>
                    <w:rPr>
                      <w:rFonts w:ascii="Calibri" w:hAnsi="Calibri" w:cs="Tahoma"/>
                    </w:rPr>
                  </w:pPr>
                </w:p>
              </w:tc>
              <w:tc>
                <w:tcPr>
                  <w:tcW w:w="2132" w:type="dxa"/>
                </w:tcPr>
                <w:p w14:paraId="4DE2146E" w14:textId="77777777" w:rsidR="00382204" w:rsidRDefault="00382204" w:rsidP="00330CEB">
                  <w:pPr>
                    <w:rPr>
                      <w:rFonts w:ascii="Calibri" w:hAnsi="Calibri" w:cs="Tahoma"/>
                    </w:rPr>
                  </w:pPr>
                </w:p>
              </w:tc>
            </w:tr>
          </w:tbl>
          <w:p w14:paraId="4DE21470" w14:textId="77777777" w:rsidR="006335DB" w:rsidRDefault="006335DB" w:rsidP="00330CEB">
            <w:pPr>
              <w:rPr>
                <w:rFonts w:ascii="Calibri" w:hAnsi="Calibri" w:cs="Tahoma"/>
              </w:rPr>
            </w:pPr>
          </w:p>
          <w:p w14:paraId="4DE21471" w14:textId="77777777" w:rsidR="006335DB" w:rsidRDefault="006335DB" w:rsidP="00330CEB">
            <w:pPr>
              <w:rPr>
                <w:rFonts w:ascii="Calibri" w:hAnsi="Calibri" w:cs="Tahoma"/>
              </w:rPr>
            </w:pPr>
          </w:p>
          <w:p w14:paraId="4DE21472" w14:textId="77777777" w:rsidR="006335DB" w:rsidRDefault="006335DB" w:rsidP="00330CEB">
            <w:pPr>
              <w:rPr>
                <w:rFonts w:ascii="Calibri" w:hAnsi="Calibri" w:cs="Tahoma"/>
              </w:rPr>
            </w:pPr>
          </w:p>
          <w:p w14:paraId="4DE21473" w14:textId="18843019" w:rsidR="00382204" w:rsidRDefault="0089388F" w:rsidP="00330CEB">
            <w:p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Important </w:t>
            </w:r>
            <w:r w:rsidR="001378C3">
              <w:rPr>
                <w:rFonts w:ascii="Calibri" w:hAnsi="Calibri" w:cs="Tahoma"/>
              </w:rPr>
              <w:t>Note:</w:t>
            </w:r>
            <w:r w:rsidR="00382204">
              <w:rPr>
                <w:rFonts w:ascii="Calibri" w:hAnsi="Calibri" w:cs="Tahoma"/>
              </w:rPr>
              <w:t xml:space="preserve"> </w:t>
            </w:r>
          </w:p>
          <w:p w14:paraId="4DE21474" w14:textId="77777777" w:rsidR="00382204" w:rsidRDefault="00382204" w:rsidP="00330CEB">
            <w:pPr>
              <w:rPr>
                <w:rFonts w:ascii="Calibri" w:hAnsi="Calibri" w:cs="Tahoma"/>
              </w:rPr>
            </w:pPr>
          </w:p>
          <w:p w14:paraId="4DE21475" w14:textId="460DED49" w:rsidR="00B87A1D" w:rsidRPr="0089388F" w:rsidRDefault="00382204" w:rsidP="0089388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ahoma"/>
              </w:rPr>
            </w:pPr>
            <w:r w:rsidRPr="0089388F">
              <w:rPr>
                <w:rFonts w:ascii="Calibri" w:hAnsi="Calibri" w:cs="Tahoma"/>
              </w:rPr>
              <w:t>Discounts should only be offered if the customer</w:t>
            </w:r>
            <w:r w:rsidR="0089388F">
              <w:rPr>
                <w:rFonts w:ascii="Calibri" w:hAnsi="Calibri" w:cs="Tahoma"/>
              </w:rPr>
              <w:t xml:space="preserve"> who</w:t>
            </w:r>
            <w:r w:rsidRPr="0089388F">
              <w:rPr>
                <w:rFonts w:ascii="Calibri" w:hAnsi="Calibri" w:cs="Tahoma"/>
              </w:rPr>
              <w:t xml:space="preserve"> refuse to accept the listed tariff price provided by the </w:t>
            </w:r>
            <w:r w:rsidR="001D5E14">
              <w:rPr>
                <w:rFonts w:ascii="Calibri" w:hAnsi="Calibri" w:cs="Tahoma"/>
              </w:rPr>
              <w:t>Service Center</w:t>
            </w:r>
            <w:r w:rsidRPr="0089388F">
              <w:rPr>
                <w:rFonts w:ascii="Calibri" w:hAnsi="Calibri" w:cs="Tahoma"/>
              </w:rPr>
              <w:t xml:space="preserve"> executive.</w:t>
            </w:r>
          </w:p>
          <w:p w14:paraId="4DE21476" w14:textId="163E769F" w:rsidR="00382204" w:rsidRPr="0089388F" w:rsidRDefault="00382204" w:rsidP="0089388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ahoma"/>
              </w:rPr>
            </w:pPr>
            <w:r w:rsidRPr="0089388F">
              <w:rPr>
                <w:rFonts w:ascii="Calibri" w:hAnsi="Calibri" w:cs="Tahoma"/>
              </w:rPr>
              <w:t xml:space="preserve">The </w:t>
            </w:r>
            <w:r w:rsidR="001D5E14">
              <w:rPr>
                <w:rFonts w:ascii="Calibri" w:hAnsi="Calibri" w:cs="Tahoma"/>
              </w:rPr>
              <w:t>Service Center</w:t>
            </w:r>
            <w:r w:rsidRPr="0089388F">
              <w:rPr>
                <w:rFonts w:ascii="Calibri" w:hAnsi="Calibri" w:cs="Tahoma"/>
              </w:rPr>
              <w:t xml:space="preserve"> Supervisor discount cannot be used without a written permission and or the supervisor counter signs the </w:t>
            </w:r>
            <w:r w:rsidR="0089388F">
              <w:rPr>
                <w:rFonts w:ascii="Calibri" w:hAnsi="Calibri" w:cs="Tahoma"/>
              </w:rPr>
              <w:t>air waybill</w:t>
            </w:r>
            <w:r w:rsidRPr="0089388F">
              <w:rPr>
                <w:rFonts w:ascii="Calibri" w:hAnsi="Calibri" w:cs="Tahoma"/>
              </w:rPr>
              <w:t xml:space="preserve"> for the discount</w:t>
            </w:r>
            <w:r w:rsidR="0089388F">
              <w:rPr>
                <w:rFonts w:ascii="Calibri" w:hAnsi="Calibri" w:cs="Tahoma"/>
              </w:rPr>
              <w:t xml:space="preserve"> % to be applied</w:t>
            </w:r>
          </w:p>
          <w:p w14:paraId="4DE21477" w14:textId="05DA954E" w:rsidR="00382204" w:rsidRDefault="00382204" w:rsidP="0089388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ahoma"/>
              </w:rPr>
            </w:pPr>
            <w:r w:rsidRPr="0089388F">
              <w:rPr>
                <w:rFonts w:ascii="Calibri" w:hAnsi="Calibri" w:cs="Tahoma"/>
              </w:rPr>
              <w:t xml:space="preserve">For special heavy weight shipments that the customer may ask for additional discount the </w:t>
            </w:r>
            <w:r w:rsidR="001D5E14">
              <w:rPr>
                <w:rFonts w:ascii="Calibri" w:hAnsi="Calibri" w:cs="Tahoma"/>
              </w:rPr>
              <w:t>Service Center</w:t>
            </w:r>
            <w:r w:rsidRPr="0089388F">
              <w:rPr>
                <w:rFonts w:ascii="Calibri" w:hAnsi="Calibri" w:cs="Tahoma"/>
              </w:rPr>
              <w:t xml:space="preserve"> superviso</w:t>
            </w:r>
            <w:r w:rsidR="000D702D">
              <w:rPr>
                <w:rFonts w:ascii="Calibri" w:hAnsi="Calibri" w:cs="Tahoma"/>
              </w:rPr>
              <w:t>r can approach the Sales Manage</w:t>
            </w:r>
            <w:r w:rsidRPr="0089388F">
              <w:rPr>
                <w:rFonts w:ascii="Calibri" w:hAnsi="Calibri" w:cs="Tahoma"/>
              </w:rPr>
              <w:t>r</w:t>
            </w:r>
            <w:r w:rsidR="000D702D">
              <w:rPr>
                <w:rFonts w:ascii="Calibri" w:hAnsi="Calibri" w:cs="Tahoma"/>
              </w:rPr>
              <w:t xml:space="preserve"> </w:t>
            </w:r>
            <w:r w:rsidRPr="0089388F">
              <w:rPr>
                <w:rFonts w:ascii="Calibri" w:hAnsi="Calibri" w:cs="Tahoma"/>
              </w:rPr>
              <w:t xml:space="preserve">and or CGM. Any discounts provided by the SM or CGM has to be counter signed by them on the </w:t>
            </w:r>
            <w:r w:rsidR="0089388F">
              <w:rPr>
                <w:rFonts w:ascii="Calibri" w:hAnsi="Calibri" w:cs="Tahoma"/>
              </w:rPr>
              <w:t xml:space="preserve">air waybill </w:t>
            </w:r>
            <w:r w:rsidRPr="0089388F">
              <w:rPr>
                <w:rFonts w:ascii="Calibri" w:hAnsi="Calibri" w:cs="Tahoma"/>
              </w:rPr>
              <w:t xml:space="preserve">or there has to be a written approval to apply the discount. </w:t>
            </w:r>
          </w:p>
          <w:p w14:paraId="4DE21478" w14:textId="77777777" w:rsidR="0089388F" w:rsidRPr="0089388F" w:rsidRDefault="0089388F" w:rsidP="0089388F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Any misuse of the discount policy will be considered as fraud and disciplinary actions as per the DVD may be applicable against the employee. </w:t>
            </w:r>
          </w:p>
          <w:p w14:paraId="4DE21479" w14:textId="77777777" w:rsidR="00382204" w:rsidRDefault="00382204" w:rsidP="00330CEB">
            <w:pPr>
              <w:rPr>
                <w:rFonts w:ascii="Calibri" w:hAnsi="Calibri" w:cs="Tahoma"/>
              </w:rPr>
            </w:pPr>
          </w:p>
          <w:p w14:paraId="4DE2147A" w14:textId="77777777" w:rsidR="00B87A1D" w:rsidRPr="00506D0D" w:rsidRDefault="00B87A1D" w:rsidP="00330CEB">
            <w:pPr>
              <w:rPr>
                <w:rFonts w:ascii="Calibri" w:hAnsi="Calibri" w:cs="Tahoma"/>
              </w:rPr>
            </w:pPr>
          </w:p>
          <w:p w14:paraId="4DE2147B" w14:textId="77777777" w:rsidR="00330CEB" w:rsidRPr="00506D0D" w:rsidRDefault="00330CEB" w:rsidP="00330CEB">
            <w:pPr>
              <w:jc w:val="both"/>
              <w:rPr>
                <w:rFonts w:ascii="Calibri" w:hAnsi="Calibri" w:cs="Tahoma"/>
              </w:rPr>
            </w:pPr>
          </w:p>
        </w:tc>
      </w:tr>
    </w:tbl>
    <w:p w14:paraId="4DE21480" w14:textId="77777777" w:rsidR="00000000" w:rsidRDefault="00000000"/>
    <w:sectPr w:rsidR="00CA4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AEEE" w14:textId="77777777" w:rsidR="00ED024D" w:rsidRDefault="00ED024D" w:rsidP="0089388F">
      <w:pPr>
        <w:spacing w:after="0" w:line="240" w:lineRule="auto"/>
      </w:pPr>
      <w:r>
        <w:separator/>
      </w:r>
    </w:p>
  </w:endnote>
  <w:endnote w:type="continuationSeparator" w:id="0">
    <w:p w14:paraId="48967890" w14:textId="77777777" w:rsidR="00ED024D" w:rsidRDefault="00ED024D" w:rsidP="0089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4DC1" w14:textId="77777777" w:rsidR="001378C3" w:rsidRDefault="00137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148A" w14:textId="41163CFD" w:rsidR="006335DB" w:rsidRDefault="006335DB" w:rsidP="001378C3">
    <w:pPr>
      <w:pStyle w:val="Footer"/>
      <w:tabs>
        <w:tab w:val="right" w:pos="972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11E10">
      <w:rPr>
        <w:noProof/>
      </w:rPr>
      <w:t>1</w:t>
    </w:r>
    <w:r>
      <w:fldChar w:fldCharType="end"/>
    </w:r>
    <w:r>
      <w:t xml:space="preserve"> of </w:t>
    </w:r>
    <w:fldSimple w:instr=" NUMPAGES  ">
      <w:r w:rsidR="00E11E10">
        <w:rPr>
          <w:noProof/>
        </w:rPr>
        <w:t>2</w:t>
      </w:r>
    </w:fldSimple>
    <w:r>
      <w:tab/>
    </w:r>
    <w:r w:rsidR="001378C3">
      <w:t xml:space="preserve"> </w:t>
    </w:r>
    <w:r>
      <w:t>Uncontrolled copy if printed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A1C23" w14:textId="77777777" w:rsidR="001378C3" w:rsidRDefault="00137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168E3" w14:textId="77777777" w:rsidR="00ED024D" w:rsidRDefault="00ED024D" w:rsidP="0089388F">
      <w:pPr>
        <w:spacing w:after="0" w:line="240" w:lineRule="auto"/>
      </w:pPr>
      <w:r>
        <w:separator/>
      </w:r>
    </w:p>
  </w:footnote>
  <w:footnote w:type="continuationSeparator" w:id="0">
    <w:p w14:paraId="3E59B97D" w14:textId="77777777" w:rsidR="00ED024D" w:rsidRDefault="00ED024D" w:rsidP="0089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FB4E" w14:textId="77777777" w:rsidR="001378C3" w:rsidRDefault="00137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21485" w14:textId="59502211" w:rsidR="0089388F" w:rsidRPr="001378C3" w:rsidRDefault="001F0872" w:rsidP="001D5E14">
    <w:pPr>
      <w:tabs>
        <w:tab w:val="left" w:pos="1356"/>
        <w:tab w:val="left" w:pos="2064"/>
        <w:tab w:val="right" w:pos="10840"/>
      </w:tabs>
      <w:kinsoku w:val="0"/>
      <w:overflowPunct w:val="0"/>
      <w:spacing w:line="345" w:lineRule="exact"/>
      <w:ind w:left="20"/>
      <w:jc w:val="right"/>
      <w:rPr>
        <w:rFonts w:ascii="Calibri" w:hAnsi="Calibri" w:cs="Calibri"/>
        <w:b/>
        <w:bCs/>
        <w:sz w:val="32"/>
        <w:szCs w:val="32"/>
      </w:rPr>
    </w:pPr>
    <w:r w:rsidRPr="001378C3">
      <w:rPr>
        <w:i/>
        <w:iCs/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DE2148B" wp14:editId="179723D9">
              <wp:simplePos x="0" y="0"/>
              <wp:positionH relativeFrom="page">
                <wp:posOffset>644056</wp:posOffset>
              </wp:positionH>
              <wp:positionV relativeFrom="page">
                <wp:posOffset>294198</wp:posOffset>
              </wp:positionV>
              <wp:extent cx="1638300" cy="659959"/>
              <wp:effectExtent l="0" t="0" r="0" b="698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6599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2148D" w14:textId="429532B2" w:rsidR="0089388F" w:rsidRDefault="001F0872" w:rsidP="0089388F">
                          <w:pPr>
                            <w:spacing w:line="1020" w:lineRule="atLeas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C6B97E" wp14:editId="12C70705">
                                <wp:extent cx="1402715" cy="333375"/>
                                <wp:effectExtent l="0" t="0" r="6985" b="9525"/>
                                <wp:docPr id="224369190" name="Picture 2243691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02715" cy="3333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DE2148E" w14:textId="77777777" w:rsidR="0089388F" w:rsidRDefault="0089388F" w:rsidP="0089388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E2148B" id="Rectangle 2" o:spid="_x0000_s1026" style="position:absolute;left:0;text-align:left;margin-left:50.7pt;margin-top:23.15pt;width:129pt;height:5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" o:allowincell="f" filled="f" stroked="f">
              <v:textbox inset="0,0,0,0">
                <w:txbxContent>
                  <w:p w14:paraId="4DE2148D" w14:textId="429532B2" w:rsidR="0089388F" w:rsidRDefault="001F0872" w:rsidP="0089388F">
                    <w:pPr>
                      <w:spacing w:line="1020" w:lineRule="atLeas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C6B97E" wp14:editId="12C70705">
                          <wp:extent cx="1402715" cy="333375"/>
                          <wp:effectExtent l="0" t="0" r="6985" b="9525"/>
                          <wp:docPr id="224369190" name="Picture 2243691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02715" cy="3333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DE2148E" w14:textId="77777777" w:rsidR="0089388F" w:rsidRDefault="0089388F" w:rsidP="0089388F"/>
                </w:txbxContent>
              </v:textbox>
              <w10:wrap anchorx="page" anchory="page"/>
            </v:rect>
          </w:pict>
        </mc:Fallback>
      </mc:AlternateContent>
    </w:r>
    <w:r w:rsidR="001D5E14" w:rsidRPr="001378C3">
      <w:rPr>
        <w:rFonts w:ascii="Calibri" w:hAnsi="Calibri" w:cs="Calibri"/>
        <w:b/>
        <w:bCs/>
        <w:i/>
        <w:iCs/>
        <w:sz w:val="32"/>
        <w:szCs w:val="32"/>
      </w:rPr>
      <w:tab/>
    </w:r>
    <w:r w:rsidR="001D5E14" w:rsidRPr="001378C3">
      <w:rPr>
        <w:rFonts w:ascii="Calibri" w:hAnsi="Calibri" w:cs="Calibri"/>
        <w:b/>
        <w:bCs/>
        <w:i/>
        <w:iCs/>
        <w:sz w:val="32"/>
        <w:szCs w:val="32"/>
      </w:rPr>
      <w:tab/>
    </w:r>
    <w:r w:rsidR="0089388F" w:rsidRPr="001378C3">
      <w:rPr>
        <w:rFonts w:ascii="Calibri" w:hAnsi="Calibri" w:cs="Calibri"/>
        <w:b/>
        <w:bCs/>
        <w:sz w:val="32"/>
        <w:szCs w:val="32"/>
      </w:rPr>
      <w:t>Rating &amp; Discounting P</w:t>
    </w:r>
    <w:r w:rsidR="0089388F" w:rsidRPr="001378C3">
      <w:rPr>
        <w:rFonts w:ascii="Calibri" w:hAnsi="Calibri" w:cs="Calibri"/>
        <w:b/>
        <w:bCs/>
        <w:spacing w:val="3"/>
        <w:sz w:val="32"/>
        <w:szCs w:val="32"/>
      </w:rPr>
      <w:t>o</w:t>
    </w:r>
    <w:r w:rsidR="001D5E14" w:rsidRPr="001378C3">
      <w:rPr>
        <w:rFonts w:ascii="Calibri" w:hAnsi="Calibri" w:cs="Calibri"/>
        <w:b/>
        <w:bCs/>
        <w:sz w:val="32"/>
        <w:szCs w:val="32"/>
      </w:rPr>
      <w:t xml:space="preserve">licy       </w:t>
    </w:r>
  </w:p>
  <w:p w14:paraId="7237BA2B" w14:textId="5D19DDE5" w:rsidR="001D5E14" w:rsidRPr="001378C3" w:rsidRDefault="001D5E14" w:rsidP="001D5E14">
    <w:pPr>
      <w:kinsoku w:val="0"/>
      <w:overflowPunct w:val="0"/>
      <w:spacing w:before="2"/>
      <w:ind w:left="449"/>
      <w:jc w:val="right"/>
      <w:rPr>
        <w:rFonts w:ascii="Calibri" w:hAnsi="Calibri" w:cs="Calibri"/>
        <w:sz w:val="36"/>
        <w:szCs w:val="36"/>
      </w:rPr>
    </w:pPr>
    <w:r w:rsidRPr="001378C3">
      <w:rPr>
        <w:rFonts w:ascii="Calibri" w:hAnsi="Calibri" w:cs="Calibri"/>
        <w:spacing w:val="-1"/>
        <w:sz w:val="24"/>
        <w:szCs w:val="24"/>
      </w:rPr>
      <w:t>O</w:t>
    </w:r>
    <w:r w:rsidRPr="001378C3">
      <w:rPr>
        <w:rFonts w:ascii="Calibri" w:hAnsi="Calibri" w:cs="Calibri"/>
        <w:spacing w:val="-2"/>
        <w:sz w:val="24"/>
        <w:szCs w:val="24"/>
      </w:rPr>
      <w:t>w</w:t>
    </w:r>
    <w:r w:rsidRPr="001378C3">
      <w:rPr>
        <w:rFonts w:ascii="Calibri" w:hAnsi="Calibri" w:cs="Calibri"/>
        <w:spacing w:val="1"/>
        <w:sz w:val="24"/>
        <w:szCs w:val="24"/>
      </w:rPr>
      <w:t>n</w:t>
    </w:r>
    <w:r w:rsidRPr="001378C3">
      <w:rPr>
        <w:rFonts w:ascii="Calibri" w:hAnsi="Calibri" w:cs="Calibri"/>
        <w:sz w:val="24"/>
        <w:szCs w:val="24"/>
      </w:rPr>
      <w:t>er/</w:t>
    </w:r>
    <w:r w:rsidRPr="001378C3">
      <w:rPr>
        <w:rFonts w:ascii="Calibri" w:hAnsi="Calibri" w:cs="Calibri"/>
        <w:spacing w:val="1"/>
        <w:sz w:val="24"/>
        <w:szCs w:val="24"/>
      </w:rPr>
      <w:t>D</w:t>
    </w:r>
    <w:r w:rsidRPr="001378C3">
      <w:rPr>
        <w:rFonts w:ascii="Calibri" w:hAnsi="Calibri" w:cs="Calibri"/>
        <w:sz w:val="24"/>
        <w:szCs w:val="24"/>
      </w:rPr>
      <w:t>e</w:t>
    </w:r>
    <w:r w:rsidRPr="001378C3">
      <w:rPr>
        <w:rFonts w:ascii="Calibri" w:hAnsi="Calibri" w:cs="Calibri"/>
        <w:spacing w:val="1"/>
        <w:sz w:val="24"/>
        <w:szCs w:val="24"/>
      </w:rPr>
      <w:t>p</w:t>
    </w:r>
    <w:r w:rsidRPr="001378C3">
      <w:rPr>
        <w:rFonts w:ascii="Calibri" w:hAnsi="Calibri" w:cs="Calibri"/>
        <w:sz w:val="24"/>
        <w:szCs w:val="24"/>
      </w:rPr>
      <w:t>a</w:t>
    </w:r>
    <w:r w:rsidRPr="001378C3">
      <w:rPr>
        <w:rFonts w:ascii="Calibri" w:hAnsi="Calibri" w:cs="Calibri"/>
        <w:spacing w:val="-3"/>
        <w:sz w:val="24"/>
        <w:szCs w:val="24"/>
      </w:rPr>
      <w:t>r</w:t>
    </w:r>
    <w:r w:rsidRPr="001378C3">
      <w:rPr>
        <w:rFonts w:ascii="Calibri" w:hAnsi="Calibri" w:cs="Calibri"/>
        <w:spacing w:val="1"/>
        <w:sz w:val="24"/>
        <w:szCs w:val="24"/>
      </w:rPr>
      <w:t>t</w:t>
    </w:r>
    <w:r w:rsidRPr="001378C3">
      <w:rPr>
        <w:rFonts w:ascii="Calibri" w:hAnsi="Calibri" w:cs="Calibri"/>
        <w:sz w:val="24"/>
        <w:szCs w:val="24"/>
      </w:rPr>
      <w:t>m</w:t>
    </w:r>
    <w:r w:rsidRPr="001378C3">
      <w:rPr>
        <w:rFonts w:ascii="Calibri" w:hAnsi="Calibri" w:cs="Calibri"/>
        <w:spacing w:val="-2"/>
        <w:sz w:val="24"/>
        <w:szCs w:val="24"/>
      </w:rPr>
      <w:t>e</w:t>
    </w:r>
    <w:r w:rsidRPr="001378C3">
      <w:rPr>
        <w:rFonts w:ascii="Calibri" w:hAnsi="Calibri" w:cs="Calibri"/>
        <w:spacing w:val="1"/>
        <w:sz w:val="24"/>
        <w:szCs w:val="24"/>
      </w:rPr>
      <w:t>nt</w:t>
    </w:r>
    <w:r w:rsidRPr="001378C3">
      <w:rPr>
        <w:rFonts w:ascii="Calibri" w:hAnsi="Calibri" w:cs="Calibri"/>
        <w:sz w:val="24"/>
        <w:szCs w:val="24"/>
      </w:rPr>
      <w:t>:</w:t>
    </w:r>
    <w:r w:rsidRPr="001378C3">
      <w:rPr>
        <w:rFonts w:ascii="Calibri" w:hAnsi="Calibri" w:cs="Calibri"/>
        <w:spacing w:val="-16"/>
        <w:sz w:val="24"/>
        <w:szCs w:val="24"/>
      </w:rPr>
      <w:t xml:space="preserve"> IBU- </w:t>
    </w:r>
    <w:r w:rsidR="001378C3" w:rsidRPr="001378C3">
      <w:rPr>
        <w:rFonts w:ascii="Calibri" w:hAnsi="Calibri" w:cs="Calibri"/>
        <w:spacing w:val="-16"/>
        <w:sz w:val="24"/>
        <w:szCs w:val="24"/>
      </w:rPr>
      <w:t>KWT, SSC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519C" w14:textId="77777777" w:rsidR="001378C3" w:rsidRDefault="00137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027D"/>
    <w:multiLevelType w:val="hybridMultilevel"/>
    <w:tmpl w:val="42BC78C8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49667E"/>
    <w:multiLevelType w:val="hybridMultilevel"/>
    <w:tmpl w:val="945E80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224B"/>
    <w:multiLevelType w:val="hybridMultilevel"/>
    <w:tmpl w:val="9BF458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33226"/>
    <w:multiLevelType w:val="hybridMultilevel"/>
    <w:tmpl w:val="2616683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EE0784"/>
    <w:multiLevelType w:val="hybridMultilevel"/>
    <w:tmpl w:val="E1EEED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302B76"/>
    <w:multiLevelType w:val="hybridMultilevel"/>
    <w:tmpl w:val="336AEB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913EA"/>
    <w:multiLevelType w:val="hybridMultilevel"/>
    <w:tmpl w:val="5D60B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123AA8"/>
    <w:multiLevelType w:val="hybridMultilevel"/>
    <w:tmpl w:val="C41285D8"/>
    <w:lvl w:ilvl="0" w:tplc="1604D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B745AE"/>
    <w:multiLevelType w:val="hybridMultilevel"/>
    <w:tmpl w:val="AE08F5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21F5A"/>
    <w:multiLevelType w:val="hybridMultilevel"/>
    <w:tmpl w:val="FAB23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298493">
    <w:abstractNumId w:val="7"/>
  </w:num>
  <w:num w:numId="2" w16cid:durableId="527527151">
    <w:abstractNumId w:val="4"/>
  </w:num>
  <w:num w:numId="3" w16cid:durableId="1951694800">
    <w:abstractNumId w:val="1"/>
  </w:num>
  <w:num w:numId="4" w16cid:durableId="1821920333">
    <w:abstractNumId w:val="6"/>
  </w:num>
  <w:num w:numId="5" w16cid:durableId="1226185762">
    <w:abstractNumId w:val="5"/>
  </w:num>
  <w:num w:numId="6" w16cid:durableId="515384511">
    <w:abstractNumId w:val="2"/>
  </w:num>
  <w:num w:numId="7" w16cid:durableId="39404743">
    <w:abstractNumId w:val="3"/>
  </w:num>
  <w:num w:numId="8" w16cid:durableId="811022336">
    <w:abstractNumId w:val="0"/>
  </w:num>
  <w:num w:numId="9" w16cid:durableId="1252545060">
    <w:abstractNumId w:val="9"/>
  </w:num>
  <w:num w:numId="10" w16cid:durableId="72095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CEB"/>
    <w:rsid w:val="000D702D"/>
    <w:rsid w:val="001378C3"/>
    <w:rsid w:val="001D5E14"/>
    <w:rsid w:val="001E0DA6"/>
    <w:rsid w:val="001F0872"/>
    <w:rsid w:val="002C08DD"/>
    <w:rsid w:val="0031584A"/>
    <w:rsid w:val="00330CEB"/>
    <w:rsid w:val="00382204"/>
    <w:rsid w:val="006335DB"/>
    <w:rsid w:val="007C6958"/>
    <w:rsid w:val="00884DCC"/>
    <w:rsid w:val="0089388F"/>
    <w:rsid w:val="008D4795"/>
    <w:rsid w:val="0091396F"/>
    <w:rsid w:val="00927C16"/>
    <w:rsid w:val="0098356D"/>
    <w:rsid w:val="00B87A1D"/>
    <w:rsid w:val="00BC664B"/>
    <w:rsid w:val="00E11E10"/>
    <w:rsid w:val="00ED024D"/>
    <w:rsid w:val="00F54293"/>
    <w:rsid w:val="00F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21436"/>
  <w15:docId w15:val="{065FB3B2-6D7F-483B-AC4F-2CF5EF6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30C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7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8F"/>
  </w:style>
  <w:style w:type="paragraph" w:styleId="Footer">
    <w:name w:val="footer"/>
    <w:basedOn w:val="Normal"/>
    <w:link w:val="FooterChar"/>
    <w:uiPriority w:val="99"/>
    <w:unhideWhenUsed/>
    <w:rsid w:val="00893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8F"/>
  </w:style>
  <w:style w:type="paragraph" w:styleId="BalloonText">
    <w:name w:val="Balloon Text"/>
    <w:basedOn w:val="Normal"/>
    <w:link w:val="BalloonTextChar"/>
    <w:uiPriority w:val="99"/>
    <w:semiHidden/>
    <w:unhideWhenUsed/>
    <w:rsid w:val="00913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Shaji George</dc:creator>
  <cp:keywords/>
  <dc:description/>
  <cp:lastModifiedBy>Nouf Al Rammah</cp:lastModifiedBy>
  <cp:revision>11</cp:revision>
  <cp:lastPrinted>2020-04-26T08:44:00Z</cp:lastPrinted>
  <dcterms:created xsi:type="dcterms:W3CDTF">2020-04-23T14:05:00Z</dcterms:created>
  <dcterms:modified xsi:type="dcterms:W3CDTF">2025-09-10T07:15:00Z</dcterms:modified>
</cp:coreProperties>
</file>