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7D2FE0" w:rsidRPr="002928E9" w14:paraId="61131A36" w14:textId="77777777" w:rsidTr="009A64E8">
        <w:tc>
          <w:tcPr>
            <w:tcW w:w="1980" w:type="dxa"/>
          </w:tcPr>
          <w:p w14:paraId="39CF6DD1" w14:textId="77777777" w:rsidR="007D2FE0" w:rsidRPr="004B3886" w:rsidRDefault="007D2FE0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8640" w:type="dxa"/>
          </w:tcPr>
          <w:p w14:paraId="65B4B866" w14:textId="26ABCBD7" w:rsidR="007D2FE0" w:rsidRPr="004B3886" w:rsidRDefault="002D182C" w:rsidP="007F37A8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B3886">
              <w:rPr>
                <w:rFonts w:ascii="Calibri" w:hAnsi="Calibri"/>
                <w:sz w:val="22"/>
                <w:szCs w:val="22"/>
              </w:rPr>
              <w:t xml:space="preserve">Work Instructions for Handling </w:t>
            </w:r>
            <w:r w:rsidR="00044E1F" w:rsidRPr="004B3886">
              <w:rPr>
                <w:rFonts w:ascii="Calibri" w:hAnsi="Calibri"/>
                <w:sz w:val="22"/>
                <w:szCs w:val="22"/>
              </w:rPr>
              <w:t>“</w:t>
            </w:r>
            <w:r w:rsidRPr="004B388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CONFIDENTIAL</w:t>
            </w:r>
            <w:r w:rsidR="00044E1F" w:rsidRPr="004B388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”</w:t>
            </w:r>
            <w:r w:rsidRPr="004B3886">
              <w:rPr>
                <w:rFonts w:ascii="Calibri" w:hAnsi="Calibri"/>
                <w:sz w:val="22"/>
                <w:szCs w:val="22"/>
              </w:rPr>
              <w:t xml:space="preserve"> shipments/mails t</w:t>
            </w:r>
            <w:r w:rsidR="007F37A8" w:rsidRPr="004B3886">
              <w:rPr>
                <w:rFonts w:ascii="Calibri" w:hAnsi="Calibri"/>
                <w:sz w:val="22"/>
                <w:szCs w:val="22"/>
              </w:rPr>
              <w:t xml:space="preserve">o maintain </w:t>
            </w:r>
            <w:r w:rsidRPr="004B3886">
              <w:rPr>
                <w:rFonts w:ascii="Calibri" w:hAnsi="Calibri"/>
                <w:sz w:val="22"/>
                <w:szCs w:val="22"/>
              </w:rPr>
              <w:t xml:space="preserve">and monitor </w:t>
            </w:r>
            <w:r w:rsidR="00044E1F" w:rsidRPr="004B3886">
              <w:rPr>
                <w:rFonts w:ascii="Calibri" w:hAnsi="Calibri"/>
                <w:sz w:val="22"/>
                <w:szCs w:val="22"/>
              </w:rPr>
              <w:t>status ,</w:t>
            </w:r>
            <w:r w:rsidRPr="004B3886">
              <w:rPr>
                <w:rFonts w:ascii="Calibri" w:hAnsi="Calibri"/>
                <w:sz w:val="22"/>
                <w:szCs w:val="22"/>
              </w:rPr>
              <w:t xml:space="preserve">traceability records </w:t>
            </w:r>
            <w:r w:rsidR="00044E1F" w:rsidRPr="004B3886">
              <w:rPr>
                <w:rFonts w:ascii="Calibri" w:hAnsi="Calibri"/>
                <w:sz w:val="22"/>
                <w:szCs w:val="22"/>
              </w:rPr>
              <w:t>,history at</w:t>
            </w:r>
            <w:r w:rsidR="007F37A8" w:rsidRPr="004B388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B3886">
              <w:rPr>
                <w:rFonts w:ascii="Calibri" w:hAnsi="Calibri"/>
                <w:sz w:val="22"/>
                <w:szCs w:val="22"/>
              </w:rPr>
              <w:t>MRM-BSF</w:t>
            </w:r>
            <w:r w:rsidR="007F37A8" w:rsidRPr="004B388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44E1F" w:rsidRPr="004B3886">
              <w:rPr>
                <w:rFonts w:ascii="Calibri" w:hAnsi="Calibri"/>
                <w:sz w:val="22"/>
                <w:szCs w:val="22"/>
              </w:rPr>
              <w:t xml:space="preserve">from the time of Inbound </w:t>
            </w:r>
            <w:r w:rsidR="007F37A8" w:rsidRPr="004B3886">
              <w:rPr>
                <w:rFonts w:ascii="Calibri" w:hAnsi="Calibri"/>
                <w:sz w:val="22"/>
                <w:szCs w:val="22"/>
              </w:rPr>
              <w:t>until delivery</w:t>
            </w:r>
            <w:r w:rsidR="00044E1F" w:rsidRPr="004B3886">
              <w:rPr>
                <w:rFonts w:ascii="Calibri" w:hAnsi="Calibri"/>
                <w:sz w:val="22"/>
                <w:szCs w:val="22"/>
              </w:rPr>
              <w:t xml:space="preserve"> or final disposition</w:t>
            </w:r>
            <w:r w:rsidR="00A904DA" w:rsidRPr="004B3886">
              <w:rPr>
                <w:rFonts w:ascii="Calibri" w:hAnsi="Calibri"/>
                <w:sz w:val="22"/>
                <w:szCs w:val="22"/>
              </w:rPr>
              <w:t xml:space="preserve">. </w:t>
            </w:r>
          </w:p>
        </w:tc>
      </w:tr>
      <w:tr w:rsidR="007D2FE0" w:rsidRPr="002928E9" w14:paraId="5F65390A" w14:textId="77777777" w:rsidTr="009A64E8">
        <w:tc>
          <w:tcPr>
            <w:tcW w:w="1980" w:type="dxa"/>
          </w:tcPr>
          <w:p w14:paraId="34E17ECE" w14:textId="77777777" w:rsidR="007D2FE0" w:rsidRPr="004B3886" w:rsidRDefault="007D2FE0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>Scope</w:t>
            </w:r>
          </w:p>
        </w:tc>
        <w:tc>
          <w:tcPr>
            <w:tcW w:w="8640" w:type="dxa"/>
          </w:tcPr>
          <w:p w14:paraId="49CA81F9" w14:textId="3AA72F48" w:rsidR="00404EE9" w:rsidRPr="004B3886" w:rsidRDefault="007D2FE0" w:rsidP="008A7B30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4B3886">
              <w:rPr>
                <w:rFonts w:ascii="Calibri" w:hAnsi="Calibri"/>
                <w:sz w:val="22"/>
                <w:szCs w:val="22"/>
              </w:rPr>
              <w:t xml:space="preserve">All </w:t>
            </w:r>
            <w:r w:rsidR="002D182C" w:rsidRPr="004B3886">
              <w:rPr>
                <w:rFonts w:ascii="Calibri" w:hAnsi="Calibri"/>
                <w:sz w:val="22"/>
                <w:szCs w:val="22"/>
              </w:rPr>
              <w:t>BSF-</w:t>
            </w:r>
            <w:r w:rsidR="00970769" w:rsidRPr="004B3886">
              <w:rPr>
                <w:rFonts w:ascii="Calibri" w:hAnsi="Calibri"/>
                <w:sz w:val="22"/>
                <w:szCs w:val="22"/>
              </w:rPr>
              <w:t>Projects, KSA</w:t>
            </w:r>
            <w:r w:rsidR="002D182C" w:rsidRPr="004B3886">
              <w:rPr>
                <w:rFonts w:ascii="Calibri" w:hAnsi="Calibri"/>
                <w:sz w:val="22"/>
                <w:szCs w:val="22"/>
              </w:rPr>
              <w:t>.</w:t>
            </w:r>
            <w:r w:rsidR="007F37A8" w:rsidRPr="004B388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8E8FED3" w14:textId="2E542E65" w:rsidR="00736636" w:rsidRPr="004B3886" w:rsidRDefault="00736636" w:rsidP="007F37A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4B3886">
              <w:t xml:space="preserve">All </w:t>
            </w:r>
            <w:r w:rsidR="002D182C" w:rsidRPr="004B3886">
              <w:t>Shipments and Mails marke</w:t>
            </w:r>
            <w:r w:rsidR="004C4B4A">
              <w:t>d</w:t>
            </w:r>
            <w:r w:rsidR="002D182C" w:rsidRPr="004B3886">
              <w:t xml:space="preserve"> </w:t>
            </w:r>
            <w:r w:rsidR="00970769">
              <w:t xml:space="preserve">and registered </w:t>
            </w:r>
            <w:r w:rsidR="002D182C" w:rsidRPr="004B3886">
              <w:t xml:space="preserve">as </w:t>
            </w:r>
            <w:r w:rsidR="00044E1F" w:rsidRPr="004B3886">
              <w:t>“</w:t>
            </w:r>
            <w:r w:rsidR="002D182C" w:rsidRPr="004B3886">
              <w:rPr>
                <w:b/>
                <w:bCs/>
              </w:rPr>
              <w:t>Confidential</w:t>
            </w:r>
            <w:r w:rsidR="00044E1F" w:rsidRPr="004B3886">
              <w:rPr>
                <w:b/>
                <w:bCs/>
              </w:rPr>
              <w:t>”</w:t>
            </w:r>
            <w:r w:rsidR="002D182C" w:rsidRPr="004B3886">
              <w:t xml:space="preserve"> by sender</w:t>
            </w:r>
            <w:r w:rsidR="00E769D0" w:rsidRPr="004B3886">
              <w:t>.</w:t>
            </w:r>
          </w:p>
          <w:p w14:paraId="1D84EEE6" w14:textId="71B6B49D" w:rsidR="00736636" w:rsidRPr="004B3886" w:rsidRDefault="002D182C" w:rsidP="007F37A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4B3886">
              <w:t xml:space="preserve">Status ,Traceability </w:t>
            </w:r>
            <w:r w:rsidR="007F37A8" w:rsidRPr="004B3886">
              <w:t xml:space="preserve"> </w:t>
            </w:r>
            <w:r w:rsidRPr="004B3886">
              <w:t xml:space="preserve">of </w:t>
            </w:r>
            <w:r w:rsidR="00044E1F" w:rsidRPr="004B3886">
              <w:t>“</w:t>
            </w:r>
            <w:r w:rsidRPr="004B3886">
              <w:rPr>
                <w:b/>
                <w:bCs/>
              </w:rPr>
              <w:t>Confidential</w:t>
            </w:r>
            <w:r w:rsidR="00044E1F" w:rsidRPr="004B3886">
              <w:rPr>
                <w:b/>
                <w:bCs/>
              </w:rPr>
              <w:t>”</w:t>
            </w:r>
            <w:r w:rsidRPr="004B3886">
              <w:t xml:space="preserve"> </w:t>
            </w:r>
            <w:r w:rsidR="007F37A8" w:rsidRPr="004B3886">
              <w:t>Shipments</w:t>
            </w:r>
            <w:r w:rsidRPr="004B3886">
              <w:t>/Mails within BSF-Mailroom</w:t>
            </w:r>
            <w:r w:rsidR="00970769">
              <w:t>s</w:t>
            </w:r>
            <w:r w:rsidR="007F37A8" w:rsidRPr="004B3886">
              <w:t>.</w:t>
            </w:r>
          </w:p>
          <w:p w14:paraId="0FCDA5FB" w14:textId="6E84A4E4" w:rsidR="007F37A8" w:rsidRPr="004B3886" w:rsidRDefault="002D182C" w:rsidP="00736636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r w:rsidRPr="004B3886">
              <w:t>DEX,POD,</w:t>
            </w:r>
            <w:r w:rsidR="007F37A8" w:rsidRPr="004B3886">
              <w:t>RRT</w:t>
            </w:r>
            <w:r w:rsidRPr="004B3886">
              <w:t>,</w:t>
            </w:r>
            <w:r w:rsidR="00736636" w:rsidRPr="004B3886">
              <w:t>RTS</w:t>
            </w:r>
            <w:r w:rsidRPr="004B3886">
              <w:t>,</w:t>
            </w:r>
            <w:r w:rsidR="00736636" w:rsidRPr="004B3886">
              <w:t>RTO</w:t>
            </w:r>
            <w:r w:rsidRPr="004B3886">
              <w:t xml:space="preserve"> </w:t>
            </w:r>
            <w:r w:rsidR="004C4B4A">
              <w:t xml:space="preserve">etc. </w:t>
            </w:r>
            <w:r w:rsidRPr="004B3886">
              <w:t xml:space="preserve">of </w:t>
            </w:r>
            <w:r w:rsidR="00044E1F" w:rsidRPr="004B3886">
              <w:t>“</w:t>
            </w:r>
            <w:r w:rsidRPr="004B3886">
              <w:rPr>
                <w:b/>
                <w:bCs/>
              </w:rPr>
              <w:t>Confidential</w:t>
            </w:r>
            <w:r w:rsidR="00044E1F" w:rsidRPr="004B3886">
              <w:rPr>
                <w:b/>
                <w:bCs/>
              </w:rPr>
              <w:t>”</w:t>
            </w:r>
            <w:r w:rsidRPr="004B3886">
              <w:t xml:space="preserve"> Shipments/Mails within BSF-Mailroom</w:t>
            </w:r>
            <w:r w:rsidR="00970769">
              <w:t>s</w:t>
            </w:r>
            <w:r w:rsidRPr="004B3886">
              <w:t>.</w:t>
            </w:r>
          </w:p>
        </w:tc>
      </w:tr>
      <w:tr w:rsidR="007D2FE0" w:rsidRPr="002928E9" w14:paraId="408A6FFD" w14:textId="77777777" w:rsidTr="009A64E8">
        <w:tc>
          <w:tcPr>
            <w:tcW w:w="1980" w:type="dxa"/>
          </w:tcPr>
          <w:p w14:paraId="494A30F0" w14:textId="77777777" w:rsidR="007D2FE0" w:rsidRPr="004B3886" w:rsidRDefault="000E3E8E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 xml:space="preserve">Overview </w:t>
            </w:r>
          </w:p>
        </w:tc>
        <w:tc>
          <w:tcPr>
            <w:tcW w:w="8640" w:type="dxa"/>
          </w:tcPr>
          <w:p w14:paraId="0B96FFF3" w14:textId="1C9B89FE" w:rsidR="00FB5353" w:rsidRPr="004B3886" w:rsidRDefault="002D182C" w:rsidP="00FB5353"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</w:pPr>
            <w:r w:rsidRPr="004B3886">
              <w:t xml:space="preserve">Shipments and mails classified by sender </w:t>
            </w:r>
            <w:r w:rsidR="00FB5353" w:rsidRPr="004B3886">
              <w:t xml:space="preserve">as </w:t>
            </w:r>
            <w:r w:rsidR="00FB5353" w:rsidRPr="004B3886">
              <w:rPr>
                <w:b/>
                <w:bCs/>
              </w:rPr>
              <w:t xml:space="preserve">CONFIDENTIAL </w:t>
            </w:r>
            <w:r w:rsidR="00FB5353" w:rsidRPr="004B3886">
              <w:t>when received at Mailroom is required to maintain confidentiality while executing the delivery process until final disposition.</w:t>
            </w:r>
          </w:p>
          <w:p w14:paraId="2FF13054" w14:textId="6511BE4C" w:rsidR="00FB5353" w:rsidRPr="004B3886" w:rsidRDefault="00FB5353" w:rsidP="00FB5353"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</w:pPr>
            <w:r w:rsidRPr="004B3886">
              <w:t xml:space="preserve">The </w:t>
            </w:r>
            <w:r w:rsidRPr="004B3886">
              <w:rPr>
                <w:b/>
                <w:bCs/>
              </w:rPr>
              <w:t xml:space="preserve">CONFIDENTIAL </w:t>
            </w:r>
            <w:r w:rsidRPr="004B3886">
              <w:t>marked</w:t>
            </w:r>
            <w:r w:rsidRPr="004B3886">
              <w:rPr>
                <w:b/>
                <w:bCs/>
              </w:rPr>
              <w:t xml:space="preserve"> </w:t>
            </w:r>
            <w:r w:rsidRPr="004B3886">
              <w:t>shipments /mails</w:t>
            </w:r>
            <w:r w:rsidR="004C4B4A">
              <w:t xml:space="preserve">/envelopes </w:t>
            </w:r>
            <w:r w:rsidRPr="004B3886">
              <w:t xml:space="preserve"> are usually from Bank to Bank ,Ministry to Bank and vice versa containing confidential and sensitive information. </w:t>
            </w:r>
          </w:p>
          <w:p w14:paraId="0E3FCC39" w14:textId="7DE7D145" w:rsidR="00FE0B24" w:rsidRPr="004B3886" w:rsidRDefault="00FB5353" w:rsidP="004C4B4A">
            <w:pPr>
              <w:pStyle w:val="ListParagraph"/>
              <w:numPr>
                <w:ilvl w:val="0"/>
                <w:numId w:val="43"/>
              </w:numPr>
              <w:spacing w:before="120" w:after="120"/>
              <w:jc w:val="both"/>
            </w:pPr>
            <w:r w:rsidRPr="004B3886">
              <w:t xml:space="preserve">These mails are not supposed to be opened at any cost </w:t>
            </w:r>
            <w:r w:rsidR="004B3886">
              <w:t>or left unattended.</w:t>
            </w:r>
          </w:p>
        </w:tc>
      </w:tr>
      <w:tr w:rsidR="00C84408" w:rsidRPr="002928E9" w14:paraId="19A33387" w14:textId="77777777" w:rsidTr="009A64E8">
        <w:tc>
          <w:tcPr>
            <w:tcW w:w="1980" w:type="dxa"/>
          </w:tcPr>
          <w:p w14:paraId="19F7091D" w14:textId="77777777" w:rsidR="00C84408" w:rsidRPr="004B3886" w:rsidRDefault="000E3E8E" w:rsidP="002C7D82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>Responsibility</w:t>
            </w:r>
          </w:p>
        </w:tc>
        <w:tc>
          <w:tcPr>
            <w:tcW w:w="8640" w:type="dxa"/>
          </w:tcPr>
          <w:p w14:paraId="1EDFBB4A" w14:textId="674659C7" w:rsidR="004B3886" w:rsidRDefault="004B3886" w:rsidP="000E3E8E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</w:pPr>
            <w:r>
              <w:t xml:space="preserve">Shipper shall register the mail as </w:t>
            </w:r>
            <w:r w:rsidRPr="004B3886">
              <w:rPr>
                <w:b/>
                <w:bCs/>
              </w:rPr>
              <w:t>confidential</w:t>
            </w:r>
            <w:r>
              <w:t xml:space="preserve"> and stamp same on the envelope.</w:t>
            </w:r>
          </w:p>
          <w:p w14:paraId="10EF0628" w14:textId="2C6A5C7E" w:rsidR="004C4B4A" w:rsidRDefault="004C4B4A" w:rsidP="000E3E8E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</w:pPr>
            <w:r>
              <w:t>Shipper shall write CONFIDENTIAL in Ref: space when creating airway bill.</w:t>
            </w:r>
          </w:p>
          <w:p w14:paraId="35256CF6" w14:textId="48F2DB3F" w:rsidR="000E3E8E" w:rsidRPr="004B3886" w:rsidRDefault="000E3E8E" w:rsidP="000E3E8E">
            <w:pPr>
              <w:pStyle w:val="ListParagraph"/>
              <w:numPr>
                <w:ilvl w:val="0"/>
                <w:numId w:val="37"/>
              </w:numPr>
              <w:spacing w:before="120" w:after="120"/>
              <w:jc w:val="both"/>
            </w:pPr>
            <w:r w:rsidRPr="004B3886">
              <w:t xml:space="preserve">All </w:t>
            </w:r>
            <w:r w:rsidR="00044E1F" w:rsidRPr="004B3886">
              <w:t>staff handling BSF-Mailroom</w:t>
            </w:r>
            <w:r w:rsidRPr="004B3886">
              <w:t xml:space="preserve"> Processing Units</w:t>
            </w:r>
            <w:r w:rsidR="004B3886">
              <w:t xml:space="preserve"> ( Clerks, Couriers and Supervisor) </w:t>
            </w:r>
            <w:r w:rsidRPr="004B3886">
              <w:t>.</w:t>
            </w:r>
          </w:p>
          <w:p w14:paraId="3EDC0471" w14:textId="1B3AB0BE" w:rsidR="00A42989" w:rsidRPr="004B3886" w:rsidRDefault="00044E1F" w:rsidP="00E746BA">
            <w:pPr>
              <w:pStyle w:val="ListParagraph"/>
              <w:numPr>
                <w:ilvl w:val="0"/>
                <w:numId w:val="40"/>
              </w:numPr>
              <w:spacing w:before="120" w:after="120"/>
              <w:jc w:val="both"/>
            </w:pPr>
            <w:r w:rsidRPr="004B3886">
              <w:t>Supervisor to oversee the compliance o</w:t>
            </w:r>
            <w:r w:rsidR="004B3886">
              <w:t>n</w:t>
            </w:r>
            <w:r w:rsidRPr="004B3886">
              <w:t xml:space="preserve"> set procedure.</w:t>
            </w:r>
          </w:p>
        </w:tc>
      </w:tr>
      <w:tr w:rsidR="00790BDF" w:rsidRPr="002928E9" w14:paraId="595211F4" w14:textId="77777777" w:rsidTr="009A64E8">
        <w:tc>
          <w:tcPr>
            <w:tcW w:w="1980" w:type="dxa"/>
          </w:tcPr>
          <w:p w14:paraId="24FC78AB" w14:textId="77777777" w:rsidR="00790BDF" w:rsidRPr="004B3886" w:rsidRDefault="0002153B" w:rsidP="002C7D82">
            <w:pPr>
              <w:spacing w:before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>Work-</w:t>
            </w:r>
            <w:r w:rsidR="00AC0058" w:rsidRPr="004B3886">
              <w:rPr>
                <w:rFonts w:ascii="Calibri" w:hAnsi="Calibri"/>
                <w:b/>
                <w:bCs/>
                <w:sz w:val="22"/>
                <w:szCs w:val="22"/>
              </w:rPr>
              <w:t>Instruction</w:t>
            </w:r>
            <w:r w:rsidRPr="004B3886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8640" w:type="dxa"/>
          </w:tcPr>
          <w:p w14:paraId="20233F23" w14:textId="68E335CC" w:rsidR="00707180" w:rsidRPr="004B3886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 xml:space="preserve">Identify and segregate  </w:t>
            </w:r>
            <w:r w:rsidRPr="004B3886">
              <w:rPr>
                <w:b/>
                <w:bCs/>
                <w:iCs/>
              </w:rPr>
              <w:t xml:space="preserve">CONFIDENTIAL </w:t>
            </w:r>
            <w:r w:rsidRPr="004B3886">
              <w:rPr>
                <w:iCs/>
              </w:rPr>
              <w:t>mails from normal mails while physical sorting.</w:t>
            </w:r>
          </w:p>
          <w:p w14:paraId="0967EB46" w14:textId="65D4AD15" w:rsidR="00707180" w:rsidRPr="004B3886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 xml:space="preserve">Verify if the same is registered by shipper as </w:t>
            </w:r>
            <w:r w:rsidRPr="004B3886">
              <w:rPr>
                <w:b/>
                <w:bCs/>
                <w:iCs/>
              </w:rPr>
              <w:t>CONFIDENTIAL</w:t>
            </w:r>
            <w:r w:rsidRPr="004B3886">
              <w:rPr>
                <w:iCs/>
              </w:rPr>
              <w:t xml:space="preserve"> mail.</w:t>
            </w:r>
          </w:p>
          <w:p w14:paraId="1167354F" w14:textId="77777777" w:rsidR="00A42989" w:rsidRPr="004B3886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 xml:space="preserve">Register MRM Inbound as SOP with comments as confidential mail. </w:t>
            </w:r>
          </w:p>
          <w:p w14:paraId="13149ADC" w14:textId="1FCB546C" w:rsidR="00707180" w:rsidRPr="004B3886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>Fill in the confidential Mail Log sheet with all shipment details.</w:t>
            </w:r>
          </w:p>
          <w:p w14:paraId="56726549" w14:textId="3BA30D01" w:rsidR="00707180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>Verify the accuracy of right consignee name ,department etc.</w:t>
            </w:r>
          </w:p>
          <w:p w14:paraId="7936B90D" w14:textId="6F3A979F" w:rsidR="004B3886" w:rsidRPr="004B3886" w:rsidRDefault="004B3886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If the confidential mail remains un-attempted for delivery </w:t>
            </w:r>
            <w:r w:rsidR="005C3470">
              <w:rPr>
                <w:iCs/>
              </w:rPr>
              <w:t xml:space="preserve">after arriving in Mailroom </w:t>
            </w:r>
            <w:r>
              <w:rPr>
                <w:iCs/>
              </w:rPr>
              <w:t>it should be kept in safe (lock&amp; key)</w:t>
            </w:r>
            <w:r w:rsidR="005C3470">
              <w:rPr>
                <w:iCs/>
              </w:rPr>
              <w:t xml:space="preserve"> </w:t>
            </w:r>
            <w:r>
              <w:rPr>
                <w:iCs/>
              </w:rPr>
              <w:t xml:space="preserve">with </w:t>
            </w:r>
            <w:r w:rsidR="005C3470">
              <w:rPr>
                <w:iCs/>
              </w:rPr>
              <w:t xml:space="preserve">appropriate DEX </w:t>
            </w:r>
            <w:r w:rsidR="004C4B4A">
              <w:rPr>
                <w:iCs/>
              </w:rPr>
              <w:t xml:space="preserve">and </w:t>
            </w:r>
            <w:r>
              <w:rPr>
                <w:iCs/>
              </w:rPr>
              <w:t xml:space="preserve">update </w:t>
            </w:r>
            <w:r w:rsidR="004C4B4A">
              <w:rPr>
                <w:iCs/>
              </w:rPr>
              <w:t xml:space="preserve">same </w:t>
            </w:r>
            <w:r>
              <w:rPr>
                <w:iCs/>
              </w:rPr>
              <w:t>in log sheet and sy</w:t>
            </w:r>
            <w:r w:rsidR="005C3470">
              <w:rPr>
                <w:iCs/>
              </w:rPr>
              <w:t>s</w:t>
            </w:r>
            <w:r>
              <w:rPr>
                <w:iCs/>
              </w:rPr>
              <w:t xml:space="preserve">tem. </w:t>
            </w:r>
          </w:p>
          <w:p w14:paraId="6CA27A19" w14:textId="5815F36D" w:rsidR="00707180" w:rsidRPr="004B3886" w:rsidRDefault="00707180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>Ensure the confidential mail is delivered to the correct consignee.</w:t>
            </w:r>
          </w:p>
          <w:p w14:paraId="1A463572" w14:textId="45968295" w:rsidR="004B3886" w:rsidRDefault="004C4B4A" w:rsidP="00044E1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>
              <w:rPr>
                <w:iCs/>
              </w:rPr>
              <w:t xml:space="preserve">Update </w:t>
            </w:r>
            <w:r w:rsidR="004B3886">
              <w:rPr>
                <w:iCs/>
              </w:rPr>
              <w:t xml:space="preserve">POD upon delivery </w:t>
            </w:r>
            <w:r w:rsidR="00970769">
              <w:rPr>
                <w:iCs/>
              </w:rPr>
              <w:t xml:space="preserve"> and </w:t>
            </w:r>
            <w:r w:rsidR="005C3470">
              <w:rPr>
                <w:iCs/>
              </w:rPr>
              <w:t xml:space="preserve">DR </w:t>
            </w:r>
            <w:r w:rsidR="0026294A">
              <w:rPr>
                <w:iCs/>
              </w:rPr>
              <w:t xml:space="preserve">details </w:t>
            </w:r>
            <w:r w:rsidR="004B3886" w:rsidRPr="004B3886">
              <w:rPr>
                <w:iCs/>
              </w:rPr>
              <w:t xml:space="preserve">in Log </w:t>
            </w:r>
            <w:r w:rsidR="004B3886">
              <w:rPr>
                <w:iCs/>
              </w:rPr>
              <w:t xml:space="preserve">sheet </w:t>
            </w:r>
            <w:r w:rsidR="004B3886" w:rsidRPr="004B3886">
              <w:rPr>
                <w:iCs/>
              </w:rPr>
              <w:t>and system.</w:t>
            </w:r>
          </w:p>
          <w:p w14:paraId="053F44FD" w14:textId="77777777" w:rsidR="004C4B4A" w:rsidRDefault="004C4B4A" w:rsidP="004C4B4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88" w:lineRule="auto"/>
              <w:rPr>
                <w:iCs/>
              </w:rPr>
            </w:pPr>
            <w:r w:rsidRPr="004B3886">
              <w:rPr>
                <w:iCs/>
              </w:rPr>
              <w:t>A</w:t>
            </w:r>
            <w:r>
              <w:rPr>
                <w:iCs/>
              </w:rPr>
              <w:t xml:space="preserve">ppropriate </w:t>
            </w:r>
            <w:r w:rsidRPr="004B3886">
              <w:rPr>
                <w:iCs/>
              </w:rPr>
              <w:t>DEX</w:t>
            </w:r>
            <w:r>
              <w:rPr>
                <w:iCs/>
              </w:rPr>
              <w:t xml:space="preserve"> </w:t>
            </w:r>
            <w:r w:rsidRPr="004B3886">
              <w:rPr>
                <w:iCs/>
              </w:rPr>
              <w:t>i</w:t>
            </w:r>
            <w:r>
              <w:rPr>
                <w:iCs/>
              </w:rPr>
              <w:t xml:space="preserve">f </w:t>
            </w:r>
            <w:r w:rsidRPr="004B3886">
              <w:rPr>
                <w:iCs/>
              </w:rPr>
              <w:t>consignee is not available</w:t>
            </w:r>
            <w:r>
              <w:rPr>
                <w:iCs/>
              </w:rPr>
              <w:t xml:space="preserve"> or refuse </w:t>
            </w:r>
            <w:r w:rsidRPr="004B3886">
              <w:rPr>
                <w:iCs/>
              </w:rPr>
              <w:t xml:space="preserve">and update same in Log </w:t>
            </w:r>
            <w:r>
              <w:rPr>
                <w:iCs/>
              </w:rPr>
              <w:t xml:space="preserve">sheet </w:t>
            </w:r>
            <w:r w:rsidRPr="004B3886">
              <w:rPr>
                <w:iCs/>
              </w:rPr>
              <w:t>and system.</w:t>
            </w:r>
          </w:p>
          <w:p w14:paraId="2CBFE8C8" w14:textId="2642161E" w:rsidR="00707180" w:rsidRPr="005C3470" w:rsidRDefault="00707180" w:rsidP="005C3470">
            <w:pPr>
              <w:autoSpaceDE w:val="0"/>
              <w:autoSpaceDN w:val="0"/>
              <w:adjustRightInd w:val="0"/>
              <w:spacing w:line="288" w:lineRule="auto"/>
              <w:ind w:left="409"/>
              <w:rPr>
                <w:i/>
              </w:rPr>
            </w:pPr>
          </w:p>
        </w:tc>
      </w:tr>
    </w:tbl>
    <w:p w14:paraId="3C879A8D" w14:textId="77777777" w:rsidR="00AF2B48" w:rsidRPr="002928E9" w:rsidRDefault="00AF2B48" w:rsidP="00E36172"/>
    <w:sectPr w:rsidR="00AF2B48" w:rsidRPr="002928E9" w:rsidSect="00E36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AB09" w14:textId="77777777" w:rsidR="00BF1C0A" w:rsidRDefault="00BF1C0A">
      <w:r>
        <w:separator/>
      </w:r>
    </w:p>
  </w:endnote>
  <w:endnote w:type="continuationSeparator" w:id="0">
    <w:p w14:paraId="76E4166F" w14:textId="77777777" w:rsidR="00BF1C0A" w:rsidRDefault="00BF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2552" w14:textId="77777777" w:rsidR="00D37932" w:rsidRDefault="00D37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3AC3" w14:textId="77777777" w:rsidR="00D37932" w:rsidRDefault="00D37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4BD4" w14:textId="77777777" w:rsidR="00D37932" w:rsidRDefault="00D3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5FA1" w14:textId="77777777" w:rsidR="00BF1C0A" w:rsidRDefault="00BF1C0A">
      <w:r>
        <w:separator/>
      </w:r>
    </w:p>
  </w:footnote>
  <w:footnote w:type="continuationSeparator" w:id="0">
    <w:p w14:paraId="4BD6B890" w14:textId="77777777" w:rsidR="00BF1C0A" w:rsidRDefault="00BF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AC3" w14:textId="77777777" w:rsidR="00D37932" w:rsidRDefault="00D37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432" w:type="dxa"/>
      <w:tblLayout w:type="fixed"/>
      <w:tblLook w:val="04A0" w:firstRow="1" w:lastRow="0" w:firstColumn="1" w:lastColumn="0" w:noHBand="0" w:noVBand="1"/>
    </w:tblPr>
    <w:tblGrid>
      <w:gridCol w:w="4320"/>
      <w:gridCol w:w="6210"/>
    </w:tblGrid>
    <w:tr w:rsidR="00A22F4E" w:rsidRPr="003069FB" w14:paraId="48B3D1B9" w14:textId="77777777" w:rsidTr="002C7D82">
      <w:tc>
        <w:tcPr>
          <w:tcW w:w="4320" w:type="dxa"/>
        </w:tcPr>
        <w:p w14:paraId="7E011339" w14:textId="5E3FD301" w:rsidR="00A22F4E" w:rsidRPr="003069FB" w:rsidRDefault="00926891" w:rsidP="009A64E8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D693411" wp14:editId="6597513C">
                <wp:extent cx="1282974" cy="304800"/>
                <wp:effectExtent l="0" t="0" r="0" b="0"/>
                <wp:docPr id="18778560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7856042" name="Picture 18778560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607" cy="307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0" w:type="dxa"/>
        </w:tcPr>
        <w:p w14:paraId="0A4B6E8B" w14:textId="23602DEF" w:rsidR="00E557A7" w:rsidRPr="000E3E8E" w:rsidRDefault="002C7D82" w:rsidP="00E557A7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                         </w:t>
          </w:r>
          <w:r w:rsidR="00E36172"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Handling </w:t>
          </w:r>
          <w:r w:rsidR="00271EF1">
            <w:rPr>
              <w:rFonts w:ascii="Calibri" w:hAnsi="Calibri"/>
              <w:b/>
              <w:noProof/>
              <w:sz w:val="22"/>
              <w:szCs w:val="22"/>
            </w:rPr>
            <w:t xml:space="preserve">Confidential Mail </w:t>
          </w:r>
          <w:r w:rsidR="009F400C"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 </w:t>
          </w:r>
        </w:p>
        <w:p w14:paraId="0ADC6F4A" w14:textId="445A3AA2" w:rsidR="00A22F4E" w:rsidRPr="000E3E8E" w:rsidRDefault="00A22F4E" w:rsidP="00E557A7">
          <w:pPr>
            <w:pStyle w:val="Header"/>
            <w:jc w:val="right"/>
            <w:rPr>
              <w:rFonts w:ascii="Calibri" w:hAnsi="Calibri"/>
              <w:b/>
              <w:noProof/>
              <w:sz w:val="22"/>
              <w:szCs w:val="22"/>
            </w:rPr>
          </w:pPr>
          <w:r w:rsidRPr="000E3E8E">
            <w:rPr>
              <w:rFonts w:ascii="Calibri" w:hAnsi="Calibri"/>
              <w:b/>
              <w:noProof/>
              <w:sz w:val="22"/>
              <w:szCs w:val="22"/>
            </w:rPr>
            <w:t xml:space="preserve"> Work Instructions</w:t>
          </w:r>
          <w:r w:rsidR="009F400C" w:rsidRPr="000E3E8E">
            <w:rPr>
              <w:rFonts w:ascii="Calibri" w:hAnsi="Calibri"/>
              <w:b/>
              <w:noProof/>
              <w:sz w:val="22"/>
              <w:szCs w:val="22"/>
            </w:rPr>
            <w:t>(</w:t>
          </w:r>
          <w:r w:rsidR="00271EF1">
            <w:rPr>
              <w:rFonts w:ascii="Calibri" w:hAnsi="Calibri"/>
              <w:b/>
              <w:noProof/>
              <w:sz w:val="22"/>
              <w:szCs w:val="22"/>
            </w:rPr>
            <w:t>BSF</w:t>
          </w:r>
          <w:r w:rsidR="009F400C" w:rsidRPr="000E3E8E">
            <w:rPr>
              <w:rFonts w:ascii="Calibri" w:hAnsi="Calibri"/>
              <w:b/>
              <w:noProof/>
              <w:sz w:val="22"/>
              <w:szCs w:val="22"/>
            </w:rPr>
            <w:t>)</w:t>
          </w:r>
        </w:p>
        <w:p w14:paraId="11D237D0" w14:textId="2FEC46BE" w:rsidR="00A22F4E" w:rsidRPr="00E56605" w:rsidRDefault="00E411A2" w:rsidP="00E56605">
          <w:pPr>
            <w:pStyle w:val="Header"/>
            <w:jc w:val="right"/>
            <w:rPr>
              <w:rFonts w:ascii="Calibri" w:hAnsi="Calibri"/>
              <w:noProof/>
              <w:sz w:val="22"/>
              <w:szCs w:val="22"/>
            </w:rPr>
          </w:pPr>
          <w:r w:rsidRPr="000E3E8E">
            <w:rPr>
              <w:rFonts w:ascii="Calibri" w:hAnsi="Calibri"/>
              <w:noProof/>
              <w:sz w:val="22"/>
              <w:szCs w:val="22"/>
            </w:rPr>
            <w:t>Owner</w:t>
          </w:r>
          <w:r w:rsidR="00D37932">
            <w:rPr>
              <w:rFonts w:ascii="Calibri" w:hAnsi="Calibri" w:hint="cs"/>
              <w:noProof/>
              <w:sz w:val="22"/>
              <w:szCs w:val="22"/>
              <w:rtl/>
            </w:rPr>
            <w:t xml:space="preserve"> </w:t>
          </w:r>
          <w:r w:rsidRPr="000E3E8E">
            <w:rPr>
              <w:rFonts w:ascii="Calibri" w:hAnsi="Calibri"/>
              <w:noProof/>
              <w:sz w:val="22"/>
              <w:szCs w:val="22"/>
            </w:rPr>
            <w:t>/</w:t>
          </w:r>
          <w:r w:rsidR="00D37932">
            <w:rPr>
              <w:rFonts w:ascii="Calibri" w:hAnsi="Calibri" w:hint="cs"/>
              <w:noProof/>
              <w:sz w:val="22"/>
              <w:szCs w:val="22"/>
              <w:rtl/>
            </w:rPr>
            <w:t xml:space="preserve"> </w:t>
          </w:r>
          <w:r w:rsidRPr="000E3E8E">
            <w:rPr>
              <w:rFonts w:ascii="Calibri" w:hAnsi="Calibri"/>
              <w:noProof/>
              <w:sz w:val="22"/>
              <w:szCs w:val="22"/>
            </w:rPr>
            <w:t xml:space="preserve">Dept: </w:t>
          </w:r>
          <w:r w:rsidR="009F400C" w:rsidRPr="000E3E8E">
            <w:rPr>
              <w:rFonts w:ascii="Calibri" w:hAnsi="Calibri"/>
              <w:noProof/>
              <w:sz w:val="22"/>
              <w:szCs w:val="22"/>
            </w:rPr>
            <w:t>M</w:t>
          </w:r>
          <w:r w:rsidRPr="000E3E8E">
            <w:rPr>
              <w:rFonts w:ascii="Calibri" w:hAnsi="Calibri"/>
              <w:noProof/>
              <w:sz w:val="22"/>
              <w:szCs w:val="22"/>
            </w:rPr>
            <w:t>RM</w:t>
          </w:r>
          <w:r w:rsidR="00A22F4E" w:rsidRPr="00E411A2">
            <w:rPr>
              <w:rFonts w:ascii="Calibri" w:hAnsi="Calibri"/>
              <w:noProof/>
              <w:sz w:val="20"/>
            </w:rPr>
            <w:t xml:space="preserve">                                          </w:t>
          </w:r>
        </w:p>
      </w:tc>
    </w:tr>
  </w:tbl>
  <w:p w14:paraId="358171A9" w14:textId="77777777" w:rsidR="00673748" w:rsidRPr="00A22F4E" w:rsidRDefault="00673748" w:rsidP="00E56605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415D" w14:textId="77777777" w:rsidR="00D37932" w:rsidRDefault="00D379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A140E"/>
    <w:multiLevelType w:val="hybridMultilevel"/>
    <w:tmpl w:val="0B5657B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64A9E"/>
    <w:multiLevelType w:val="hybridMultilevel"/>
    <w:tmpl w:val="BD1C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D3DDC"/>
    <w:multiLevelType w:val="hybridMultilevel"/>
    <w:tmpl w:val="DE96AC32"/>
    <w:lvl w:ilvl="0" w:tplc="5E7C2A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67A08"/>
    <w:multiLevelType w:val="hybridMultilevel"/>
    <w:tmpl w:val="CD3E411C"/>
    <w:lvl w:ilvl="0" w:tplc="12606E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870E9"/>
    <w:multiLevelType w:val="hybridMultilevel"/>
    <w:tmpl w:val="BEEE5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50A9C"/>
    <w:multiLevelType w:val="hybridMultilevel"/>
    <w:tmpl w:val="A8EE2AE0"/>
    <w:lvl w:ilvl="0" w:tplc="8938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2549E"/>
    <w:multiLevelType w:val="hybridMultilevel"/>
    <w:tmpl w:val="F96AE54C"/>
    <w:lvl w:ilvl="0" w:tplc="3C98F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87E3A"/>
    <w:multiLevelType w:val="hybridMultilevel"/>
    <w:tmpl w:val="B016DAEE"/>
    <w:lvl w:ilvl="0" w:tplc="12606E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75F68"/>
    <w:multiLevelType w:val="hybridMultilevel"/>
    <w:tmpl w:val="45F2DDB0"/>
    <w:lvl w:ilvl="0" w:tplc="6152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A12E8"/>
    <w:multiLevelType w:val="hybridMultilevel"/>
    <w:tmpl w:val="E7E6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44900"/>
    <w:multiLevelType w:val="hybridMultilevel"/>
    <w:tmpl w:val="2CA87C98"/>
    <w:lvl w:ilvl="0" w:tplc="5A6C4A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25A00"/>
    <w:multiLevelType w:val="hybridMultilevel"/>
    <w:tmpl w:val="DFB01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96E41"/>
    <w:multiLevelType w:val="hybridMultilevel"/>
    <w:tmpl w:val="026C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D677B"/>
    <w:multiLevelType w:val="hybridMultilevel"/>
    <w:tmpl w:val="A8EE2AE0"/>
    <w:lvl w:ilvl="0" w:tplc="8938B0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362145">
    <w:abstractNumId w:val="19"/>
  </w:num>
  <w:num w:numId="2" w16cid:durableId="1687900899">
    <w:abstractNumId w:val="27"/>
  </w:num>
  <w:num w:numId="3" w16cid:durableId="1348629762">
    <w:abstractNumId w:val="12"/>
  </w:num>
  <w:num w:numId="4" w16cid:durableId="210965207">
    <w:abstractNumId w:val="7"/>
  </w:num>
  <w:num w:numId="5" w16cid:durableId="1523977158">
    <w:abstractNumId w:val="11"/>
  </w:num>
  <w:num w:numId="6" w16cid:durableId="1917591265">
    <w:abstractNumId w:val="16"/>
  </w:num>
  <w:num w:numId="7" w16cid:durableId="1806465713">
    <w:abstractNumId w:val="15"/>
  </w:num>
  <w:num w:numId="8" w16cid:durableId="1153180658">
    <w:abstractNumId w:val="2"/>
  </w:num>
  <w:num w:numId="9" w16cid:durableId="164975714">
    <w:abstractNumId w:val="31"/>
  </w:num>
  <w:num w:numId="10" w16cid:durableId="276831885">
    <w:abstractNumId w:val="9"/>
  </w:num>
  <w:num w:numId="11" w16cid:durableId="1592079114">
    <w:abstractNumId w:val="39"/>
  </w:num>
  <w:num w:numId="12" w16cid:durableId="2125465707">
    <w:abstractNumId w:val="40"/>
  </w:num>
  <w:num w:numId="13" w16cid:durableId="319426524">
    <w:abstractNumId w:val="25"/>
  </w:num>
  <w:num w:numId="14" w16cid:durableId="824468630">
    <w:abstractNumId w:val="20"/>
  </w:num>
  <w:num w:numId="15" w16cid:durableId="2074768505">
    <w:abstractNumId w:val="29"/>
  </w:num>
  <w:num w:numId="16" w16cid:durableId="1983388856">
    <w:abstractNumId w:val="26"/>
  </w:num>
  <w:num w:numId="17" w16cid:durableId="1141997173">
    <w:abstractNumId w:val="38"/>
  </w:num>
  <w:num w:numId="18" w16cid:durableId="193858131">
    <w:abstractNumId w:val="1"/>
  </w:num>
  <w:num w:numId="19" w16cid:durableId="1835755931">
    <w:abstractNumId w:val="22"/>
  </w:num>
  <w:num w:numId="20" w16cid:durableId="525562401">
    <w:abstractNumId w:val="23"/>
  </w:num>
  <w:num w:numId="21" w16cid:durableId="2044279750">
    <w:abstractNumId w:val="43"/>
  </w:num>
  <w:num w:numId="22" w16cid:durableId="923491703">
    <w:abstractNumId w:val="18"/>
  </w:num>
  <w:num w:numId="23" w16cid:durableId="1745646085">
    <w:abstractNumId w:val="32"/>
  </w:num>
  <w:num w:numId="24" w16cid:durableId="764690864">
    <w:abstractNumId w:val="6"/>
  </w:num>
  <w:num w:numId="25" w16cid:durableId="50232801">
    <w:abstractNumId w:val="21"/>
  </w:num>
  <w:num w:numId="26" w16cid:durableId="1350451442">
    <w:abstractNumId w:val="36"/>
  </w:num>
  <w:num w:numId="27" w16cid:durableId="1327826819">
    <w:abstractNumId w:val="4"/>
  </w:num>
  <w:num w:numId="28" w16cid:durableId="186138109">
    <w:abstractNumId w:val="17"/>
  </w:num>
  <w:num w:numId="29" w16cid:durableId="1824618771">
    <w:abstractNumId w:val="0"/>
  </w:num>
  <w:num w:numId="30" w16cid:durableId="1213034188">
    <w:abstractNumId w:val="28"/>
  </w:num>
  <w:num w:numId="31" w16cid:durableId="1475023197">
    <w:abstractNumId w:val="34"/>
  </w:num>
  <w:num w:numId="32" w16cid:durableId="1831676396">
    <w:abstractNumId w:val="14"/>
  </w:num>
  <w:num w:numId="33" w16cid:durableId="626932068">
    <w:abstractNumId w:val="35"/>
  </w:num>
  <w:num w:numId="34" w16cid:durableId="294071651">
    <w:abstractNumId w:val="8"/>
  </w:num>
  <w:num w:numId="35" w16cid:durableId="901401698">
    <w:abstractNumId w:val="42"/>
  </w:num>
  <w:num w:numId="36" w16cid:durableId="1125153443">
    <w:abstractNumId w:val="13"/>
  </w:num>
  <w:num w:numId="37" w16cid:durableId="845943177">
    <w:abstractNumId w:val="24"/>
  </w:num>
  <w:num w:numId="38" w16cid:durableId="1319530374">
    <w:abstractNumId w:val="30"/>
  </w:num>
  <w:num w:numId="39" w16cid:durableId="697971171">
    <w:abstractNumId w:val="10"/>
  </w:num>
  <w:num w:numId="40" w16cid:durableId="1242327772">
    <w:abstractNumId w:val="33"/>
  </w:num>
  <w:num w:numId="41" w16cid:durableId="1424254164">
    <w:abstractNumId w:val="5"/>
  </w:num>
  <w:num w:numId="42" w16cid:durableId="1061296027">
    <w:abstractNumId w:val="37"/>
  </w:num>
  <w:num w:numId="43" w16cid:durableId="1732193005">
    <w:abstractNumId w:val="41"/>
  </w:num>
  <w:num w:numId="44" w16cid:durableId="17342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3B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4E1F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1D4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E8E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65D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DD5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A1C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95A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4EF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4A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1EF1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AFD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5F77"/>
    <w:rsid w:val="002C62CC"/>
    <w:rsid w:val="002C69E6"/>
    <w:rsid w:val="002C734B"/>
    <w:rsid w:val="002C7D82"/>
    <w:rsid w:val="002C7F1F"/>
    <w:rsid w:val="002D075B"/>
    <w:rsid w:val="002D1157"/>
    <w:rsid w:val="002D1813"/>
    <w:rsid w:val="002D182C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54E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5F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027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EE9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2520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0F8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7A4"/>
    <w:rsid w:val="00481DBA"/>
    <w:rsid w:val="00481E55"/>
    <w:rsid w:val="0048210B"/>
    <w:rsid w:val="004821AA"/>
    <w:rsid w:val="00482447"/>
    <w:rsid w:val="00482EC7"/>
    <w:rsid w:val="00483AAA"/>
    <w:rsid w:val="00483AF4"/>
    <w:rsid w:val="00483BB8"/>
    <w:rsid w:val="00483CED"/>
    <w:rsid w:val="00484439"/>
    <w:rsid w:val="004846A3"/>
    <w:rsid w:val="00484846"/>
    <w:rsid w:val="00484D19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2634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02"/>
    <w:rsid w:val="004B2390"/>
    <w:rsid w:val="004B287A"/>
    <w:rsid w:val="004B2B79"/>
    <w:rsid w:val="004B2EE3"/>
    <w:rsid w:val="004B3165"/>
    <w:rsid w:val="004B31BD"/>
    <w:rsid w:val="004B3298"/>
    <w:rsid w:val="004B3671"/>
    <w:rsid w:val="004B3886"/>
    <w:rsid w:val="004B4413"/>
    <w:rsid w:val="004B4B39"/>
    <w:rsid w:val="004B4C34"/>
    <w:rsid w:val="004B4CFC"/>
    <w:rsid w:val="004B4DB9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4B4A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556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191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70E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470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320"/>
    <w:rsid w:val="005D6691"/>
    <w:rsid w:val="005D6CA6"/>
    <w:rsid w:val="005D794F"/>
    <w:rsid w:val="005D7D2F"/>
    <w:rsid w:val="005E06BD"/>
    <w:rsid w:val="005E168E"/>
    <w:rsid w:val="005E1E3E"/>
    <w:rsid w:val="005E1F70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A09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A0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11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07180"/>
    <w:rsid w:val="00707769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3B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18A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636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1FCF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D3A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06A"/>
    <w:rsid w:val="00786434"/>
    <w:rsid w:val="007865DE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5F1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2FE0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025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7A8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51A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477CA"/>
    <w:rsid w:val="0085016B"/>
    <w:rsid w:val="00850746"/>
    <w:rsid w:val="0085086E"/>
    <w:rsid w:val="008520FF"/>
    <w:rsid w:val="00852C5C"/>
    <w:rsid w:val="00852C8E"/>
    <w:rsid w:val="00852DDE"/>
    <w:rsid w:val="0085306C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81D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76B"/>
    <w:rsid w:val="008A002A"/>
    <w:rsid w:val="008A0104"/>
    <w:rsid w:val="008A0325"/>
    <w:rsid w:val="008A035B"/>
    <w:rsid w:val="008A0457"/>
    <w:rsid w:val="008A1116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CB3"/>
    <w:rsid w:val="008A5FE1"/>
    <w:rsid w:val="008A6FE0"/>
    <w:rsid w:val="008A71AE"/>
    <w:rsid w:val="008A75F0"/>
    <w:rsid w:val="008A7B3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6D9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6891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13D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769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4E8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00C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2BA8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4E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989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4DA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1A0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9CF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24E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47D6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BE2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1F09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0B97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52C4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25B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C0A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6ED5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4CFE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4E1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6D5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936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59CC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932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B50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0D42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630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172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1A2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7A7"/>
    <w:rsid w:val="00E55F9B"/>
    <w:rsid w:val="00E56605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6BA"/>
    <w:rsid w:val="00E749D5"/>
    <w:rsid w:val="00E74BC5"/>
    <w:rsid w:val="00E74F56"/>
    <w:rsid w:val="00E758C0"/>
    <w:rsid w:val="00E759EA"/>
    <w:rsid w:val="00E75D0F"/>
    <w:rsid w:val="00E76879"/>
    <w:rsid w:val="00E769D0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601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0EB5"/>
    <w:rsid w:val="00EF15AF"/>
    <w:rsid w:val="00EF18A6"/>
    <w:rsid w:val="00EF18B3"/>
    <w:rsid w:val="00EF1C4C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15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1E02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918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353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30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B24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E2BC3"/>
  <w15:docId w15:val="{B5A5E588-0D9E-45F1-9861-D5D7292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41F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A22F4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4DB9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E3617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locked/>
    <w:rsid w:val="00151DD5"/>
    <w:pPr>
      <w:ind w:left="-58" w:right="-58"/>
      <w:jc w:val="lowKashida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151DD5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Bashayr Al Sharidi</cp:lastModifiedBy>
  <cp:revision>5</cp:revision>
  <cp:lastPrinted>2022-02-15T12:58:00Z</cp:lastPrinted>
  <dcterms:created xsi:type="dcterms:W3CDTF">2023-04-12T10:47:00Z</dcterms:created>
  <dcterms:modified xsi:type="dcterms:W3CDTF">2023-04-12T10:50:00Z</dcterms:modified>
</cp:coreProperties>
</file>