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C84408" w14:paraId="727271EB" w14:textId="77777777" w:rsidTr="00677A21">
        <w:tc>
          <w:tcPr>
            <w:tcW w:w="1980" w:type="dxa"/>
          </w:tcPr>
          <w:p w14:paraId="46B8B5BA" w14:textId="77777777" w:rsidR="00C84408" w:rsidRPr="00FF6426" w:rsidRDefault="00C84408" w:rsidP="0073635F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37206FEC" w14:textId="77777777" w:rsidR="00C84408" w:rsidRPr="00F110AA" w:rsidRDefault="00616528" w:rsidP="0073635F">
            <w:pPr>
              <w:spacing w:before="120" w:after="120"/>
              <w:rPr>
                <w:rFonts w:ascii="Calibri" w:hAnsi="Calibri" w:cs="Tahoma"/>
              </w:rPr>
            </w:pPr>
            <w:r w:rsidRPr="00F110AA">
              <w:rPr>
                <w:rFonts w:ascii="Calibri" w:hAnsi="Calibri" w:cs="Tahoma"/>
              </w:rPr>
              <w:t xml:space="preserve">This outlines the general </w:t>
            </w:r>
            <w:r w:rsidR="007E19BB">
              <w:rPr>
                <w:rFonts w:ascii="Calibri" w:hAnsi="Calibri" w:cs="Tahoma"/>
              </w:rPr>
              <w:t xml:space="preserve">policy and </w:t>
            </w:r>
            <w:r w:rsidRPr="00F110AA">
              <w:rPr>
                <w:rFonts w:ascii="Calibri" w:hAnsi="Calibri" w:cs="Tahoma"/>
              </w:rPr>
              <w:t>procedures relating to the</w:t>
            </w:r>
            <w:r w:rsidR="007E19BB">
              <w:rPr>
                <w:rFonts w:ascii="Calibri" w:hAnsi="Calibri" w:cs="Tahoma"/>
              </w:rPr>
              <w:t xml:space="preserve"> activities of</w:t>
            </w:r>
            <w:r w:rsidRPr="00F110AA">
              <w:rPr>
                <w:rFonts w:ascii="Calibri" w:hAnsi="Calibri" w:cs="Tahoma"/>
              </w:rPr>
              <w:t xml:space="preserve"> </w:t>
            </w:r>
            <w:r w:rsidR="007E19BB">
              <w:rPr>
                <w:rFonts w:ascii="Calibri" w:hAnsi="Calibri" w:cs="Tahoma"/>
              </w:rPr>
              <w:t>Inventory</w:t>
            </w:r>
            <w:r w:rsidR="0073635F">
              <w:rPr>
                <w:rFonts w:ascii="Calibri" w:hAnsi="Calibri" w:cs="Tahoma"/>
              </w:rPr>
              <w:t>,</w:t>
            </w:r>
            <w:r w:rsidR="007E19BB">
              <w:rPr>
                <w:rFonts w:ascii="Calibri" w:hAnsi="Calibri" w:cs="Tahoma"/>
              </w:rPr>
              <w:t xml:space="preserve"> Fixed A</w:t>
            </w:r>
            <w:r w:rsidRPr="00F110AA">
              <w:rPr>
                <w:rFonts w:ascii="Calibri" w:hAnsi="Calibri" w:cs="Tahoma"/>
              </w:rPr>
              <w:t>s</w:t>
            </w:r>
            <w:r w:rsidR="007E19BB">
              <w:rPr>
                <w:rFonts w:ascii="Calibri" w:hAnsi="Calibri" w:cs="Tahoma"/>
              </w:rPr>
              <w:t>sets &amp; Supplies s</w:t>
            </w:r>
            <w:r w:rsidRPr="00F110AA">
              <w:rPr>
                <w:rFonts w:ascii="Calibri" w:hAnsi="Calibri" w:cs="Tahoma"/>
              </w:rPr>
              <w:t>ection.</w:t>
            </w:r>
          </w:p>
        </w:tc>
      </w:tr>
      <w:tr w:rsidR="00C84408" w14:paraId="6CC595A1" w14:textId="77777777" w:rsidTr="00677A21">
        <w:tc>
          <w:tcPr>
            <w:tcW w:w="1980" w:type="dxa"/>
          </w:tcPr>
          <w:p w14:paraId="2B8945A0" w14:textId="77777777" w:rsidR="00C84408" w:rsidRPr="00FF6426" w:rsidRDefault="00C84408" w:rsidP="0073635F">
            <w:pPr>
              <w:spacing w:before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4C40CB57" w14:textId="1CF34F19" w:rsidR="00C84408" w:rsidRPr="00F110AA" w:rsidRDefault="00EB0F23" w:rsidP="00CA5798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F110AA">
              <w:rPr>
                <w:rFonts w:ascii="Calibri" w:hAnsi="Calibri" w:cs="Tahoma"/>
              </w:rPr>
              <w:t>To provide supplies, equipment</w:t>
            </w:r>
            <w:r w:rsidR="0004531F">
              <w:rPr>
                <w:rFonts w:ascii="Calibri" w:hAnsi="Calibri" w:cs="Tahoma"/>
              </w:rPr>
              <w:t>s</w:t>
            </w:r>
            <w:r w:rsidRPr="00F110AA">
              <w:rPr>
                <w:rFonts w:ascii="Calibri" w:hAnsi="Calibri" w:cs="Tahoma"/>
              </w:rPr>
              <w:t xml:space="preserve"> and services to SMSA</w:t>
            </w:r>
            <w:r w:rsidR="00B27B66">
              <w:rPr>
                <w:rFonts w:ascii="Calibri" w:hAnsi="Calibri" w:cs="Tahoma"/>
              </w:rPr>
              <w:t xml:space="preserve"> in</w:t>
            </w:r>
            <w:r w:rsidRPr="00F110AA">
              <w:rPr>
                <w:rFonts w:ascii="Calibri" w:hAnsi="Calibri" w:cs="Tahoma"/>
              </w:rPr>
              <w:t xml:space="preserve"> a timely manner.</w:t>
            </w:r>
            <w:r w:rsidR="0073635F">
              <w:rPr>
                <w:rFonts w:ascii="Calibri" w:hAnsi="Calibri" w:cs="Tahoma"/>
              </w:rPr>
              <w:t xml:space="preserve"> </w:t>
            </w:r>
            <w:r w:rsidRPr="00F110AA">
              <w:rPr>
                <w:rFonts w:ascii="Calibri" w:hAnsi="Calibri" w:cs="Tahoma"/>
              </w:rPr>
              <w:t xml:space="preserve">To safeguard all SMSA </w:t>
            </w:r>
            <w:r w:rsidR="0073635F">
              <w:rPr>
                <w:rFonts w:ascii="Calibri" w:hAnsi="Calibri" w:cs="Tahoma"/>
              </w:rPr>
              <w:t>p</w:t>
            </w:r>
            <w:r w:rsidRPr="00F110AA">
              <w:rPr>
                <w:rFonts w:ascii="Calibri" w:hAnsi="Calibri" w:cs="Tahoma"/>
              </w:rPr>
              <w:t xml:space="preserve">roperties, </w:t>
            </w:r>
            <w:r w:rsidR="0073635F">
              <w:rPr>
                <w:rFonts w:ascii="Calibri" w:hAnsi="Calibri" w:cs="Tahoma"/>
              </w:rPr>
              <w:t>assets and s</w:t>
            </w:r>
            <w:r w:rsidRPr="00F110AA">
              <w:rPr>
                <w:rFonts w:ascii="Calibri" w:hAnsi="Calibri" w:cs="Tahoma"/>
              </w:rPr>
              <w:t xml:space="preserve">upplies by </w:t>
            </w:r>
            <w:r w:rsidR="00016F9C">
              <w:rPr>
                <w:rFonts w:ascii="Calibri" w:hAnsi="Calibri" w:cs="Tahoma"/>
              </w:rPr>
              <w:t xml:space="preserve">assigning </w:t>
            </w:r>
            <w:r w:rsidR="0073635F">
              <w:rPr>
                <w:rFonts w:ascii="Calibri" w:hAnsi="Calibri" w:cs="Tahoma"/>
              </w:rPr>
              <w:t xml:space="preserve">asset </w:t>
            </w:r>
            <w:r w:rsidR="00016F9C">
              <w:rPr>
                <w:rFonts w:ascii="Calibri" w:hAnsi="Calibri" w:cs="Tahoma"/>
              </w:rPr>
              <w:t xml:space="preserve">control numbers or </w:t>
            </w:r>
            <w:r w:rsidRPr="00F110AA">
              <w:rPr>
                <w:rFonts w:ascii="Calibri" w:hAnsi="Calibri" w:cs="Tahoma"/>
              </w:rPr>
              <w:t xml:space="preserve">creating a good, precise, accurate and </w:t>
            </w:r>
            <w:r w:rsidR="00256D31" w:rsidRPr="00F110AA">
              <w:rPr>
                <w:rFonts w:ascii="Calibri" w:hAnsi="Calibri" w:cs="Tahoma"/>
              </w:rPr>
              <w:t>well-defined</w:t>
            </w:r>
            <w:r w:rsidR="0004531F" w:rsidRPr="00F110AA">
              <w:rPr>
                <w:rFonts w:ascii="Calibri" w:hAnsi="Calibri" w:cs="Tahoma"/>
              </w:rPr>
              <w:t xml:space="preserve"> </w:t>
            </w:r>
            <w:r w:rsidR="0073635F">
              <w:rPr>
                <w:rFonts w:ascii="Calibri" w:hAnsi="Calibri" w:cs="Tahoma"/>
              </w:rPr>
              <w:t>i</w:t>
            </w:r>
            <w:r w:rsidR="0004531F">
              <w:rPr>
                <w:rFonts w:ascii="Calibri" w:hAnsi="Calibri" w:cs="Tahoma"/>
              </w:rPr>
              <w:t xml:space="preserve">nventory </w:t>
            </w:r>
            <w:r w:rsidRPr="00F110AA">
              <w:rPr>
                <w:rFonts w:ascii="Calibri" w:hAnsi="Calibri" w:cs="Tahoma"/>
              </w:rPr>
              <w:t>records.</w:t>
            </w:r>
          </w:p>
        </w:tc>
      </w:tr>
      <w:tr w:rsidR="00547396" w14:paraId="64F1C519" w14:textId="77777777" w:rsidTr="00677A21">
        <w:tc>
          <w:tcPr>
            <w:tcW w:w="1980" w:type="dxa"/>
          </w:tcPr>
          <w:p w14:paraId="730A3733" w14:textId="77777777" w:rsidR="00547396" w:rsidRPr="00FF6426" w:rsidRDefault="00547396" w:rsidP="0073635F">
            <w:pPr>
              <w:spacing w:before="120" w:after="120"/>
              <w:rPr>
                <w:rFonts w:ascii="Calibri" w:hAnsi="Calibri"/>
                <w:b/>
                <w:bCs/>
              </w:rPr>
            </w:pPr>
            <w:r w:rsidRPr="00FF6426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69F48727" w14:textId="77777777" w:rsidR="00016F9C" w:rsidRPr="00016F9C" w:rsidRDefault="00EB0F23" w:rsidP="0073635F">
            <w:pPr>
              <w:spacing w:before="120" w:after="120"/>
              <w:jc w:val="both"/>
              <w:rPr>
                <w:rFonts w:ascii="Calibri" w:hAnsi="Calibri" w:cs="Tahoma"/>
              </w:rPr>
            </w:pPr>
            <w:r w:rsidRPr="00F110AA">
              <w:rPr>
                <w:rFonts w:ascii="Calibri" w:hAnsi="Calibri" w:cs="Tahoma"/>
              </w:rPr>
              <w:t>All SM</w:t>
            </w:r>
            <w:r w:rsidR="00016F9C">
              <w:rPr>
                <w:rFonts w:ascii="Calibri" w:hAnsi="Calibri" w:cs="Tahoma"/>
              </w:rPr>
              <w:t xml:space="preserve">SA employees requiring any </w:t>
            </w:r>
            <w:r w:rsidR="0073635F">
              <w:rPr>
                <w:rFonts w:ascii="Calibri" w:hAnsi="Calibri" w:cs="Tahoma"/>
              </w:rPr>
              <w:t>f</w:t>
            </w:r>
            <w:r w:rsidR="00016F9C">
              <w:rPr>
                <w:rFonts w:ascii="Calibri" w:hAnsi="Calibri" w:cs="Tahoma"/>
              </w:rPr>
              <w:t xml:space="preserve">ixed </w:t>
            </w:r>
            <w:r w:rsidR="0073635F">
              <w:rPr>
                <w:rFonts w:ascii="Calibri" w:hAnsi="Calibri" w:cs="Tahoma"/>
              </w:rPr>
              <w:t>a</w:t>
            </w:r>
            <w:r w:rsidR="00016F9C">
              <w:rPr>
                <w:rFonts w:ascii="Calibri" w:hAnsi="Calibri" w:cs="Tahoma"/>
              </w:rPr>
              <w:t xml:space="preserve">ssets or </w:t>
            </w:r>
            <w:r w:rsidR="0073635F">
              <w:rPr>
                <w:rFonts w:ascii="Calibri" w:hAnsi="Calibri" w:cs="Tahoma"/>
              </w:rPr>
              <w:t>s</w:t>
            </w:r>
            <w:r w:rsidRPr="00F110AA">
              <w:rPr>
                <w:rFonts w:ascii="Calibri" w:hAnsi="Calibri" w:cs="Tahoma"/>
              </w:rPr>
              <w:t>upplies.</w:t>
            </w:r>
          </w:p>
        </w:tc>
      </w:tr>
      <w:tr w:rsidR="000930C5" w14:paraId="6F675289" w14:textId="77777777" w:rsidTr="00677A21">
        <w:tc>
          <w:tcPr>
            <w:tcW w:w="1980" w:type="dxa"/>
          </w:tcPr>
          <w:p w14:paraId="2A23396F" w14:textId="77777777" w:rsidR="000930C5" w:rsidRPr="00FF6426" w:rsidRDefault="000930C5" w:rsidP="0073635F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Scope</w:t>
            </w:r>
          </w:p>
        </w:tc>
        <w:tc>
          <w:tcPr>
            <w:tcW w:w="8640" w:type="dxa"/>
          </w:tcPr>
          <w:p w14:paraId="245F19A3" w14:textId="3D2E35AB" w:rsidR="000930C5" w:rsidRPr="00F110AA" w:rsidRDefault="000930C5" w:rsidP="0073635F">
            <w:p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This policy applies to all SMSA </w:t>
            </w:r>
            <w:r w:rsidR="00AD340A">
              <w:rPr>
                <w:rFonts w:ascii="Calibri" w:hAnsi="Calibri" w:cs="Tahoma"/>
              </w:rPr>
              <w:t>D</w:t>
            </w:r>
            <w:r>
              <w:rPr>
                <w:rFonts w:ascii="Calibri" w:hAnsi="Calibri" w:cs="Tahoma"/>
              </w:rPr>
              <w:t>epartments</w:t>
            </w:r>
          </w:p>
        </w:tc>
      </w:tr>
      <w:tr w:rsidR="00677A21" w14:paraId="0B77A6D9" w14:textId="77777777" w:rsidTr="00677A21">
        <w:tc>
          <w:tcPr>
            <w:tcW w:w="1980" w:type="dxa"/>
          </w:tcPr>
          <w:p w14:paraId="69D6472E" w14:textId="77777777" w:rsidR="00677A21" w:rsidRPr="00FF6426" w:rsidRDefault="000930C5" w:rsidP="0073635F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</w:tcPr>
          <w:p w14:paraId="5C75A1D3" w14:textId="77777777" w:rsidR="00D86239" w:rsidRPr="004A1A63" w:rsidRDefault="00D86239" w:rsidP="0073635F">
            <w:pPr>
              <w:numPr>
                <w:ilvl w:val="0"/>
                <w:numId w:val="5"/>
              </w:numPr>
              <w:spacing w:before="120"/>
              <w:ind w:left="252" w:hanging="270"/>
              <w:jc w:val="both"/>
              <w:rPr>
                <w:rFonts w:ascii="Calibri" w:hAnsi="Calibri"/>
                <w:b/>
              </w:rPr>
            </w:pPr>
            <w:r w:rsidRPr="004A1A63">
              <w:rPr>
                <w:rFonts w:ascii="Calibri" w:hAnsi="Calibri"/>
                <w:b/>
              </w:rPr>
              <w:t>Receiving</w:t>
            </w:r>
            <w:r w:rsidR="004A1A63" w:rsidRPr="004A1A63">
              <w:rPr>
                <w:rFonts w:ascii="Calibri" w:hAnsi="Calibri"/>
                <w:b/>
              </w:rPr>
              <w:t xml:space="preserve"> of</w:t>
            </w:r>
            <w:r w:rsidR="00DF5465">
              <w:rPr>
                <w:rFonts w:ascii="Calibri" w:hAnsi="Calibri"/>
                <w:b/>
              </w:rPr>
              <w:t xml:space="preserve"> S</w:t>
            </w:r>
            <w:r w:rsidR="00DF5465" w:rsidRPr="004A1A63">
              <w:rPr>
                <w:rFonts w:ascii="Calibri" w:hAnsi="Calibri"/>
                <w:b/>
              </w:rPr>
              <w:t>upplies</w:t>
            </w:r>
            <w:r w:rsidR="00DF5465">
              <w:rPr>
                <w:rFonts w:ascii="Calibri" w:hAnsi="Calibri"/>
                <w:b/>
              </w:rPr>
              <w:t xml:space="preserve"> and Fixed Assets</w:t>
            </w:r>
          </w:p>
          <w:p w14:paraId="27CE0DFF" w14:textId="77777777" w:rsidR="004A1A63" w:rsidRDefault="004A1A63" w:rsidP="004A1A63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Check Purchase Order (PO)</w:t>
            </w:r>
          </w:p>
          <w:p w14:paraId="26FBAA28" w14:textId="77777777" w:rsidR="00A76E03" w:rsidRDefault="004A1A63" w:rsidP="004A1A63">
            <w:pPr>
              <w:numPr>
                <w:ilvl w:val="0"/>
                <w:numId w:val="7"/>
              </w:numPr>
              <w:jc w:val="lowKashid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Purchase order number</w:t>
            </w:r>
          </w:p>
          <w:p w14:paraId="1FBB950D" w14:textId="77777777" w:rsidR="004A1A63" w:rsidRDefault="004A1A63" w:rsidP="004A1A63">
            <w:pPr>
              <w:numPr>
                <w:ilvl w:val="0"/>
                <w:numId w:val="7"/>
              </w:numPr>
              <w:jc w:val="lowKashid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Requestor/ Location</w:t>
            </w:r>
          </w:p>
          <w:p w14:paraId="7A51E95D" w14:textId="77777777" w:rsidR="004A1A63" w:rsidRDefault="004A1A63" w:rsidP="004A1A63">
            <w:pPr>
              <w:numPr>
                <w:ilvl w:val="0"/>
                <w:numId w:val="7"/>
              </w:numPr>
              <w:jc w:val="lowKashida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Quantity ordered</w:t>
            </w:r>
          </w:p>
          <w:p w14:paraId="3372863A" w14:textId="77777777" w:rsidR="004A1A63" w:rsidRPr="0088450D" w:rsidRDefault="004A1A63" w:rsidP="004A1A63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Check invoice for item specifications in </w:t>
            </w:r>
            <w:r w:rsidR="00804A4C" w:rsidRPr="0088450D">
              <w:rPr>
                <w:rFonts w:ascii="Calibri" w:hAnsi="Calibri"/>
                <w:color w:val="000000"/>
              </w:rPr>
              <w:t>(</w:t>
            </w:r>
            <w:r w:rsidRPr="0088450D">
              <w:rPr>
                <w:rFonts w:ascii="Calibri" w:hAnsi="Calibri"/>
                <w:color w:val="000000"/>
              </w:rPr>
              <w:t>PO</w:t>
            </w:r>
            <w:r w:rsidR="00804A4C" w:rsidRPr="0088450D">
              <w:rPr>
                <w:rFonts w:ascii="Calibri" w:hAnsi="Calibri"/>
                <w:color w:val="000000"/>
              </w:rPr>
              <w:t>) purchase order</w:t>
            </w:r>
            <w:r w:rsidRPr="0088450D">
              <w:rPr>
                <w:rFonts w:ascii="Calibri" w:hAnsi="Calibri"/>
                <w:color w:val="000000"/>
              </w:rPr>
              <w:t xml:space="preserve"> vs. actual item(s)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4B943935" w14:textId="77777777" w:rsidR="00804A4C" w:rsidRPr="0088450D" w:rsidRDefault="004A1A63" w:rsidP="004A1A63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Sign the invoice</w:t>
            </w:r>
            <w:r w:rsidR="00804A4C" w:rsidRPr="0088450D">
              <w:rPr>
                <w:rFonts w:ascii="Calibri" w:hAnsi="Calibri"/>
                <w:color w:val="000000"/>
              </w:rPr>
              <w:t xml:space="preserve"> or </w:t>
            </w:r>
            <w:r w:rsidR="00B003BE" w:rsidRPr="0088450D">
              <w:rPr>
                <w:rFonts w:ascii="Calibri" w:hAnsi="Calibri"/>
                <w:color w:val="000000"/>
              </w:rPr>
              <w:t>delivery note</w:t>
            </w:r>
            <w:r w:rsidRPr="0088450D">
              <w:rPr>
                <w:rFonts w:ascii="Calibri" w:hAnsi="Calibri"/>
                <w:color w:val="000000"/>
              </w:rPr>
              <w:t xml:space="preserve"> to acknowledge </w:t>
            </w:r>
            <w:r w:rsidR="00804A4C" w:rsidRPr="0088450D">
              <w:rPr>
                <w:rFonts w:ascii="Calibri" w:hAnsi="Calibri"/>
                <w:color w:val="000000"/>
              </w:rPr>
              <w:t>receipt of the item(s)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106393CD" w14:textId="77777777" w:rsidR="004A1A63" w:rsidRPr="0088450D" w:rsidRDefault="002319D1" w:rsidP="004A1A63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 O</w:t>
            </w:r>
            <w:r w:rsidR="00B003BE" w:rsidRPr="0088450D">
              <w:rPr>
                <w:rFonts w:ascii="Calibri" w:hAnsi="Calibri"/>
                <w:color w:val="000000"/>
              </w:rPr>
              <w:t>riginal</w:t>
            </w:r>
            <w:r w:rsidR="00804A4C" w:rsidRPr="0088450D">
              <w:rPr>
                <w:rFonts w:ascii="Calibri" w:hAnsi="Calibri"/>
                <w:color w:val="000000"/>
              </w:rPr>
              <w:t xml:space="preserve"> invoice and (PO) purchase order</w:t>
            </w:r>
            <w:r w:rsidR="00B003BE" w:rsidRPr="0088450D">
              <w:rPr>
                <w:rFonts w:ascii="Calibri" w:hAnsi="Calibri"/>
                <w:color w:val="000000"/>
              </w:rPr>
              <w:t xml:space="preserve"> copy</w:t>
            </w:r>
            <w:r w:rsidR="00AD340A">
              <w:rPr>
                <w:rFonts w:ascii="Calibri" w:hAnsi="Calibri"/>
                <w:color w:val="000000"/>
              </w:rPr>
              <w:t xml:space="preserve"> will be given to Purchase In-Charge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5729E860" w14:textId="77777777" w:rsidR="00797BC5" w:rsidRPr="0088450D" w:rsidRDefault="001026FD" w:rsidP="002319D1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Receiving </w:t>
            </w:r>
            <w:r w:rsidR="00AD340A">
              <w:rPr>
                <w:rFonts w:ascii="Calibri" w:hAnsi="Calibri"/>
                <w:color w:val="000000"/>
              </w:rPr>
              <w:t>Goods Inspection Form</w:t>
            </w:r>
            <w:r w:rsidRPr="0088450D">
              <w:rPr>
                <w:rFonts w:ascii="Calibri" w:hAnsi="Calibri"/>
                <w:color w:val="000000"/>
              </w:rPr>
              <w:t xml:space="preserve"> </w:t>
            </w:r>
            <w:r w:rsidR="002319D1" w:rsidRPr="0088450D">
              <w:rPr>
                <w:rFonts w:ascii="Calibri" w:hAnsi="Calibri"/>
                <w:color w:val="000000"/>
              </w:rPr>
              <w:t xml:space="preserve">will be </w:t>
            </w:r>
            <w:r w:rsidR="00AD340A">
              <w:rPr>
                <w:rFonts w:ascii="Calibri" w:hAnsi="Calibri"/>
                <w:color w:val="000000"/>
              </w:rPr>
              <w:t>updated</w:t>
            </w:r>
            <w:r w:rsidR="002319D1" w:rsidRPr="0088450D">
              <w:rPr>
                <w:rFonts w:ascii="Calibri" w:hAnsi="Calibri"/>
                <w:color w:val="000000"/>
              </w:rPr>
              <w:t>. O</w:t>
            </w:r>
            <w:r w:rsidRPr="0088450D">
              <w:rPr>
                <w:rFonts w:ascii="Calibri" w:hAnsi="Calibri"/>
                <w:color w:val="000000"/>
              </w:rPr>
              <w:t>riginal invoice with</w:t>
            </w:r>
            <w:r w:rsidR="00797BC5" w:rsidRPr="0088450D">
              <w:rPr>
                <w:rFonts w:ascii="Calibri" w:hAnsi="Calibri"/>
                <w:color w:val="000000"/>
              </w:rPr>
              <w:t xml:space="preserve"> </w:t>
            </w:r>
            <w:r w:rsidR="00AD340A">
              <w:rPr>
                <w:rFonts w:ascii="Calibri" w:hAnsi="Calibri"/>
                <w:color w:val="000000"/>
              </w:rPr>
              <w:t>RGIF</w:t>
            </w:r>
            <w:r w:rsidR="00797BC5" w:rsidRPr="0088450D">
              <w:rPr>
                <w:rFonts w:ascii="Calibri" w:hAnsi="Calibri"/>
                <w:color w:val="000000"/>
              </w:rPr>
              <w:t xml:space="preserve"> to be forward</w:t>
            </w:r>
            <w:r w:rsidR="00AD340A">
              <w:rPr>
                <w:rFonts w:ascii="Calibri" w:hAnsi="Calibri"/>
                <w:color w:val="000000"/>
              </w:rPr>
              <w:t>ed to Account Payable In-Charge</w:t>
            </w:r>
            <w:r w:rsidR="00797BC5" w:rsidRPr="0088450D">
              <w:rPr>
                <w:rFonts w:ascii="Calibri" w:hAnsi="Calibri"/>
                <w:color w:val="000000"/>
              </w:rPr>
              <w:t>.</w:t>
            </w:r>
          </w:p>
          <w:p w14:paraId="7DC4A0F5" w14:textId="77777777" w:rsidR="001026FD" w:rsidRPr="0088450D" w:rsidRDefault="00797BC5" w:rsidP="004A1A63">
            <w:pPr>
              <w:numPr>
                <w:ilvl w:val="0"/>
                <w:numId w:val="6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Filing all the documents </w:t>
            </w:r>
            <w:r w:rsidR="00AD340A">
              <w:rPr>
                <w:rFonts w:ascii="Calibri" w:hAnsi="Calibri"/>
                <w:color w:val="000000"/>
              </w:rPr>
              <w:t>by</w:t>
            </w:r>
            <w:r w:rsidRPr="0088450D">
              <w:rPr>
                <w:rFonts w:ascii="Calibri" w:hAnsi="Calibri"/>
                <w:color w:val="000000"/>
              </w:rPr>
              <w:t xml:space="preserve"> Admin</w:t>
            </w:r>
            <w:r w:rsidR="00AD340A">
              <w:rPr>
                <w:rFonts w:ascii="Calibri" w:hAnsi="Calibri"/>
                <w:color w:val="000000"/>
              </w:rPr>
              <w:t xml:space="preserve"> In-Charge</w:t>
            </w:r>
            <w:r w:rsidRPr="0088450D">
              <w:rPr>
                <w:rFonts w:ascii="Calibri" w:hAnsi="Calibri"/>
                <w:color w:val="000000"/>
              </w:rPr>
              <w:t xml:space="preserve">. </w:t>
            </w:r>
            <w:r w:rsidR="001026FD" w:rsidRPr="0088450D">
              <w:rPr>
                <w:rFonts w:ascii="Calibri" w:hAnsi="Calibri"/>
                <w:color w:val="000000"/>
              </w:rPr>
              <w:t xml:space="preserve">  </w:t>
            </w:r>
          </w:p>
          <w:p w14:paraId="7B5FE165" w14:textId="77777777" w:rsidR="004A04CB" w:rsidRPr="0088450D" w:rsidRDefault="004A04CB" w:rsidP="004A04CB">
            <w:pPr>
              <w:ind w:left="720"/>
              <w:jc w:val="lowKashida"/>
              <w:rPr>
                <w:rFonts w:ascii="Calibri" w:hAnsi="Calibri"/>
                <w:color w:val="000000"/>
              </w:rPr>
            </w:pPr>
          </w:p>
          <w:p w14:paraId="2856CC6A" w14:textId="77777777" w:rsidR="00A34644" w:rsidRPr="0088450D" w:rsidRDefault="00AB6E79" w:rsidP="0073635F">
            <w:pPr>
              <w:numPr>
                <w:ilvl w:val="0"/>
                <w:numId w:val="5"/>
              </w:numPr>
              <w:ind w:left="252" w:hanging="27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Labeling/</w:t>
            </w:r>
            <w:r w:rsidR="00616CC0" w:rsidRPr="0088450D">
              <w:rPr>
                <w:rFonts w:ascii="Calibri" w:hAnsi="Calibri"/>
                <w:b/>
                <w:color w:val="000000"/>
              </w:rPr>
              <w:t>T</w:t>
            </w:r>
            <w:r w:rsidR="00A34644" w:rsidRPr="0088450D">
              <w:rPr>
                <w:rFonts w:ascii="Calibri" w:hAnsi="Calibri"/>
                <w:b/>
                <w:color w:val="000000"/>
              </w:rPr>
              <w:t>agging</w:t>
            </w:r>
            <w:r w:rsidR="00616CC0" w:rsidRPr="0088450D">
              <w:rPr>
                <w:rFonts w:ascii="Calibri" w:hAnsi="Calibri"/>
                <w:b/>
                <w:color w:val="000000"/>
              </w:rPr>
              <w:t xml:space="preserve"> or I</w:t>
            </w:r>
            <w:r w:rsidRPr="0088450D">
              <w:rPr>
                <w:rFonts w:ascii="Calibri" w:hAnsi="Calibri"/>
                <w:b/>
                <w:color w:val="000000"/>
              </w:rPr>
              <w:t>ssuance</w:t>
            </w:r>
            <w:r w:rsidR="00A34644" w:rsidRPr="0088450D">
              <w:rPr>
                <w:rFonts w:ascii="Calibri" w:hAnsi="Calibri"/>
                <w:b/>
                <w:color w:val="000000"/>
              </w:rPr>
              <w:t xml:space="preserve"> of</w:t>
            </w:r>
            <w:r w:rsidR="00123154" w:rsidRPr="0088450D">
              <w:rPr>
                <w:rFonts w:ascii="Calibri" w:hAnsi="Calibri"/>
                <w:b/>
                <w:color w:val="000000"/>
              </w:rPr>
              <w:t xml:space="preserve"> Fixed A</w:t>
            </w:r>
            <w:r w:rsidR="00A34644" w:rsidRPr="0088450D">
              <w:rPr>
                <w:rFonts w:ascii="Calibri" w:hAnsi="Calibri"/>
                <w:b/>
                <w:color w:val="000000"/>
              </w:rPr>
              <w:t>ssets</w:t>
            </w:r>
            <w:r w:rsidRPr="0088450D">
              <w:rPr>
                <w:rFonts w:ascii="Calibri" w:hAnsi="Calibri"/>
                <w:b/>
                <w:color w:val="000000"/>
              </w:rPr>
              <w:t xml:space="preserve"> Control Number</w:t>
            </w:r>
          </w:p>
          <w:p w14:paraId="24ECC791" w14:textId="77777777" w:rsidR="004417B8" w:rsidRPr="0088450D" w:rsidRDefault="008755D6" w:rsidP="004417B8">
            <w:pPr>
              <w:numPr>
                <w:ilvl w:val="0"/>
                <w:numId w:val="8"/>
              </w:numPr>
              <w:ind w:left="792" w:hanging="45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To assign an</w:t>
            </w:r>
            <w:r w:rsidR="004417B8" w:rsidRPr="0088450D">
              <w:rPr>
                <w:rFonts w:ascii="Calibri" w:hAnsi="Calibri"/>
                <w:color w:val="000000"/>
              </w:rPr>
              <w:t xml:space="preserve"> </w:t>
            </w:r>
            <w:r w:rsidR="00AB6E79" w:rsidRPr="0088450D">
              <w:rPr>
                <w:rFonts w:ascii="Calibri" w:hAnsi="Calibri"/>
                <w:color w:val="000000"/>
              </w:rPr>
              <w:t xml:space="preserve">asset control </w:t>
            </w:r>
            <w:r w:rsidR="004417B8" w:rsidRPr="0088450D">
              <w:rPr>
                <w:rFonts w:ascii="Calibri" w:hAnsi="Calibri"/>
                <w:color w:val="000000"/>
              </w:rPr>
              <w:t>property number for SMSA newly purchased Fixed Assets</w:t>
            </w:r>
            <w:r w:rsidR="00AB6E79" w:rsidRPr="0088450D">
              <w:rPr>
                <w:rFonts w:ascii="Calibri" w:hAnsi="Calibri"/>
                <w:color w:val="000000"/>
              </w:rPr>
              <w:t>.</w:t>
            </w:r>
            <w:r w:rsidRPr="0088450D">
              <w:rPr>
                <w:rFonts w:ascii="Calibri" w:hAnsi="Calibri"/>
                <w:color w:val="000000"/>
              </w:rPr>
              <w:t xml:space="preserve"> (Assets to be labeled</w:t>
            </w:r>
            <w:r w:rsidR="00682408" w:rsidRPr="0088450D">
              <w:rPr>
                <w:rFonts w:ascii="Calibri" w:hAnsi="Calibri"/>
                <w:color w:val="000000"/>
              </w:rPr>
              <w:t>/</w:t>
            </w:r>
            <w:r w:rsidR="00F23C11" w:rsidRPr="0088450D">
              <w:rPr>
                <w:rFonts w:ascii="Calibri" w:hAnsi="Calibri"/>
                <w:color w:val="000000"/>
              </w:rPr>
              <w:t>t</w:t>
            </w:r>
            <w:r w:rsidR="00682408" w:rsidRPr="0088450D">
              <w:rPr>
                <w:rFonts w:ascii="Calibri" w:hAnsi="Calibri"/>
                <w:color w:val="000000"/>
              </w:rPr>
              <w:t>agged</w:t>
            </w:r>
            <w:r w:rsidRPr="0088450D">
              <w:rPr>
                <w:rFonts w:ascii="Calibri" w:hAnsi="Calibri"/>
                <w:color w:val="000000"/>
              </w:rPr>
              <w:t xml:space="preserve"> with a m</w:t>
            </w:r>
            <w:r w:rsidR="004417B8" w:rsidRPr="0088450D">
              <w:rPr>
                <w:rFonts w:ascii="Calibri" w:hAnsi="Calibri"/>
                <w:color w:val="000000"/>
              </w:rPr>
              <w:t>inimum</w:t>
            </w:r>
            <w:r w:rsidRPr="0088450D">
              <w:rPr>
                <w:rFonts w:ascii="Calibri" w:hAnsi="Calibri"/>
                <w:color w:val="000000"/>
              </w:rPr>
              <w:t xml:space="preserve"> amount</w:t>
            </w:r>
            <w:r w:rsidR="004417B8" w:rsidRPr="0088450D">
              <w:rPr>
                <w:rFonts w:ascii="Calibri" w:hAnsi="Calibri"/>
                <w:color w:val="000000"/>
              </w:rPr>
              <w:t xml:space="preserve"> of </w:t>
            </w:r>
            <w:r w:rsidR="00AD340A">
              <w:rPr>
                <w:rFonts w:ascii="Calibri" w:hAnsi="Calibri"/>
                <w:color w:val="000000"/>
              </w:rPr>
              <w:t>BD</w:t>
            </w:r>
            <w:r w:rsidRPr="0088450D">
              <w:rPr>
                <w:rFonts w:ascii="Calibri" w:hAnsi="Calibri"/>
                <w:color w:val="000000"/>
              </w:rPr>
              <w:t xml:space="preserve"> 50 </w:t>
            </w:r>
            <w:r w:rsidR="00F23C11" w:rsidRPr="0088450D">
              <w:rPr>
                <w:rFonts w:ascii="Calibri" w:hAnsi="Calibri"/>
                <w:color w:val="000000"/>
              </w:rPr>
              <w:t>&amp;</w:t>
            </w:r>
            <w:r w:rsidRPr="0088450D">
              <w:rPr>
                <w:rFonts w:ascii="Calibri" w:hAnsi="Calibri"/>
                <w:color w:val="000000"/>
              </w:rPr>
              <w:t xml:space="preserve"> up</w:t>
            </w:r>
            <w:r w:rsidR="00AB6E79" w:rsidRPr="0088450D">
              <w:rPr>
                <w:rFonts w:ascii="Calibri" w:hAnsi="Calibri"/>
                <w:color w:val="000000"/>
              </w:rPr>
              <w:t>)</w:t>
            </w:r>
            <w:r w:rsidR="004417B8" w:rsidRPr="0088450D">
              <w:rPr>
                <w:rFonts w:ascii="Calibri" w:hAnsi="Calibri"/>
                <w:color w:val="000000"/>
              </w:rPr>
              <w:t xml:space="preserve">. </w:t>
            </w:r>
          </w:p>
          <w:p w14:paraId="2AB0BCF9" w14:textId="77777777" w:rsidR="00A34644" w:rsidRPr="0088450D" w:rsidRDefault="004A04CB" w:rsidP="00123154">
            <w:pPr>
              <w:numPr>
                <w:ilvl w:val="0"/>
                <w:numId w:val="8"/>
              </w:numPr>
              <w:ind w:left="342" w:firstLine="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Refer to</w:t>
            </w:r>
            <w:r w:rsidR="00AD340A">
              <w:rPr>
                <w:rFonts w:ascii="Calibri" w:hAnsi="Calibri"/>
                <w:color w:val="000000"/>
              </w:rPr>
              <w:t xml:space="preserve"> </w:t>
            </w:r>
            <w:r w:rsidR="00ED1FE3">
              <w:rPr>
                <w:rFonts w:ascii="Calibri" w:hAnsi="Calibri"/>
                <w:color w:val="000000"/>
              </w:rPr>
              <w:t xml:space="preserve">Fixed </w:t>
            </w:r>
            <w:r w:rsidR="00AD340A">
              <w:rPr>
                <w:rFonts w:ascii="Calibri" w:hAnsi="Calibri"/>
                <w:color w:val="000000"/>
              </w:rPr>
              <w:t>Asset</w:t>
            </w:r>
            <w:r w:rsidRPr="0088450D">
              <w:rPr>
                <w:rFonts w:ascii="Calibri" w:hAnsi="Calibri"/>
                <w:color w:val="000000"/>
              </w:rPr>
              <w:t xml:space="preserve"> record</w:t>
            </w:r>
            <w:r w:rsidR="00ED1FE3">
              <w:rPr>
                <w:rFonts w:ascii="Calibri" w:hAnsi="Calibri"/>
                <w:color w:val="000000"/>
              </w:rPr>
              <w:t xml:space="preserve"> file for assigning the A</w:t>
            </w:r>
            <w:r w:rsidRPr="0088450D">
              <w:rPr>
                <w:rFonts w:ascii="Calibri" w:hAnsi="Calibri"/>
                <w:color w:val="000000"/>
              </w:rPr>
              <w:t>sset</w:t>
            </w:r>
            <w:r w:rsidR="00AB6E79" w:rsidRPr="0088450D">
              <w:rPr>
                <w:rFonts w:ascii="Calibri" w:hAnsi="Calibri"/>
                <w:color w:val="000000"/>
              </w:rPr>
              <w:t xml:space="preserve"> control</w:t>
            </w:r>
            <w:r w:rsidRPr="0088450D">
              <w:rPr>
                <w:rFonts w:ascii="Calibri" w:hAnsi="Calibri"/>
                <w:color w:val="000000"/>
              </w:rPr>
              <w:t xml:space="preserve"> number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594E783E" w14:textId="77777777" w:rsidR="004A04CB" w:rsidRPr="0088450D" w:rsidRDefault="004A04CB" w:rsidP="00123154">
            <w:pPr>
              <w:numPr>
                <w:ilvl w:val="0"/>
                <w:numId w:val="8"/>
              </w:numPr>
              <w:ind w:left="342" w:firstLine="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Write the asset number on the sticker using permanent marker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3267CFEB" w14:textId="77777777" w:rsidR="004A04CB" w:rsidRPr="0088450D" w:rsidRDefault="00682408" w:rsidP="00123154">
            <w:pPr>
              <w:numPr>
                <w:ilvl w:val="0"/>
                <w:numId w:val="8"/>
              </w:numPr>
              <w:ind w:left="342" w:firstLine="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Affix</w:t>
            </w:r>
            <w:r w:rsidR="004A04CB" w:rsidRPr="0088450D">
              <w:rPr>
                <w:rFonts w:ascii="Calibri" w:hAnsi="Calibri"/>
                <w:color w:val="000000"/>
              </w:rPr>
              <w:t xml:space="preserve"> the sticker</w:t>
            </w:r>
            <w:r w:rsidR="00AB6E79" w:rsidRPr="0088450D">
              <w:rPr>
                <w:rFonts w:ascii="Calibri" w:hAnsi="Calibri"/>
                <w:color w:val="000000"/>
              </w:rPr>
              <w:t xml:space="preserve"> with asset control number</w:t>
            </w:r>
            <w:r w:rsidR="004A04CB" w:rsidRPr="0088450D">
              <w:rPr>
                <w:rFonts w:ascii="Calibri" w:hAnsi="Calibri"/>
                <w:color w:val="000000"/>
              </w:rPr>
              <w:t xml:space="preserve"> to the</w:t>
            </w:r>
            <w:r w:rsidRPr="0088450D">
              <w:rPr>
                <w:rFonts w:ascii="Calibri" w:hAnsi="Calibri"/>
                <w:color w:val="000000"/>
              </w:rPr>
              <w:t xml:space="preserve"> particular</w:t>
            </w:r>
            <w:r w:rsidR="004A04CB" w:rsidRPr="0088450D">
              <w:rPr>
                <w:rFonts w:ascii="Calibri" w:hAnsi="Calibri"/>
                <w:color w:val="000000"/>
              </w:rPr>
              <w:t xml:space="preserve"> asset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53A04BB4" w14:textId="77777777" w:rsidR="004A04CB" w:rsidRPr="0088450D" w:rsidRDefault="00F23C11" w:rsidP="00324186">
            <w:pPr>
              <w:numPr>
                <w:ilvl w:val="0"/>
                <w:numId w:val="8"/>
              </w:numPr>
              <w:ind w:left="792" w:hanging="45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For machines and electronic items, </w:t>
            </w:r>
            <w:r w:rsidR="003D7AE5" w:rsidRPr="0088450D">
              <w:rPr>
                <w:rFonts w:ascii="Calibri" w:hAnsi="Calibri"/>
                <w:color w:val="000000"/>
              </w:rPr>
              <w:t xml:space="preserve">log </w:t>
            </w:r>
            <w:r w:rsidR="004A04CB" w:rsidRPr="0088450D">
              <w:rPr>
                <w:rFonts w:ascii="Calibri" w:hAnsi="Calibri"/>
                <w:color w:val="000000"/>
              </w:rPr>
              <w:t xml:space="preserve">the serial number </w:t>
            </w:r>
            <w:r w:rsidR="00362D28" w:rsidRPr="0088450D">
              <w:rPr>
                <w:rFonts w:ascii="Calibri" w:hAnsi="Calibri"/>
                <w:color w:val="000000"/>
              </w:rPr>
              <w:t>in t</w:t>
            </w:r>
            <w:r w:rsidR="003D7AE5" w:rsidRPr="0088450D">
              <w:rPr>
                <w:rFonts w:ascii="Calibri" w:hAnsi="Calibri"/>
                <w:color w:val="000000"/>
              </w:rPr>
              <w:t>he</w:t>
            </w:r>
            <w:r w:rsidR="004A04CB" w:rsidRPr="0088450D">
              <w:rPr>
                <w:rFonts w:ascii="Calibri" w:hAnsi="Calibri"/>
                <w:color w:val="000000"/>
              </w:rPr>
              <w:t xml:space="preserve"> Inventory </w:t>
            </w:r>
            <w:r w:rsidR="003D7AE5" w:rsidRPr="0088450D">
              <w:rPr>
                <w:rFonts w:ascii="Calibri" w:hAnsi="Calibri"/>
                <w:color w:val="000000"/>
              </w:rPr>
              <w:t>R</w:t>
            </w:r>
            <w:r w:rsidR="004A04CB" w:rsidRPr="0088450D">
              <w:rPr>
                <w:rFonts w:ascii="Calibri" w:hAnsi="Calibri"/>
                <w:color w:val="000000"/>
              </w:rPr>
              <w:t>ecord.</w:t>
            </w:r>
          </w:p>
          <w:p w14:paraId="4785105B" w14:textId="77777777" w:rsidR="00CA4DF9" w:rsidRPr="0088450D" w:rsidRDefault="00980CFB" w:rsidP="00324186">
            <w:pPr>
              <w:numPr>
                <w:ilvl w:val="0"/>
                <w:numId w:val="8"/>
              </w:numPr>
              <w:ind w:left="792" w:hanging="450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U</w:t>
            </w:r>
            <w:r w:rsidR="00CA4DF9" w:rsidRPr="0088450D">
              <w:rPr>
                <w:rFonts w:ascii="Calibri" w:hAnsi="Calibri"/>
                <w:color w:val="000000"/>
              </w:rPr>
              <w:t>rgent request of assets</w:t>
            </w:r>
            <w:r w:rsidRPr="0088450D">
              <w:rPr>
                <w:rFonts w:ascii="Calibri" w:hAnsi="Calibri"/>
                <w:color w:val="000000"/>
              </w:rPr>
              <w:t xml:space="preserve"> </w:t>
            </w:r>
            <w:r w:rsidR="00CA4DF9" w:rsidRPr="0088450D">
              <w:rPr>
                <w:rFonts w:ascii="Calibri" w:hAnsi="Calibri"/>
                <w:color w:val="000000"/>
              </w:rPr>
              <w:t>-</w:t>
            </w:r>
            <w:r w:rsidRPr="0088450D">
              <w:rPr>
                <w:rFonts w:ascii="Calibri" w:hAnsi="Calibri"/>
                <w:color w:val="000000"/>
              </w:rPr>
              <w:t xml:space="preserve"> </w:t>
            </w:r>
            <w:r w:rsidR="00CA4DF9" w:rsidRPr="0088450D">
              <w:rPr>
                <w:rFonts w:ascii="Calibri" w:hAnsi="Calibri"/>
                <w:color w:val="000000"/>
              </w:rPr>
              <w:t xml:space="preserve">Upon </w:t>
            </w:r>
            <w:r w:rsidRPr="0088450D">
              <w:rPr>
                <w:rFonts w:ascii="Calibri" w:hAnsi="Calibri"/>
                <w:color w:val="000000"/>
              </w:rPr>
              <w:t>delivery of item</w:t>
            </w:r>
            <w:r w:rsidR="00CA4DF9" w:rsidRPr="0088450D">
              <w:rPr>
                <w:rFonts w:ascii="Calibri" w:hAnsi="Calibri"/>
                <w:color w:val="000000"/>
              </w:rPr>
              <w:t>(s)</w:t>
            </w:r>
            <w:r w:rsidRPr="0088450D">
              <w:rPr>
                <w:rFonts w:ascii="Calibri" w:hAnsi="Calibri"/>
                <w:color w:val="000000"/>
              </w:rPr>
              <w:t xml:space="preserve"> from supplier </w:t>
            </w:r>
            <w:r w:rsidR="00AF2947" w:rsidRPr="0088450D">
              <w:rPr>
                <w:rFonts w:ascii="Calibri" w:hAnsi="Calibri"/>
                <w:color w:val="000000"/>
              </w:rPr>
              <w:t xml:space="preserve">by </w:t>
            </w:r>
            <w:r w:rsidRPr="0088450D">
              <w:rPr>
                <w:rFonts w:ascii="Calibri" w:hAnsi="Calibri"/>
                <w:color w:val="000000"/>
              </w:rPr>
              <w:t>petty cash,</w:t>
            </w:r>
            <w:r w:rsidR="00CA4DF9" w:rsidRPr="0088450D">
              <w:rPr>
                <w:rFonts w:ascii="Calibri" w:hAnsi="Calibri"/>
                <w:color w:val="000000"/>
              </w:rPr>
              <w:t xml:space="preserve"> </w:t>
            </w:r>
            <w:r w:rsidR="00C05C46">
              <w:rPr>
                <w:rFonts w:ascii="Calibri" w:hAnsi="Calibri"/>
                <w:color w:val="000000"/>
              </w:rPr>
              <w:t>purchasing In-Charge</w:t>
            </w:r>
            <w:r w:rsidRPr="0088450D">
              <w:rPr>
                <w:rFonts w:ascii="Calibri" w:hAnsi="Calibri"/>
                <w:color w:val="000000"/>
              </w:rPr>
              <w:t xml:space="preserve"> will</w:t>
            </w:r>
            <w:r w:rsidR="00C05C46">
              <w:rPr>
                <w:rFonts w:ascii="Calibri" w:hAnsi="Calibri"/>
                <w:color w:val="000000"/>
              </w:rPr>
              <w:t xml:space="preserve"> notify Admin In-Charge</w:t>
            </w:r>
            <w:r w:rsidR="00CA4DF9" w:rsidRPr="0088450D">
              <w:rPr>
                <w:rFonts w:ascii="Calibri" w:hAnsi="Calibri"/>
                <w:color w:val="000000"/>
              </w:rPr>
              <w:t xml:space="preserve"> to assign an</w:t>
            </w:r>
            <w:r w:rsidR="00771681" w:rsidRPr="0088450D">
              <w:rPr>
                <w:rFonts w:ascii="Calibri" w:hAnsi="Calibri"/>
                <w:color w:val="000000"/>
              </w:rPr>
              <w:t xml:space="preserve"> asset number for the specific</w:t>
            </w:r>
            <w:r w:rsidR="00CA4DF9" w:rsidRPr="0088450D">
              <w:rPr>
                <w:rFonts w:ascii="Calibri" w:hAnsi="Calibri"/>
                <w:color w:val="000000"/>
              </w:rPr>
              <w:t xml:space="preserve"> item</w:t>
            </w:r>
            <w:r w:rsidRPr="0088450D">
              <w:rPr>
                <w:rFonts w:ascii="Calibri" w:hAnsi="Calibri"/>
                <w:color w:val="000000"/>
              </w:rPr>
              <w:t>(s)</w:t>
            </w:r>
            <w:r w:rsidR="00CA4DF9" w:rsidRPr="0088450D">
              <w:rPr>
                <w:rFonts w:ascii="Calibri" w:hAnsi="Calibri"/>
                <w:color w:val="000000"/>
              </w:rPr>
              <w:t xml:space="preserve">. </w:t>
            </w:r>
          </w:p>
          <w:p w14:paraId="56D15656" w14:textId="77777777" w:rsidR="00123154" w:rsidRPr="0088450D" w:rsidRDefault="00123154" w:rsidP="00123154">
            <w:pPr>
              <w:ind w:left="432"/>
              <w:rPr>
                <w:rFonts w:ascii="Calibri" w:hAnsi="Calibri"/>
                <w:color w:val="000000"/>
              </w:rPr>
            </w:pPr>
          </w:p>
          <w:p w14:paraId="37EA14EF" w14:textId="77777777" w:rsidR="00123154" w:rsidRPr="0088450D" w:rsidRDefault="00123154" w:rsidP="00F23C11">
            <w:pPr>
              <w:numPr>
                <w:ilvl w:val="0"/>
                <w:numId w:val="5"/>
              </w:numPr>
              <w:tabs>
                <w:tab w:val="left" w:pos="-198"/>
              </w:tabs>
              <w:ind w:left="252" w:hanging="25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 xml:space="preserve"> Handover of Fixed Assets</w:t>
            </w:r>
            <w:r w:rsidR="00324186" w:rsidRPr="0088450D">
              <w:rPr>
                <w:rFonts w:ascii="Calibri" w:hAnsi="Calibri"/>
                <w:b/>
                <w:color w:val="000000"/>
              </w:rPr>
              <w:t xml:space="preserve"> and Administrative Supplies</w:t>
            </w:r>
          </w:p>
          <w:p w14:paraId="2A31D9AF" w14:textId="77777777" w:rsidR="00324186" w:rsidRPr="0088450D" w:rsidRDefault="00ED1FE3" w:rsidP="00324186">
            <w:pPr>
              <w:numPr>
                <w:ilvl w:val="0"/>
                <w:numId w:val="13"/>
              </w:numPr>
              <w:tabs>
                <w:tab w:val="left" w:pos="-198"/>
              </w:tabs>
              <w:ind w:left="1152" w:hanging="81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Admin In-Charge will </w:t>
            </w:r>
            <w:r w:rsidR="00324186" w:rsidRPr="0088450D">
              <w:rPr>
                <w:rFonts w:ascii="Calibri" w:hAnsi="Calibri"/>
                <w:color w:val="000000"/>
              </w:rPr>
              <w:t>Co</w:t>
            </w:r>
            <w:r w:rsidR="00B12EFC">
              <w:rPr>
                <w:rFonts w:ascii="Calibri" w:hAnsi="Calibri"/>
                <w:color w:val="000000"/>
              </w:rPr>
              <w:t>-</w:t>
            </w:r>
            <w:r w:rsidR="00324186" w:rsidRPr="0088450D">
              <w:rPr>
                <w:rFonts w:ascii="Calibri" w:hAnsi="Calibri"/>
                <w:color w:val="000000"/>
              </w:rPr>
              <w:t>ordinate with requestor</w:t>
            </w:r>
            <w:r w:rsidR="00274487" w:rsidRPr="0088450D">
              <w:rPr>
                <w:rFonts w:ascii="Calibri" w:hAnsi="Calibri"/>
                <w:color w:val="000000"/>
              </w:rPr>
              <w:t>(s)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5578E5A4" w14:textId="77777777" w:rsidR="00DF5465" w:rsidRPr="0088450D" w:rsidRDefault="00324186" w:rsidP="00324186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Receiver</w:t>
            </w:r>
            <w:r w:rsidR="00ED1FE3">
              <w:rPr>
                <w:rFonts w:ascii="Calibri" w:hAnsi="Calibri"/>
                <w:color w:val="000000"/>
              </w:rPr>
              <w:t xml:space="preserve"> must sign the I</w:t>
            </w:r>
            <w:r w:rsidR="00771681" w:rsidRPr="0088450D">
              <w:rPr>
                <w:rFonts w:ascii="Calibri" w:hAnsi="Calibri"/>
                <w:color w:val="000000"/>
              </w:rPr>
              <w:t>nvoice or delivery note</w:t>
            </w:r>
            <w:r w:rsidR="00ED1FE3">
              <w:rPr>
                <w:rFonts w:ascii="Calibri" w:hAnsi="Calibri"/>
                <w:color w:val="000000"/>
              </w:rPr>
              <w:t xml:space="preserve"> or Received Goods Inspection Form</w:t>
            </w:r>
            <w:r w:rsidRPr="0088450D">
              <w:rPr>
                <w:rFonts w:ascii="Calibri" w:hAnsi="Calibri"/>
                <w:color w:val="000000"/>
              </w:rPr>
              <w:t xml:space="preserve"> to confirm receipt and handover of the </w:t>
            </w:r>
            <w:r w:rsidR="00306149" w:rsidRPr="0088450D">
              <w:rPr>
                <w:rFonts w:ascii="Calibri" w:hAnsi="Calibri"/>
                <w:color w:val="000000"/>
              </w:rPr>
              <w:t>item(</w:t>
            </w:r>
            <w:r w:rsidR="00274487" w:rsidRPr="0088450D">
              <w:rPr>
                <w:rFonts w:ascii="Calibri" w:hAnsi="Calibri"/>
                <w:color w:val="000000"/>
              </w:rPr>
              <w:t>s)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1A0EA0F8" w14:textId="77777777" w:rsidR="00771681" w:rsidRPr="0088450D" w:rsidRDefault="00274487" w:rsidP="00771681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Receiver </w:t>
            </w:r>
            <w:r w:rsidR="00F23C11" w:rsidRPr="0088450D">
              <w:rPr>
                <w:rFonts w:ascii="Calibri" w:hAnsi="Calibri"/>
                <w:color w:val="000000"/>
              </w:rPr>
              <w:t>can either</w:t>
            </w:r>
            <w:r w:rsidRPr="0088450D">
              <w:rPr>
                <w:rFonts w:ascii="Calibri" w:hAnsi="Calibri"/>
                <w:color w:val="000000"/>
              </w:rPr>
              <w:t xml:space="preserve"> </w:t>
            </w:r>
            <w:r w:rsidR="00E025AF" w:rsidRPr="0088450D">
              <w:rPr>
                <w:rFonts w:ascii="Calibri" w:hAnsi="Calibri"/>
                <w:color w:val="000000"/>
              </w:rPr>
              <w:t>be the National Administrator, Regional C</w:t>
            </w:r>
            <w:r w:rsidR="00DF5465" w:rsidRPr="0088450D">
              <w:rPr>
                <w:rFonts w:ascii="Calibri" w:hAnsi="Calibri"/>
                <w:color w:val="000000"/>
              </w:rPr>
              <w:t>oord</w:t>
            </w:r>
            <w:r w:rsidR="00E025AF" w:rsidRPr="0088450D">
              <w:rPr>
                <w:rFonts w:ascii="Calibri" w:hAnsi="Calibri"/>
                <w:color w:val="000000"/>
              </w:rPr>
              <w:t xml:space="preserve">inator, Secretary, </w:t>
            </w:r>
            <w:r w:rsidR="00F23C11" w:rsidRPr="0088450D">
              <w:rPr>
                <w:rFonts w:ascii="Calibri" w:hAnsi="Calibri"/>
                <w:color w:val="000000"/>
              </w:rPr>
              <w:t>or</w:t>
            </w:r>
            <w:r w:rsidR="00ED1FE3">
              <w:rPr>
                <w:rFonts w:ascii="Calibri" w:hAnsi="Calibri"/>
                <w:color w:val="000000"/>
              </w:rPr>
              <w:t xml:space="preserve"> D</w:t>
            </w:r>
            <w:r w:rsidR="00E025AF" w:rsidRPr="0088450D">
              <w:rPr>
                <w:rFonts w:ascii="Calibri" w:hAnsi="Calibri"/>
                <w:color w:val="000000"/>
              </w:rPr>
              <w:t>epartment representative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3E41FC25" w14:textId="77777777" w:rsidR="00961F8E" w:rsidRPr="0088450D" w:rsidRDefault="00771681" w:rsidP="00961F8E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lastRenderedPageBreak/>
              <w:t xml:space="preserve">Receiving </w:t>
            </w:r>
            <w:r w:rsidR="00ED1FE3">
              <w:rPr>
                <w:rFonts w:ascii="Calibri" w:hAnsi="Calibri"/>
                <w:color w:val="000000"/>
              </w:rPr>
              <w:t>Goods Inspection Form is to be done</w:t>
            </w:r>
            <w:r w:rsidRPr="0088450D">
              <w:rPr>
                <w:rFonts w:ascii="Calibri" w:hAnsi="Calibri"/>
                <w:color w:val="000000"/>
              </w:rPr>
              <w:t xml:space="preserve">, &amp; original invoice with </w:t>
            </w:r>
            <w:r w:rsidR="00ED1FE3">
              <w:rPr>
                <w:rFonts w:ascii="Calibri" w:hAnsi="Calibri"/>
                <w:color w:val="000000"/>
              </w:rPr>
              <w:t>RGIF</w:t>
            </w:r>
            <w:r w:rsidRPr="0088450D">
              <w:rPr>
                <w:rFonts w:ascii="Calibri" w:hAnsi="Calibri"/>
                <w:color w:val="000000"/>
              </w:rPr>
              <w:t xml:space="preserve"> report to be forwarded to </w:t>
            </w:r>
            <w:r w:rsidR="00ED1FE3">
              <w:rPr>
                <w:rFonts w:ascii="Calibri" w:hAnsi="Calibri"/>
                <w:color w:val="000000"/>
              </w:rPr>
              <w:t>Accounts Payable In-Charge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0472FE2C" w14:textId="77777777" w:rsidR="00961F8E" w:rsidRPr="0088450D" w:rsidRDefault="00ED1FE3" w:rsidP="00961F8E">
            <w:pPr>
              <w:numPr>
                <w:ilvl w:val="0"/>
                <w:numId w:val="13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Filing all the documents copy by</w:t>
            </w:r>
            <w:r w:rsidR="00961F8E" w:rsidRPr="0088450D">
              <w:rPr>
                <w:rFonts w:ascii="Calibri" w:hAnsi="Calibri"/>
                <w:color w:val="000000"/>
              </w:rPr>
              <w:t xml:space="preserve"> </w:t>
            </w:r>
            <w:r w:rsidR="00930818" w:rsidRPr="0088450D">
              <w:rPr>
                <w:rFonts w:ascii="Calibri" w:hAnsi="Calibri"/>
                <w:color w:val="000000"/>
              </w:rPr>
              <w:t>Admin-</w:t>
            </w:r>
            <w:r w:rsidR="00961F8E" w:rsidRPr="0088450D">
              <w:rPr>
                <w:rFonts w:ascii="Calibri" w:hAnsi="Calibri"/>
                <w:color w:val="000000"/>
              </w:rPr>
              <w:t>In</w:t>
            </w:r>
            <w:r>
              <w:rPr>
                <w:rFonts w:ascii="Calibri" w:hAnsi="Calibri"/>
                <w:color w:val="000000"/>
              </w:rPr>
              <w:t>-Charge</w:t>
            </w:r>
            <w:r w:rsidR="00961F8E" w:rsidRPr="0088450D">
              <w:rPr>
                <w:rFonts w:ascii="Calibri" w:hAnsi="Calibri"/>
                <w:color w:val="000000"/>
              </w:rPr>
              <w:t xml:space="preserve">.   </w:t>
            </w:r>
          </w:p>
          <w:p w14:paraId="4A8D9295" w14:textId="77777777" w:rsidR="00E025AF" w:rsidRPr="0088450D" w:rsidRDefault="00E025AF" w:rsidP="00961F8E">
            <w:p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</w:p>
          <w:p w14:paraId="343D4B9A" w14:textId="77777777" w:rsidR="00D51084" w:rsidRPr="0088450D" w:rsidRDefault="0065119C" w:rsidP="00D51084">
            <w:pPr>
              <w:numPr>
                <w:ilvl w:val="0"/>
                <w:numId w:val="5"/>
              </w:numPr>
              <w:tabs>
                <w:tab w:val="left" w:pos="-198"/>
              </w:tabs>
              <w:spacing w:before="12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Delivery of Operational Supplies</w:t>
            </w:r>
          </w:p>
          <w:p w14:paraId="2E8A14E2" w14:textId="77777777" w:rsidR="0065119C" w:rsidRPr="0088450D" w:rsidRDefault="0065119C" w:rsidP="00D51084">
            <w:pPr>
              <w:numPr>
                <w:ilvl w:val="0"/>
                <w:numId w:val="23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Check Purchase Order (PO)</w:t>
            </w:r>
            <w:r w:rsidR="00652D0D" w:rsidRPr="0088450D">
              <w:rPr>
                <w:rFonts w:ascii="Calibri" w:hAnsi="Calibri"/>
                <w:color w:val="000000"/>
              </w:rPr>
              <w:t>:</w:t>
            </w:r>
          </w:p>
          <w:p w14:paraId="024FF5F3" w14:textId="77777777" w:rsidR="0065119C" w:rsidRPr="0088450D" w:rsidRDefault="00652D0D" w:rsidP="00652D0D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Product description against the delivered item.</w:t>
            </w:r>
          </w:p>
          <w:p w14:paraId="509B2891" w14:textId="77777777" w:rsidR="0065119C" w:rsidRPr="0088450D" w:rsidRDefault="0065119C" w:rsidP="00652D0D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Quantity ordered</w:t>
            </w:r>
            <w:r w:rsidR="00652D0D" w:rsidRPr="0088450D">
              <w:rPr>
                <w:rFonts w:ascii="Calibri" w:hAnsi="Calibri"/>
                <w:color w:val="000000"/>
              </w:rPr>
              <w:t>.</w:t>
            </w:r>
          </w:p>
          <w:p w14:paraId="6B7032D8" w14:textId="77777777" w:rsidR="00652D0D" w:rsidRPr="0088450D" w:rsidRDefault="00B12EFC" w:rsidP="00652D0D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Received Goods Inspection F</w:t>
            </w:r>
            <w:r w:rsidR="00652D0D" w:rsidRPr="0088450D">
              <w:rPr>
                <w:rFonts w:ascii="Calibri" w:hAnsi="Calibri"/>
                <w:color w:val="000000"/>
              </w:rPr>
              <w:t>orm must be filled-up.</w:t>
            </w:r>
          </w:p>
          <w:p w14:paraId="4A5B7617" w14:textId="77777777" w:rsidR="00652D0D" w:rsidRPr="0088450D" w:rsidRDefault="00652D0D" w:rsidP="00652D0D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Encoding </w:t>
            </w:r>
            <w:r w:rsidR="00B12EFC">
              <w:rPr>
                <w:rFonts w:ascii="Calibri" w:hAnsi="Calibri"/>
                <w:color w:val="000000"/>
              </w:rPr>
              <w:t>of delivered items in the Excel file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31CE204E" w14:textId="77777777" w:rsidR="00652D0D" w:rsidRPr="0088450D" w:rsidRDefault="00930818" w:rsidP="00652D0D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Receiving </w:t>
            </w:r>
            <w:r w:rsidR="00B12EFC">
              <w:rPr>
                <w:rFonts w:ascii="Calibri" w:hAnsi="Calibri"/>
                <w:color w:val="000000"/>
              </w:rPr>
              <w:t>Goods Inspection Form</w:t>
            </w:r>
            <w:r w:rsidRPr="0088450D">
              <w:rPr>
                <w:rFonts w:ascii="Calibri" w:hAnsi="Calibri"/>
                <w:color w:val="000000"/>
              </w:rPr>
              <w:t xml:space="preserve"> is to be done &amp; original invoice with </w:t>
            </w:r>
            <w:r w:rsidR="00B12EFC">
              <w:rPr>
                <w:rFonts w:ascii="Calibri" w:hAnsi="Calibri"/>
                <w:color w:val="000000"/>
              </w:rPr>
              <w:t>RGIF</w:t>
            </w:r>
            <w:r w:rsidRPr="0088450D">
              <w:rPr>
                <w:rFonts w:ascii="Calibri" w:hAnsi="Calibri"/>
                <w:color w:val="000000"/>
              </w:rPr>
              <w:t xml:space="preserve"> report to be forwarded to </w:t>
            </w:r>
            <w:r w:rsidR="00B12EFC">
              <w:rPr>
                <w:rFonts w:ascii="Calibri" w:hAnsi="Calibri"/>
                <w:color w:val="000000"/>
              </w:rPr>
              <w:t>Accounts Payable In-Charge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4BBA22E8" w14:textId="77777777" w:rsidR="0065119C" w:rsidRPr="0088450D" w:rsidRDefault="00930818" w:rsidP="00930818">
            <w:pPr>
              <w:numPr>
                <w:ilvl w:val="0"/>
                <w:numId w:val="22"/>
              </w:numPr>
              <w:jc w:val="lowKashida"/>
              <w:rPr>
                <w:rFonts w:ascii="Calibri" w:hAnsi="Calibri"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Filing all the documents copy </w:t>
            </w:r>
            <w:r w:rsidR="00B12EFC">
              <w:rPr>
                <w:rFonts w:ascii="Calibri" w:hAnsi="Calibri"/>
                <w:color w:val="000000"/>
              </w:rPr>
              <w:t xml:space="preserve">with Admin </w:t>
            </w:r>
            <w:r w:rsidRPr="0088450D">
              <w:rPr>
                <w:rFonts w:ascii="Calibri" w:hAnsi="Calibri"/>
                <w:color w:val="000000"/>
              </w:rPr>
              <w:t>In</w:t>
            </w:r>
            <w:r w:rsidR="00B12EFC">
              <w:rPr>
                <w:rFonts w:ascii="Calibri" w:hAnsi="Calibri"/>
                <w:color w:val="000000"/>
              </w:rPr>
              <w:t>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3ED9FE91" w14:textId="77777777" w:rsidR="0065119C" w:rsidRPr="0088450D" w:rsidRDefault="0065119C" w:rsidP="0065119C">
            <w:p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</w:p>
          <w:p w14:paraId="4C07C3D0" w14:textId="77777777" w:rsidR="003A0E77" w:rsidRPr="0088450D" w:rsidRDefault="003A0E77" w:rsidP="003A0E77">
            <w:pPr>
              <w:numPr>
                <w:ilvl w:val="0"/>
                <w:numId w:val="5"/>
              </w:numPr>
              <w:tabs>
                <w:tab w:val="left" w:pos="-198"/>
              </w:tabs>
              <w:spacing w:before="12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Damage Delivered Products</w:t>
            </w:r>
          </w:p>
          <w:p w14:paraId="60EFD2CF" w14:textId="77777777" w:rsidR="003A0E77" w:rsidRPr="0088450D" w:rsidRDefault="003A0E77" w:rsidP="003A0E7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If the delivered product is damaged it will be rejected automatically</w:t>
            </w:r>
            <w:r w:rsidR="00165F6B" w:rsidRPr="0088450D">
              <w:rPr>
                <w:rFonts w:ascii="Calibri" w:hAnsi="Calibri"/>
                <w:color w:val="000000"/>
              </w:rPr>
              <w:t xml:space="preserve"> upon coordination</w:t>
            </w:r>
            <w:r w:rsidR="00792AD5" w:rsidRPr="0088450D">
              <w:rPr>
                <w:rFonts w:ascii="Calibri" w:hAnsi="Calibri"/>
                <w:color w:val="000000"/>
              </w:rPr>
              <w:t xml:space="preserve"> with</w:t>
            </w:r>
            <w:r w:rsidR="00165F6B" w:rsidRPr="0088450D">
              <w:rPr>
                <w:rFonts w:ascii="Calibri" w:hAnsi="Calibri"/>
                <w:color w:val="000000"/>
              </w:rPr>
              <w:t xml:space="preserve"> Purchasing</w:t>
            </w:r>
            <w:r w:rsidR="00B12EFC">
              <w:rPr>
                <w:rFonts w:ascii="Calibri" w:hAnsi="Calibri"/>
                <w:color w:val="000000"/>
              </w:rPr>
              <w:t xml:space="preserve"> In-Charge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6B773DA4" w14:textId="77777777" w:rsidR="00EC4E1D" w:rsidRPr="0088450D" w:rsidRDefault="003A0E77" w:rsidP="003A0E7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 When the </w:t>
            </w:r>
            <w:r w:rsidR="00165F6B" w:rsidRPr="0088450D">
              <w:rPr>
                <w:rFonts w:ascii="Calibri" w:hAnsi="Calibri"/>
                <w:color w:val="000000"/>
              </w:rPr>
              <w:t>p</w:t>
            </w:r>
            <w:r w:rsidR="00792AD5" w:rsidRPr="0088450D">
              <w:rPr>
                <w:rFonts w:ascii="Calibri" w:hAnsi="Calibri"/>
                <w:color w:val="000000"/>
              </w:rPr>
              <w:t>roduct is damage by</w:t>
            </w:r>
            <w:r w:rsidR="00165F6B" w:rsidRPr="0088450D">
              <w:rPr>
                <w:rFonts w:ascii="Calibri" w:hAnsi="Calibri"/>
                <w:color w:val="000000"/>
              </w:rPr>
              <w:t xml:space="preserve"> fortuitous event</w:t>
            </w:r>
            <w:r w:rsidR="00EC4E1D" w:rsidRPr="0088450D">
              <w:rPr>
                <w:rFonts w:ascii="Calibri" w:hAnsi="Calibri"/>
                <w:color w:val="000000"/>
              </w:rPr>
              <w:t>, recycling of product will be considered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5884B2BD" w14:textId="748E4DCA" w:rsidR="003A0E77" w:rsidRPr="0088450D" w:rsidRDefault="00792AD5" w:rsidP="003A0E7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I</w:t>
            </w:r>
            <w:r w:rsidR="00EC4E1D" w:rsidRPr="0088450D">
              <w:rPr>
                <w:rFonts w:ascii="Calibri" w:hAnsi="Calibri"/>
                <w:color w:val="000000"/>
              </w:rPr>
              <w:t>n the event that produ</w:t>
            </w:r>
            <w:r w:rsidR="00736F5C">
              <w:rPr>
                <w:rFonts w:ascii="Calibri" w:hAnsi="Calibri"/>
                <w:color w:val="000000"/>
              </w:rPr>
              <w:t>ct cannot be recycled, Admin I</w:t>
            </w:r>
            <w:r w:rsidR="006C7B00">
              <w:rPr>
                <w:rFonts w:ascii="Calibri" w:hAnsi="Calibri"/>
                <w:color w:val="000000"/>
              </w:rPr>
              <w:t>n</w:t>
            </w:r>
            <w:r w:rsidR="00736F5C">
              <w:rPr>
                <w:rFonts w:ascii="Calibri" w:hAnsi="Calibri"/>
                <w:color w:val="000000"/>
              </w:rPr>
              <w:t>-Charge</w:t>
            </w:r>
            <w:r w:rsidR="00EC4E1D" w:rsidRPr="0088450D">
              <w:rPr>
                <w:rFonts w:ascii="Calibri" w:hAnsi="Calibri"/>
                <w:color w:val="000000"/>
              </w:rPr>
              <w:t xml:space="preserve"> will notify Purchasing </w:t>
            </w:r>
            <w:r w:rsidR="00736F5C">
              <w:rPr>
                <w:rFonts w:ascii="Calibri" w:hAnsi="Calibri"/>
                <w:color w:val="000000"/>
              </w:rPr>
              <w:t>In-Charge</w:t>
            </w:r>
            <w:r w:rsidR="00EC4E1D" w:rsidRPr="0088450D">
              <w:rPr>
                <w:rFonts w:ascii="Calibri" w:hAnsi="Calibri"/>
                <w:color w:val="000000"/>
              </w:rPr>
              <w:t xml:space="preserve"> &amp; Finance Manager.</w:t>
            </w:r>
          </w:p>
          <w:p w14:paraId="75C9E7BB" w14:textId="77777777" w:rsidR="00792AD5" w:rsidRPr="0088450D" w:rsidRDefault="00792AD5" w:rsidP="003A0E7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Damage item will be removed upon approval.</w:t>
            </w:r>
          </w:p>
          <w:p w14:paraId="5DCBE06D" w14:textId="77777777" w:rsidR="003A0E77" w:rsidRPr="0088450D" w:rsidRDefault="003A0E77" w:rsidP="00EC4E1D">
            <w:p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</w:p>
          <w:p w14:paraId="716D9A39" w14:textId="77777777" w:rsidR="00930818" w:rsidRPr="0088450D" w:rsidRDefault="00DF5465" w:rsidP="00930818">
            <w:pPr>
              <w:numPr>
                <w:ilvl w:val="0"/>
                <w:numId w:val="5"/>
              </w:numPr>
              <w:tabs>
                <w:tab w:val="left" w:pos="-198"/>
              </w:tabs>
              <w:spacing w:before="12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 xml:space="preserve">Releasing of </w:t>
            </w:r>
            <w:r w:rsidR="00D51084" w:rsidRPr="0088450D">
              <w:rPr>
                <w:rFonts w:ascii="Calibri" w:hAnsi="Calibri"/>
                <w:b/>
                <w:color w:val="000000"/>
              </w:rPr>
              <w:t xml:space="preserve">Operational </w:t>
            </w:r>
            <w:r w:rsidRPr="0088450D">
              <w:rPr>
                <w:rFonts w:ascii="Calibri" w:hAnsi="Calibri"/>
                <w:b/>
                <w:color w:val="000000"/>
              </w:rPr>
              <w:t>Supplies</w:t>
            </w:r>
          </w:p>
          <w:p w14:paraId="14C27ABD" w14:textId="77777777" w:rsidR="00274487" w:rsidRPr="0088450D" w:rsidRDefault="00274487" w:rsidP="0027448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Reques</w:t>
            </w:r>
            <w:r w:rsidR="00736F5C">
              <w:rPr>
                <w:rFonts w:ascii="Calibri" w:hAnsi="Calibri"/>
                <w:color w:val="000000"/>
              </w:rPr>
              <w:t xml:space="preserve">t will be done by the </w:t>
            </w:r>
            <w:r w:rsidR="004417A1">
              <w:rPr>
                <w:rFonts w:ascii="Calibri" w:hAnsi="Calibri"/>
                <w:color w:val="000000"/>
              </w:rPr>
              <w:t>Dept staff w</w:t>
            </w:r>
            <w:r w:rsidR="00F54332" w:rsidRPr="0088450D">
              <w:rPr>
                <w:rFonts w:ascii="Calibri" w:hAnsi="Calibri"/>
                <w:color w:val="000000"/>
              </w:rPr>
              <w:t>ith</w:t>
            </w:r>
            <w:r w:rsidR="00B01FC2" w:rsidRPr="0088450D">
              <w:rPr>
                <w:rFonts w:ascii="Calibri" w:hAnsi="Calibri"/>
                <w:color w:val="000000"/>
              </w:rPr>
              <w:t xml:space="preserve"> justification of request and </w:t>
            </w:r>
            <w:r w:rsidR="00736F5C">
              <w:rPr>
                <w:rFonts w:ascii="Calibri" w:hAnsi="Calibri"/>
                <w:color w:val="000000"/>
              </w:rPr>
              <w:t>approval of D</w:t>
            </w:r>
            <w:r w:rsidR="00F54332" w:rsidRPr="0088450D">
              <w:rPr>
                <w:rFonts w:ascii="Calibri" w:hAnsi="Calibri"/>
                <w:color w:val="000000"/>
              </w:rPr>
              <w:t>irect</w:t>
            </w:r>
            <w:r w:rsidR="00B01FC2" w:rsidRPr="0088450D">
              <w:rPr>
                <w:rFonts w:ascii="Calibri" w:hAnsi="Calibri"/>
                <w:color w:val="000000"/>
              </w:rPr>
              <w:t>/</w:t>
            </w:r>
            <w:r w:rsidR="00F54332" w:rsidRPr="0088450D">
              <w:rPr>
                <w:rFonts w:ascii="Calibri" w:hAnsi="Calibri"/>
                <w:color w:val="000000"/>
              </w:rPr>
              <w:t xml:space="preserve"> </w:t>
            </w:r>
            <w:r w:rsidR="00BE1A9B" w:rsidRPr="0088450D">
              <w:rPr>
                <w:rFonts w:ascii="Calibri" w:hAnsi="Calibri"/>
                <w:color w:val="000000"/>
              </w:rPr>
              <w:t>D</w:t>
            </w:r>
            <w:r w:rsidR="00F54332" w:rsidRPr="0088450D">
              <w:rPr>
                <w:rFonts w:ascii="Calibri" w:hAnsi="Calibri"/>
                <w:color w:val="000000"/>
              </w:rPr>
              <w:t>epartment Manager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03EB6C38" w14:textId="77777777" w:rsidR="00517C03" w:rsidRPr="0088450D" w:rsidRDefault="00DF5465" w:rsidP="0027448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 </w:t>
            </w:r>
            <w:r w:rsidR="00F54332" w:rsidRPr="0088450D">
              <w:rPr>
                <w:rFonts w:ascii="Calibri" w:hAnsi="Calibri"/>
                <w:color w:val="000000"/>
              </w:rPr>
              <w:t xml:space="preserve">When the </w:t>
            </w:r>
            <w:r w:rsidR="000B3E7B" w:rsidRPr="0088450D">
              <w:rPr>
                <w:rFonts w:ascii="Calibri" w:hAnsi="Calibri"/>
                <w:color w:val="000000"/>
              </w:rPr>
              <w:t xml:space="preserve">request has been </w:t>
            </w:r>
            <w:r w:rsidR="00736F5C">
              <w:rPr>
                <w:rFonts w:ascii="Calibri" w:hAnsi="Calibri"/>
                <w:color w:val="000000"/>
              </w:rPr>
              <w:t>approved by the Direct/ D</w:t>
            </w:r>
            <w:r w:rsidR="00517C03" w:rsidRPr="0088450D">
              <w:rPr>
                <w:rFonts w:ascii="Calibri" w:hAnsi="Calibri"/>
                <w:color w:val="000000"/>
              </w:rPr>
              <w:t>epartment Man</w:t>
            </w:r>
            <w:r w:rsidR="00736F5C">
              <w:rPr>
                <w:rFonts w:ascii="Calibri" w:hAnsi="Calibri"/>
                <w:color w:val="000000"/>
              </w:rPr>
              <w:t>a</w:t>
            </w:r>
            <w:r w:rsidR="00517C03" w:rsidRPr="0088450D">
              <w:rPr>
                <w:rFonts w:ascii="Calibri" w:hAnsi="Calibri"/>
                <w:color w:val="000000"/>
              </w:rPr>
              <w:t xml:space="preserve">ger, the request will be escalated to </w:t>
            </w:r>
            <w:r w:rsidR="004417A1">
              <w:rPr>
                <w:rFonts w:ascii="Calibri" w:hAnsi="Calibri"/>
                <w:color w:val="000000"/>
              </w:rPr>
              <w:t>Admin In-Charge</w:t>
            </w:r>
            <w:r w:rsidR="00517C03" w:rsidRPr="0088450D">
              <w:rPr>
                <w:rFonts w:ascii="Calibri" w:hAnsi="Calibri"/>
                <w:color w:val="000000"/>
              </w:rPr>
              <w:t>.</w:t>
            </w:r>
          </w:p>
          <w:p w14:paraId="79A365B9" w14:textId="77777777" w:rsidR="00517C03" w:rsidRPr="0088450D" w:rsidRDefault="004417A1" w:rsidP="0027448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Admin In-Charge</w:t>
            </w:r>
            <w:r w:rsidR="00517C03" w:rsidRPr="0088450D">
              <w:rPr>
                <w:rFonts w:ascii="Calibri" w:hAnsi="Calibri"/>
                <w:color w:val="000000"/>
              </w:rPr>
              <w:t xml:space="preserve"> should check according to the justification of request against the budget</w:t>
            </w:r>
            <w:r>
              <w:rPr>
                <w:rFonts w:ascii="Calibri" w:hAnsi="Calibri"/>
                <w:color w:val="000000"/>
              </w:rPr>
              <w:t xml:space="preserve"> with Finance Dept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0C82720E" w14:textId="77777777" w:rsidR="00DF5465" w:rsidRPr="0088450D" w:rsidRDefault="004417A1" w:rsidP="00274487">
            <w:pPr>
              <w:numPr>
                <w:ilvl w:val="0"/>
                <w:numId w:val="12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 In-Charge</w:t>
            </w:r>
            <w:r w:rsidR="00517C03" w:rsidRPr="0088450D">
              <w:rPr>
                <w:rFonts w:ascii="Calibri" w:hAnsi="Calibri"/>
                <w:color w:val="000000"/>
              </w:rPr>
              <w:t xml:space="preserve"> will forward </w:t>
            </w:r>
            <w:r w:rsidR="0007125E" w:rsidRPr="0088450D">
              <w:rPr>
                <w:rFonts w:ascii="Calibri" w:hAnsi="Calibri"/>
                <w:color w:val="000000"/>
              </w:rPr>
              <w:t>the request</w:t>
            </w:r>
            <w:r w:rsidR="00306149" w:rsidRPr="0088450D">
              <w:rPr>
                <w:rFonts w:ascii="Calibri" w:hAnsi="Calibri"/>
                <w:color w:val="000000"/>
              </w:rPr>
              <w:t xml:space="preserve"> to</w:t>
            </w:r>
            <w:r w:rsidR="0007125E" w:rsidRPr="0088450D">
              <w:rPr>
                <w:rFonts w:ascii="Calibri" w:hAnsi="Calibri"/>
                <w:color w:val="000000"/>
              </w:rPr>
              <w:t xml:space="preserve"> the department requestor</w:t>
            </w:r>
            <w:r>
              <w:rPr>
                <w:rFonts w:ascii="Calibri" w:hAnsi="Calibri"/>
                <w:color w:val="000000"/>
              </w:rPr>
              <w:t xml:space="preserve"> once checked with Budget</w:t>
            </w:r>
            <w:r w:rsidR="00306149" w:rsidRPr="0088450D">
              <w:rPr>
                <w:rFonts w:ascii="Calibri" w:hAnsi="Calibri"/>
                <w:color w:val="000000"/>
              </w:rPr>
              <w:t>.</w:t>
            </w:r>
          </w:p>
          <w:p w14:paraId="035E42B4" w14:textId="77777777" w:rsidR="0085270B" w:rsidRPr="0088450D" w:rsidRDefault="0085270B" w:rsidP="0085270B">
            <w:pPr>
              <w:tabs>
                <w:tab w:val="left" w:pos="-198"/>
              </w:tabs>
              <w:rPr>
                <w:rFonts w:ascii="Calibri" w:hAnsi="Calibri"/>
                <w:color w:val="000000"/>
              </w:rPr>
            </w:pPr>
          </w:p>
          <w:p w14:paraId="5231AF08" w14:textId="77777777" w:rsidR="001944F9" w:rsidRPr="0088450D" w:rsidRDefault="001944F9" w:rsidP="001944F9">
            <w:pPr>
              <w:numPr>
                <w:ilvl w:val="0"/>
                <w:numId w:val="5"/>
              </w:numPr>
              <w:tabs>
                <w:tab w:val="left" w:pos="-198"/>
              </w:tabs>
              <w:spacing w:before="12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Operational Supplies Minimum &amp; Maximum Stocks Level</w:t>
            </w:r>
          </w:p>
          <w:p w14:paraId="5714B639" w14:textId="77777777" w:rsidR="00B70590" w:rsidRPr="0088450D" w:rsidRDefault="00B70590" w:rsidP="00B70590">
            <w:pPr>
              <w:tabs>
                <w:tab w:val="left" w:pos="-198"/>
              </w:tabs>
              <w:rPr>
                <w:rFonts w:ascii="Calibri" w:hAnsi="Calibri"/>
                <w:color w:val="000000"/>
              </w:rPr>
            </w:pPr>
          </w:p>
          <w:p w14:paraId="509F8D43" w14:textId="77777777" w:rsidR="00B70590" w:rsidRPr="0088450D" w:rsidRDefault="00B70590" w:rsidP="00B70590">
            <w:pPr>
              <w:numPr>
                <w:ilvl w:val="0"/>
                <w:numId w:val="24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MINIMAX planning is being implemented and proper</w:t>
            </w:r>
            <w:r w:rsidR="004417A1">
              <w:rPr>
                <w:rFonts w:ascii="Calibri" w:hAnsi="Calibri"/>
                <w:color w:val="000000"/>
              </w:rPr>
              <w:t>ly maintained by Admin-In-Charge</w:t>
            </w:r>
            <w:r w:rsidR="001944F9" w:rsidRPr="0088450D">
              <w:rPr>
                <w:rFonts w:ascii="Calibri" w:hAnsi="Calibri"/>
                <w:color w:val="000000"/>
              </w:rPr>
              <w:t>.</w:t>
            </w:r>
          </w:p>
          <w:p w14:paraId="13FB140A" w14:textId="77777777" w:rsidR="00B70590" w:rsidRPr="0088450D" w:rsidRDefault="001944F9" w:rsidP="00B70590">
            <w:pPr>
              <w:numPr>
                <w:ilvl w:val="0"/>
                <w:numId w:val="24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When </w:t>
            </w:r>
            <w:r w:rsidR="00B70590" w:rsidRPr="0088450D">
              <w:rPr>
                <w:rFonts w:ascii="Calibri" w:hAnsi="Calibri"/>
                <w:color w:val="000000"/>
              </w:rPr>
              <w:t>supplies reach its minimum level a purcha</w:t>
            </w:r>
            <w:r w:rsidR="004417A1">
              <w:rPr>
                <w:rFonts w:ascii="Calibri" w:hAnsi="Calibri"/>
                <w:color w:val="000000"/>
              </w:rPr>
              <w:t>se request will be created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223C8F2A" w14:textId="77777777" w:rsidR="001944F9" w:rsidRPr="0088450D" w:rsidRDefault="001944F9" w:rsidP="0085270B">
            <w:pPr>
              <w:tabs>
                <w:tab w:val="left" w:pos="-198"/>
              </w:tabs>
              <w:rPr>
                <w:rFonts w:ascii="Calibri" w:hAnsi="Calibri"/>
                <w:color w:val="000000"/>
              </w:rPr>
            </w:pPr>
          </w:p>
          <w:p w14:paraId="084CF555" w14:textId="77777777" w:rsidR="0085270B" w:rsidRPr="0088450D" w:rsidRDefault="00FB4222" w:rsidP="00BE1A9B">
            <w:pPr>
              <w:numPr>
                <w:ilvl w:val="0"/>
                <w:numId w:val="5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 xml:space="preserve">Printer </w:t>
            </w:r>
            <w:r w:rsidR="0085270B" w:rsidRPr="0088450D">
              <w:rPr>
                <w:rFonts w:ascii="Calibri" w:hAnsi="Calibri"/>
                <w:b/>
                <w:color w:val="000000"/>
              </w:rPr>
              <w:t>Toner Cartridge Requisition</w:t>
            </w:r>
          </w:p>
          <w:p w14:paraId="0B6C84C4" w14:textId="77777777" w:rsidR="00B504E7" w:rsidRPr="0088450D" w:rsidRDefault="00B504E7" w:rsidP="0085270B">
            <w:pPr>
              <w:numPr>
                <w:ilvl w:val="0"/>
                <w:numId w:val="20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All requests for printer toner cartridge</w:t>
            </w:r>
            <w:r w:rsidR="00FB4222" w:rsidRPr="0088450D">
              <w:rPr>
                <w:rFonts w:ascii="Calibri" w:hAnsi="Calibri"/>
                <w:color w:val="000000"/>
              </w:rPr>
              <w:t>s</w:t>
            </w:r>
            <w:r w:rsidR="00EA45AE">
              <w:rPr>
                <w:rFonts w:ascii="Calibri" w:hAnsi="Calibri"/>
                <w:color w:val="000000"/>
              </w:rPr>
              <w:t xml:space="preserve"> must be made through e-mails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5D2E003C" w14:textId="77777777" w:rsidR="0085270B" w:rsidRPr="0088450D" w:rsidRDefault="00EA45AE" w:rsidP="0085270B">
            <w:pPr>
              <w:numPr>
                <w:ilvl w:val="0"/>
                <w:numId w:val="20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 xml:space="preserve">The </w:t>
            </w:r>
            <w:r w:rsidR="0085270B" w:rsidRPr="0088450D">
              <w:rPr>
                <w:rFonts w:ascii="Calibri" w:hAnsi="Calibri"/>
                <w:color w:val="000000"/>
              </w:rPr>
              <w:t xml:space="preserve">department </w:t>
            </w:r>
            <w:r>
              <w:rPr>
                <w:rFonts w:ascii="Calibri" w:hAnsi="Calibri"/>
                <w:color w:val="000000"/>
              </w:rPr>
              <w:t>staff</w:t>
            </w:r>
            <w:r w:rsidR="0085270B" w:rsidRPr="0088450D">
              <w:rPr>
                <w:rFonts w:ascii="Calibri" w:hAnsi="Calibri"/>
                <w:color w:val="000000"/>
              </w:rPr>
              <w:t xml:space="preserve"> or Coordinator</w:t>
            </w:r>
            <w:r w:rsidR="00BE1A9B" w:rsidRPr="0088450D">
              <w:rPr>
                <w:rFonts w:ascii="Calibri" w:hAnsi="Calibri"/>
                <w:color w:val="000000"/>
              </w:rPr>
              <w:t>(</w:t>
            </w:r>
            <w:r w:rsidR="0085270B" w:rsidRPr="0088450D">
              <w:rPr>
                <w:rFonts w:ascii="Calibri" w:hAnsi="Calibri"/>
                <w:color w:val="000000"/>
              </w:rPr>
              <w:t>s</w:t>
            </w:r>
            <w:r w:rsidR="00BE1A9B" w:rsidRPr="0088450D">
              <w:rPr>
                <w:rFonts w:ascii="Calibri" w:hAnsi="Calibri"/>
                <w:color w:val="000000"/>
              </w:rPr>
              <w:t>)</w:t>
            </w:r>
            <w:r w:rsidR="0085270B" w:rsidRPr="0088450D">
              <w:rPr>
                <w:rFonts w:ascii="Calibri" w:hAnsi="Calibri"/>
                <w:color w:val="000000"/>
              </w:rPr>
              <w:t xml:space="preserve"> </w:t>
            </w:r>
            <w:r w:rsidR="005D5D54" w:rsidRPr="0088450D">
              <w:rPr>
                <w:rFonts w:ascii="Calibri" w:hAnsi="Calibri"/>
                <w:color w:val="000000"/>
              </w:rPr>
              <w:t>can</w:t>
            </w:r>
            <w:r w:rsidR="00B504E7" w:rsidRPr="0088450D">
              <w:rPr>
                <w:rFonts w:ascii="Calibri" w:hAnsi="Calibri"/>
                <w:color w:val="000000"/>
              </w:rPr>
              <w:t xml:space="preserve"> make the</w:t>
            </w:r>
            <w:r w:rsidR="0085270B" w:rsidRPr="0088450D">
              <w:rPr>
                <w:rFonts w:ascii="Calibri" w:hAnsi="Calibri"/>
                <w:color w:val="000000"/>
              </w:rPr>
              <w:t xml:space="preserve"> request</w:t>
            </w:r>
            <w:r w:rsidR="00B504E7" w:rsidRPr="0088450D">
              <w:rPr>
                <w:rFonts w:ascii="Calibri" w:hAnsi="Calibri"/>
                <w:color w:val="000000"/>
              </w:rPr>
              <w:t>, and must be duly approved as per level of authority.</w:t>
            </w:r>
          </w:p>
          <w:p w14:paraId="48CBDE01" w14:textId="77777777" w:rsidR="00B504E7" w:rsidRPr="0088450D" w:rsidRDefault="00B504E7" w:rsidP="0085270B">
            <w:pPr>
              <w:numPr>
                <w:ilvl w:val="0"/>
                <w:numId w:val="20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R</w:t>
            </w:r>
            <w:r w:rsidR="00EF43FF" w:rsidRPr="0088450D">
              <w:rPr>
                <w:rFonts w:ascii="Calibri" w:hAnsi="Calibri"/>
                <w:color w:val="000000"/>
              </w:rPr>
              <w:t>equestor</w:t>
            </w:r>
            <w:r w:rsidR="00F11792" w:rsidRPr="0088450D">
              <w:rPr>
                <w:rFonts w:ascii="Calibri" w:hAnsi="Calibri"/>
                <w:color w:val="000000"/>
              </w:rPr>
              <w:t xml:space="preserve"> </w:t>
            </w:r>
            <w:r w:rsidR="00DA2F7B" w:rsidRPr="0088450D">
              <w:rPr>
                <w:rFonts w:ascii="Calibri" w:hAnsi="Calibri"/>
                <w:color w:val="000000"/>
              </w:rPr>
              <w:t>should</w:t>
            </w:r>
            <w:r w:rsidR="00EF43FF" w:rsidRPr="0088450D">
              <w:rPr>
                <w:rFonts w:ascii="Calibri" w:hAnsi="Calibri"/>
                <w:color w:val="000000"/>
              </w:rPr>
              <w:t xml:space="preserve"> </w:t>
            </w:r>
            <w:r w:rsidR="00D9576A" w:rsidRPr="0088450D">
              <w:rPr>
                <w:rFonts w:ascii="Calibri" w:hAnsi="Calibri"/>
                <w:color w:val="000000"/>
              </w:rPr>
              <w:t xml:space="preserve">submit </w:t>
            </w:r>
            <w:r w:rsidRPr="0088450D">
              <w:rPr>
                <w:rFonts w:ascii="Calibri" w:hAnsi="Calibri"/>
                <w:color w:val="000000"/>
              </w:rPr>
              <w:t>the empty printer t</w:t>
            </w:r>
            <w:r w:rsidR="00AE314F" w:rsidRPr="0088450D">
              <w:rPr>
                <w:rFonts w:ascii="Calibri" w:hAnsi="Calibri"/>
                <w:color w:val="000000"/>
              </w:rPr>
              <w:t>oner</w:t>
            </w:r>
            <w:r w:rsidR="00FB4222" w:rsidRPr="0088450D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>c</w:t>
            </w:r>
            <w:r w:rsidR="00AE314F" w:rsidRPr="0088450D">
              <w:rPr>
                <w:rFonts w:ascii="Calibri" w:hAnsi="Calibri"/>
                <w:color w:val="000000"/>
              </w:rPr>
              <w:t>artridge</w:t>
            </w:r>
            <w:r w:rsidR="00430D63" w:rsidRPr="0088450D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 xml:space="preserve">to </w:t>
            </w:r>
            <w:r w:rsidR="00EA45AE">
              <w:rPr>
                <w:rFonts w:ascii="Calibri" w:hAnsi="Calibri"/>
                <w:color w:val="000000"/>
              </w:rPr>
              <w:t xml:space="preserve">Admin </w:t>
            </w:r>
            <w:r w:rsidRPr="0088450D">
              <w:rPr>
                <w:rFonts w:ascii="Calibri" w:hAnsi="Calibri"/>
                <w:color w:val="000000"/>
              </w:rPr>
              <w:t>In</w:t>
            </w:r>
            <w:r w:rsidR="00EA45AE">
              <w:rPr>
                <w:rFonts w:ascii="Calibri" w:hAnsi="Calibri"/>
                <w:color w:val="000000"/>
              </w:rPr>
              <w:t>-Charge</w:t>
            </w:r>
            <w:r w:rsidRPr="0088450D">
              <w:rPr>
                <w:rFonts w:ascii="Calibri" w:hAnsi="Calibri"/>
                <w:color w:val="000000"/>
              </w:rPr>
              <w:t xml:space="preserve"> prior to delivery of </w:t>
            </w:r>
            <w:r w:rsidR="00FB4222" w:rsidRPr="0088450D">
              <w:rPr>
                <w:rFonts w:ascii="Calibri" w:hAnsi="Calibri"/>
                <w:color w:val="000000"/>
              </w:rPr>
              <w:t>new ones.</w:t>
            </w:r>
          </w:p>
          <w:p w14:paraId="5010AEE5" w14:textId="77777777" w:rsidR="009E5571" w:rsidRPr="00EA45AE" w:rsidRDefault="00EA45AE" w:rsidP="00374B62">
            <w:pPr>
              <w:numPr>
                <w:ilvl w:val="0"/>
                <w:numId w:val="20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EA45AE">
              <w:rPr>
                <w:rFonts w:ascii="Calibri" w:hAnsi="Calibri"/>
                <w:color w:val="000000"/>
              </w:rPr>
              <w:t xml:space="preserve">Admin </w:t>
            </w:r>
            <w:r w:rsidR="00FB4222" w:rsidRPr="00EA45AE">
              <w:rPr>
                <w:rFonts w:ascii="Calibri" w:hAnsi="Calibri"/>
                <w:color w:val="000000"/>
              </w:rPr>
              <w:t>In</w:t>
            </w:r>
            <w:r w:rsidRPr="00EA45AE">
              <w:rPr>
                <w:rFonts w:ascii="Calibri" w:hAnsi="Calibri"/>
                <w:color w:val="000000"/>
              </w:rPr>
              <w:t>-Charge</w:t>
            </w:r>
            <w:r w:rsidR="00FB4222" w:rsidRPr="00EA45AE">
              <w:rPr>
                <w:rFonts w:ascii="Calibri" w:hAnsi="Calibri"/>
                <w:color w:val="000000"/>
              </w:rPr>
              <w:t xml:space="preserve"> must keep a log of all printer toner cartridges received </w:t>
            </w:r>
            <w:r w:rsidR="00980CF0" w:rsidRPr="00EA45AE">
              <w:rPr>
                <w:rFonts w:ascii="Calibri" w:hAnsi="Calibri"/>
                <w:color w:val="000000"/>
              </w:rPr>
              <w:t xml:space="preserve">and ordered, </w:t>
            </w:r>
            <w:r w:rsidR="00FB4222" w:rsidRPr="00EA45AE">
              <w:rPr>
                <w:rFonts w:ascii="Calibri" w:hAnsi="Calibri"/>
                <w:color w:val="000000"/>
              </w:rPr>
              <w:t xml:space="preserve">which </w:t>
            </w:r>
            <w:r>
              <w:rPr>
                <w:rFonts w:ascii="Calibri" w:hAnsi="Calibri"/>
                <w:color w:val="000000"/>
              </w:rPr>
              <w:t>must be all accounted for.</w:t>
            </w:r>
          </w:p>
          <w:p w14:paraId="2B125B90" w14:textId="77777777" w:rsidR="00175936" w:rsidRPr="0088450D" w:rsidRDefault="00175936" w:rsidP="00A91C3D">
            <w:p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</w:p>
          <w:p w14:paraId="7A4F6B04" w14:textId="77777777" w:rsidR="00DF5465" w:rsidRPr="0088450D" w:rsidRDefault="00306149" w:rsidP="00BE1A9B">
            <w:pPr>
              <w:numPr>
                <w:ilvl w:val="0"/>
                <w:numId w:val="5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 xml:space="preserve">Preparation of </w:t>
            </w:r>
            <w:r w:rsidR="00EA45AE">
              <w:rPr>
                <w:rFonts w:ascii="Calibri" w:hAnsi="Calibri"/>
                <w:b/>
                <w:color w:val="000000"/>
              </w:rPr>
              <w:t xml:space="preserve">Receiving </w:t>
            </w:r>
            <w:r w:rsidR="007921FC" w:rsidRPr="0088450D">
              <w:rPr>
                <w:rFonts w:ascii="Calibri" w:hAnsi="Calibri"/>
                <w:b/>
                <w:color w:val="000000"/>
              </w:rPr>
              <w:t>Goods</w:t>
            </w:r>
            <w:r w:rsidR="001E5B08">
              <w:rPr>
                <w:rFonts w:ascii="Calibri" w:hAnsi="Calibri"/>
                <w:b/>
                <w:color w:val="000000"/>
              </w:rPr>
              <w:t xml:space="preserve"> Inspection</w:t>
            </w:r>
            <w:r w:rsidR="007921FC" w:rsidRPr="0088450D">
              <w:rPr>
                <w:rFonts w:ascii="Calibri" w:hAnsi="Calibri"/>
                <w:b/>
                <w:color w:val="000000"/>
              </w:rPr>
              <w:t xml:space="preserve"> </w:t>
            </w:r>
            <w:r w:rsidR="00EA45AE">
              <w:rPr>
                <w:rFonts w:ascii="Calibri" w:hAnsi="Calibri"/>
                <w:b/>
                <w:color w:val="000000"/>
              </w:rPr>
              <w:t>Form</w:t>
            </w:r>
          </w:p>
          <w:p w14:paraId="53C97223" w14:textId="77777777" w:rsidR="007921FC" w:rsidRPr="0088450D" w:rsidRDefault="007921FC" w:rsidP="006C7B00">
            <w:pPr>
              <w:numPr>
                <w:ilvl w:val="0"/>
                <w:numId w:val="14"/>
              </w:numPr>
              <w:tabs>
                <w:tab w:val="left" w:pos="-198"/>
              </w:tabs>
              <w:ind w:left="770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Encode purchase order details (PO).</w:t>
            </w:r>
          </w:p>
          <w:p w14:paraId="722C81F4" w14:textId="77777777" w:rsidR="007921FC" w:rsidRPr="0088450D" w:rsidRDefault="007921FC" w:rsidP="007921FC">
            <w:pPr>
              <w:numPr>
                <w:ilvl w:val="0"/>
                <w:numId w:val="14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Print Receiving </w:t>
            </w:r>
            <w:r w:rsidR="001E5B08">
              <w:rPr>
                <w:rFonts w:ascii="Calibri" w:hAnsi="Calibri"/>
                <w:color w:val="000000"/>
              </w:rPr>
              <w:t>Goods Inspection Form, attach</w:t>
            </w:r>
            <w:r w:rsidRPr="0088450D">
              <w:rPr>
                <w:rFonts w:ascii="Calibri" w:hAnsi="Calibri"/>
                <w:color w:val="000000"/>
              </w:rPr>
              <w:t xml:space="preserve"> (PO) purchase order and invoice.</w:t>
            </w:r>
          </w:p>
          <w:p w14:paraId="3082544B" w14:textId="55F8CEA2" w:rsidR="007921FC" w:rsidRPr="0088450D" w:rsidRDefault="001E5B08" w:rsidP="007921FC">
            <w:pPr>
              <w:numPr>
                <w:ilvl w:val="0"/>
                <w:numId w:val="14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color w:val="000000"/>
              </w:rPr>
              <w:t>Admin In-Charge</w:t>
            </w:r>
            <w:r w:rsidR="007921FC" w:rsidRPr="0088450D">
              <w:rPr>
                <w:rFonts w:ascii="Calibri" w:hAnsi="Calibri"/>
                <w:color w:val="000000"/>
              </w:rPr>
              <w:t xml:space="preserve"> </w:t>
            </w:r>
            <w:r w:rsidR="006C7B00">
              <w:rPr>
                <w:rFonts w:ascii="Calibri" w:hAnsi="Calibri"/>
                <w:color w:val="000000"/>
              </w:rPr>
              <w:t>s</w:t>
            </w:r>
            <w:r w:rsidR="00CA7C62" w:rsidRPr="0088450D">
              <w:rPr>
                <w:rFonts w:ascii="Calibri" w:hAnsi="Calibri"/>
                <w:color w:val="000000"/>
              </w:rPr>
              <w:t>igns</w:t>
            </w:r>
            <w:r w:rsidR="007921FC" w:rsidRPr="0088450D">
              <w:rPr>
                <w:rFonts w:ascii="Calibri" w:hAnsi="Calibri"/>
                <w:color w:val="000000"/>
              </w:rPr>
              <w:t xml:space="preserve"> accordingly and send original invoice with </w:t>
            </w:r>
            <w:r>
              <w:rPr>
                <w:rFonts w:ascii="Calibri" w:hAnsi="Calibri"/>
                <w:color w:val="000000"/>
              </w:rPr>
              <w:t>R</w:t>
            </w:r>
            <w:r w:rsidR="007921FC" w:rsidRPr="0088450D">
              <w:rPr>
                <w:rFonts w:ascii="Calibri" w:hAnsi="Calibri"/>
                <w:color w:val="000000"/>
              </w:rPr>
              <w:t xml:space="preserve">eceiving </w:t>
            </w:r>
            <w:r>
              <w:rPr>
                <w:rFonts w:ascii="Calibri" w:hAnsi="Calibri"/>
                <w:color w:val="000000"/>
              </w:rPr>
              <w:t xml:space="preserve">Goods Inspection Form </w:t>
            </w:r>
            <w:r w:rsidR="007921FC" w:rsidRPr="0088450D">
              <w:rPr>
                <w:rFonts w:ascii="Calibri" w:hAnsi="Calibri"/>
                <w:color w:val="000000"/>
              </w:rPr>
              <w:t xml:space="preserve">copy </w:t>
            </w:r>
            <w:r w:rsidR="00175936" w:rsidRPr="0088450D">
              <w:rPr>
                <w:rFonts w:ascii="Calibri" w:hAnsi="Calibri"/>
                <w:color w:val="000000"/>
              </w:rPr>
              <w:t xml:space="preserve">and purchase order to </w:t>
            </w:r>
            <w:r>
              <w:rPr>
                <w:rFonts w:ascii="Calibri" w:hAnsi="Calibri"/>
                <w:color w:val="000000"/>
              </w:rPr>
              <w:t>Account Payable In-Charge</w:t>
            </w:r>
            <w:r w:rsidR="00175936" w:rsidRPr="0088450D">
              <w:rPr>
                <w:rFonts w:ascii="Calibri" w:hAnsi="Calibri"/>
                <w:color w:val="000000"/>
              </w:rPr>
              <w:t xml:space="preserve"> for processing the payment.</w:t>
            </w:r>
          </w:p>
          <w:p w14:paraId="12E89565" w14:textId="77777777" w:rsidR="00CA7C62" w:rsidRPr="0088450D" w:rsidRDefault="00CA7C62" w:rsidP="00BB66A6">
            <w:p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</w:p>
          <w:p w14:paraId="7FB7F67D" w14:textId="77777777" w:rsidR="00B84AD2" w:rsidRPr="0088450D" w:rsidRDefault="001C485B" w:rsidP="00BE1A9B">
            <w:pPr>
              <w:numPr>
                <w:ilvl w:val="0"/>
                <w:numId w:val="5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 xml:space="preserve">SMSA Property </w:t>
            </w:r>
            <w:r w:rsidR="00B123A3" w:rsidRPr="0088450D">
              <w:rPr>
                <w:rFonts w:ascii="Calibri" w:hAnsi="Calibri"/>
                <w:b/>
                <w:color w:val="000000"/>
              </w:rPr>
              <w:t>Audit or Inventory of Fixed Assets</w:t>
            </w:r>
            <w:r w:rsidRPr="0088450D">
              <w:rPr>
                <w:rFonts w:ascii="Calibri" w:hAnsi="Calibri"/>
                <w:b/>
                <w:color w:val="000000"/>
              </w:rPr>
              <w:t xml:space="preserve"> </w:t>
            </w:r>
          </w:p>
          <w:p w14:paraId="4F781F75" w14:textId="77777777" w:rsidR="00B84AD2" w:rsidRPr="0088450D" w:rsidRDefault="00B123A3" w:rsidP="001C485B">
            <w:pPr>
              <w:numPr>
                <w:ilvl w:val="0"/>
                <w:numId w:val="21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 xml:space="preserve"> Year</w:t>
            </w:r>
            <w:r w:rsidR="00DD1A2C" w:rsidRPr="0088450D">
              <w:rPr>
                <w:rFonts w:ascii="Calibri" w:hAnsi="Calibri"/>
                <w:color w:val="000000"/>
              </w:rPr>
              <w:t>ly</w:t>
            </w:r>
            <w:r w:rsidRPr="0088450D">
              <w:rPr>
                <w:rFonts w:ascii="Calibri" w:hAnsi="Calibri"/>
                <w:color w:val="000000"/>
              </w:rPr>
              <w:t xml:space="preserve"> audit or inventory of fixed assets must be performed</w:t>
            </w:r>
            <w:r w:rsidR="00DD1A2C" w:rsidRPr="0088450D">
              <w:rPr>
                <w:rFonts w:ascii="Calibri" w:hAnsi="Calibri"/>
                <w:color w:val="000000"/>
              </w:rPr>
              <w:t xml:space="preserve"> </w:t>
            </w:r>
            <w:r w:rsidR="001E5B08">
              <w:rPr>
                <w:rFonts w:ascii="Calibri" w:hAnsi="Calibri"/>
                <w:color w:val="000000"/>
              </w:rPr>
              <w:t>at all</w:t>
            </w:r>
            <w:r w:rsidR="00DD1A2C" w:rsidRPr="0088450D">
              <w:rPr>
                <w:rFonts w:ascii="Calibri" w:hAnsi="Calibri"/>
                <w:color w:val="000000"/>
              </w:rPr>
              <w:t xml:space="preserve"> branches in</w:t>
            </w:r>
            <w:r w:rsidRPr="0088450D">
              <w:rPr>
                <w:rFonts w:ascii="Calibri" w:hAnsi="Calibri"/>
                <w:color w:val="000000"/>
              </w:rPr>
              <w:t xml:space="preserve"> the kingdom.</w:t>
            </w:r>
          </w:p>
          <w:p w14:paraId="4E5BA3B2" w14:textId="77777777" w:rsidR="00EB094A" w:rsidRPr="0088450D" w:rsidRDefault="001C485B" w:rsidP="001C485B">
            <w:pPr>
              <w:numPr>
                <w:ilvl w:val="0"/>
                <w:numId w:val="21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All the departments are requ</w:t>
            </w:r>
            <w:r w:rsidR="001E5B08">
              <w:rPr>
                <w:rFonts w:ascii="Calibri" w:hAnsi="Calibri"/>
                <w:color w:val="000000"/>
              </w:rPr>
              <w:t>ired to cooperate with</w:t>
            </w:r>
            <w:r w:rsidRPr="0088450D">
              <w:rPr>
                <w:rFonts w:ascii="Calibri" w:hAnsi="Calibri"/>
                <w:color w:val="000000"/>
              </w:rPr>
              <w:t xml:space="preserve"> Ad</w:t>
            </w:r>
            <w:r w:rsidR="00212D37" w:rsidRPr="0088450D">
              <w:rPr>
                <w:rFonts w:ascii="Calibri" w:hAnsi="Calibri"/>
                <w:color w:val="000000"/>
              </w:rPr>
              <w:t>min In</w:t>
            </w:r>
            <w:r w:rsidR="001E5B08">
              <w:rPr>
                <w:rFonts w:ascii="Calibri" w:hAnsi="Calibri"/>
                <w:color w:val="000000"/>
              </w:rPr>
              <w:t>-Charge</w:t>
            </w:r>
            <w:r w:rsidRPr="0088450D">
              <w:rPr>
                <w:rFonts w:ascii="Calibri" w:hAnsi="Calibri"/>
                <w:color w:val="000000"/>
              </w:rPr>
              <w:t xml:space="preserve"> during audit or inventory of assets.</w:t>
            </w:r>
          </w:p>
          <w:p w14:paraId="2CA3B57D" w14:textId="77777777" w:rsidR="00B123A3" w:rsidRPr="0088450D" w:rsidRDefault="0041301B" w:rsidP="001C485B">
            <w:pPr>
              <w:numPr>
                <w:ilvl w:val="0"/>
                <w:numId w:val="21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When an inventory is taken and assets on the physical inventory worksheet are not found, the listing will be sent to the department Manager</w:t>
            </w:r>
            <w:r w:rsidR="003A22EF" w:rsidRPr="0088450D">
              <w:rPr>
                <w:rFonts w:ascii="Calibri" w:hAnsi="Calibri"/>
                <w:color w:val="000000"/>
              </w:rPr>
              <w:t>/Supervisor</w:t>
            </w:r>
            <w:r w:rsidR="001E5B08">
              <w:rPr>
                <w:rFonts w:ascii="Calibri" w:hAnsi="Calibri"/>
                <w:color w:val="000000"/>
              </w:rPr>
              <w:t>s</w:t>
            </w:r>
            <w:r w:rsidRPr="0088450D">
              <w:rPr>
                <w:rFonts w:ascii="Calibri" w:hAnsi="Calibri"/>
                <w:color w:val="000000"/>
              </w:rPr>
              <w:t xml:space="preserve">, who then will be required to provide the update to Inventory for the missing assets. </w:t>
            </w:r>
          </w:p>
          <w:p w14:paraId="1F763D60" w14:textId="77777777" w:rsidR="00B84AD2" w:rsidRPr="0088450D" w:rsidRDefault="00B84AD2" w:rsidP="00BB66A6">
            <w:p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</w:p>
          <w:p w14:paraId="161D51DC" w14:textId="77777777" w:rsidR="00CA7C62" w:rsidRPr="0088450D" w:rsidRDefault="00CA7C62" w:rsidP="00BE1A9B">
            <w:pPr>
              <w:numPr>
                <w:ilvl w:val="0"/>
                <w:numId w:val="5"/>
              </w:numPr>
              <w:tabs>
                <w:tab w:val="left" w:pos="-198"/>
              </w:tabs>
              <w:ind w:hanging="378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Transfer of Asset Accountability</w:t>
            </w:r>
          </w:p>
          <w:p w14:paraId="7DDA316C" w14:textId="77777777" w:rsidR="00CA7C62" w:rsidRPr="0088450D" w:rsidRDefault="00BB66A6" w:rsidP="00EE6DD5">
            <w:pPr>
              <w:numPr>
                <w:ilvl w:val="0"/>
                <w:numId w:val="15"/>
              </w:numPr>
              <w:tabs>
                <w:tab w:val="left" w:pos="-198"/>
              </w:tabs>
              <w:ind w:left="792" w:hanging="45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In case of transferring</w:t>
            </w:r>
            <w:r w:rsidR="00322052" w:rsidRPr="0088450D">
              <w:rPr>
                <w:rFonts w:ascii="Calibri" w:hAnsi="Calibri"/>
                <w:color w:val="000000"/>
              </w:rPr>
              <w:t xml:space="preserve"> of</w:t>
            </w:r>
            <w:r w:rsidRPr="0088450D">
              <w:rPr>
                <w:rFonts w:ascii="Calibri" w:hAnsi="Calibri"/>
                <w:color w:val="000000"/>
              </w:rPr>
              <w:t xml:space="preserve"> assets to another</w:t>
            </w:r>
            <w:r w:rsidR="00322052" w:rsidRPr="0088450D">
              <w:rPr>
                <w:rFonts w:ascii="Calibri" w:hAnsi="Calibri"/>
                <w:color w:val="000000"/>
              </w:rPr>
              <w:t xml:space="preserve"> location</w:t>
            </w:r>
            <w:r w:rsidR="00422918" w:rsidRPr="0088450D">
              <w:rPr>
                <w:rFonts w:ascii="Calibri" w:hAnsi="Calibri"/>
                <w:color w:val="000000"/>
              </w:rPr>
              <w:t>,</w:t>
            </w:r>
            <w:r w:rsidR="00322052" w:rsidRPr="0088450D">
              <w:rPr>
                <w:rFonts w:ascii="Calibri" w:hAnsi="Calibri"/>
                <w:color w:val="000000"/>
              </w:rPr>
              <w:t xml:space="preserve"> another user</w:t>
            </w:r>
            <w:r w:rsidR="00212BDB" w:rsidRPr="0088450D">
              <w:rPr>
                <w:rFonts w:ascii="Calibri" w:hAnsi="Calibri"/>
                <w:color w:val="000000"/>
              </w:rPr>
              <w:t>,</w:t>
            </w:r>
            <w:r w:rsidR="00422918" w:rsidRPr="0088450D">
              <w:rPr>
                <w:rFonts w:ascii="Calibri" w:hAnsi="Calibri"/>
                <w:color w:val="000000"/>
              </w:rPr>
              <w:t xml:space="preserve"> employee resignation or termination</w:t>
            </w:r>
            <w:r w:rsidR="002D3DAD" w:rsidRPr="0088450D">
              <w:rPr>
                <w:rFonts w:ascii="Calibri" w:hAnsi="Calibri"/>
                <w:color w:val="000000"/>
              </w:rPr>
              <w:t>. The</w:t>
            </w:r>
            <w:r w:rsidR="00322052" w:rsidRPr="0088450D">
              <w:rPr>
                <w:rFonts w:ascii="Calibri" w:hAnsi="Calibri"/>
                <w:color w:val="000000"/>
              </w:rPr>
              <w:t xml:space="preserve"> department</w:t>
            </w:r>
            <w:r w:rsidRPr="0088450D">
              <w:rPr>
                <w:rFonts w:ascii="Calibri" w:hAnsi="Calibri"/>
                <w:color w:val="000000"/>
              </w:rPr>
              <w:t xml:space="preserve"> Manager, Supervisor, National Administrator and staffs are responsible to</w:t>
            </w:r>
            <w:r w:rsidR="00322052" w:rsidRPr="0088450D">
              <w:rPr>
                <w:rFonts w:ascii="Calibri" w:hAnsi="Calibri"/>
                <w:color w:val="000000"/>
              </w:rPr>
              <w:t xml:space="preserve"> fill up the “Property Transfer</w:t>
            </w:r>
            <w:r w:rsidR="001E5B08">
              <w:rPr>
                <w:rFonts w:ascii="Calibri" w:hAnsi="Calibri"/>
                <w:color w:val="000000"/>
              </w:rPr>
              <w:t>, Turn-In Form” available on GUIDE</w:t>
            </w:r>
            <w:r w:rsidR="00322052" w:rsidRPr="0088450D">
              <w:rPr>
                <w:rFonts w:ascii="Calibri" w:hAnsi="Calibri"/>
                <w:color w:val="000000"/>
              </w:rPr>
              <w:t>.</w:t>
            </w:r>
          </w:p>
          <w:p w14:paraId="36A6E788" w14:textId="77777777" w:rsidR="001E623A" w:rsidRPr="0088450D" w:rsidRDefault="001E623A" w:rsidP="00EE6DD5">
            <w:pPr>
              <w:numPr>
                <w:ilvl w:val="0"/>
                <w:numId w:val="15"/>
              </w:numPr>
              <w:tabs>
                <w:tab w:val="left" w:pos="-198"/>
                <w:tab w:val="left" w:pos="432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Property Transfer, Turn-in form to be sign</w:t>
            </w:r>
            <w:r w:rsidR="00F859D7" w:rsidRPr="0088450D">
              <w:rPr>
                <w:rFonts w:ascii="Calibri" w:hAnsi="Calibri"/>
                <w:color w:val="000000"/>
              </w:rPr>
              <w:t>ed</w:t>
            </w:r>
            <w:r w:rsidRPr="0088450D">
              <w:rPr>
                <w:rFonts w:ascii="Calibri" w:hAnsi="Calibri"/>
                <w:color w:val="000000"/>
              </w:rPr>
              <w:t xml:space="preserve"> accordingly and handover to Admin In</w:t>
            </w:r>
            <w:r w:rsidR="001E5B08">
              <w:rPr>
                <w:rFonts w:ascii="Calibri" w:hAnsi="Calibri"/>
                <w:color w:val="000000"/>
              </w:rPr>
              <w:t>-Charge for record/</w:t>
            </w:r>
            <w:r w:rsidRPr="0088450D">
              <w:rPr>
                <w:rFonts w:ascii="Calibri" w:hAnsi="Calibri"/>
                <w:color w:val="000000"/>
              </w:rPr>
              <w:t>update purposes and</w:t>
            </w:r>
            <w:r w:rsidR="00F859D7" w:rsidRPr="0088450D">
              <w:rPr>
                <w:rFonts w:ascii="Calibri" w:hAnsi="Calibri"/>
                <w:color w:val="000000"/>
              </w:rPr>
              <w:t xml:space="preserve"> also</w:t>
            </w:r>
            <w:r w:rsidRPr="0088450D">
              <w:rPr>
                <w:rFonts w:ascii="Calibri" w:hAnsi="Calibri"/>
                <w:color w:val="000000"/>
              </w:rPr>
              <w:t xml:space="preserve"> to avoid mystification of records during audit time.</w:t>
            </w:r>
          </w:p>
          <w:p w14:paraId="3C0D2A71" w14:textId="77777777" w:rsidR="00322052" w:rsidRPr="0088450D" w:rsidRDefault="001E623A" w:rsidP="00106BE7">
            <w:p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permStart w:id="1724008404" w:ed="eramos@smsaexpress.com"/>
            <w:permStart w:id="1194162962" w:ed="msiddiq@smsaexpress.com"/>
            <w:permEnd w:id="1724008404"/>
            <w:permEnd w:id="1194162962"/>
            <w:r w:rsidRPr="0088450D">
              <w:rPr>
                <w:rFonts w:ascii="Calibri" w:hAnsi="Calibri"/>
                <w:color w:val="000000"/>
              </w:rPr>
              <w:t xml:space="preserve">  </w:t>
            </w:r>
          </w:p>
          <w:p w14:paraId="60220951" w14:textId="77777777" w:rsidR="00974B2C" w:rsidRPr="0088450D" w:rsidRDefault="00974B2C" w:rsidP="00BE1A9B">
            <w:pPr>
              <w:numPr>
                <w:ilvl w:val="0"/>
                <w:numId w:val="5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Turn-In of Assets to Inventory</w:t>
            </w:r>
          </w:p>
          <w:p w14:paraId="14CC4138" w14:textId="77777777" w:rsidR="00BC6EEE" w:rsidRPr="0088450D" w:rsidRDefault="00EE6DD5" w:rsidP="00974B2C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Property Transfer, Turn-i</w:t>
            </w:r>
            <w:r w:rsidR="00682408" w:rsidRPr="0088450D">
              <w:rPr>
                <w:rFonts w:ascii="Calibri" w:hAnsi="Calibri"/>
                <w:color w:val="000000"/>
              </w:rPr>
              <w:t>n Request form must be filled in</w:t>
            </w:r>
            <w:r w:rsidRPr="0088450D">
              <w:rPr>
                <w:rFonts w:ascii="Calibri" w:hAnsi="Calibri"/>
                <w:color w:val="000000"/>
              </w:rPr>
              <w:t xml:space="preserve"> properly by</w:t>
            </w:r>
            <w:r w:rsidR="00682408" w:rsidRPr="0088450D">
              <w:rPr>
                <w:rFonts w:ascii="Calibri" w:hAnsi="Calibri"/>
                <w:color w:val="000000"/>
              </w:rPr>
              <w:t xml:space="preserve"> the</w:t>
            </w:r>
            <w:r w:rsidRPr="0088450D">
              <w:rPr>
                <w:rFonts w:ascii="Calibri" w:hAnsi="Calibri"/>
                <w:color w:val="000000"/>
              </w:rPr>
              <w:t xml:space="preserve"> requesting department</w:t>
            </w:r>
            <w:r w:rsidR="00974B2C" w:rsidRPr="0088450D">
              <w:rPr>
                <w:rFonts w:ascii="Calibri" w:hAnsi="Calibri"/>
                <w:color w:val="000000"/>
              </w:rPr>
              <w:t>.</w:t>
            </w:r>
            <w:r w:rsidR="00BC6EEE" w:rsidRPr="0088450D">
              <w:rPr>
                <w:rFonts w:ascii="Calibri" w:hAnsi="Calibri"/>
                <w:color w:val="000000"/>
              </w:rPr>
              <w:t xml:space="preserve"> </w:t>
            </w:r>
            <w:r w:rsidR="00E36070" w:rsidRPr="0088450D">
              <w:rPr>
                <w:rFonts w:ascii="Calibri" w:hAnsi="Calibri"/>
                <w:color w:val="000000"/>
              </w:rPr>
              <w:t>Assets covered</w:t>
            </w:r>
            <w:r w:rsidR="00BC6EEE" w:rsidRPr="0088450D">
              <w:rPr>
                <w:rFonts w:ascii="Calibri" w:hAnsi="Calibri"/>
                <w:color w:val="000000"/>
              </w:rPr>
              <w:t xml:space="preserve"> for turn-in as follows:</w:t>
            </w:r>
          </w:p>
          <w:p w14:paraId="7AEEBE2F" w14:textId="77777777" w:rsidR="00792E31" w:rsidRPr="0088450D" w:rsidRDefault="00BC6EEE" w:rsidP="00422918">
            <w:pPr>
              <w:numPr>
                <w:ilvl w:val="0"/>
                <w:numId w:val="17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From end user to Inventory</w:t>
            </w:r>
            <w:r w:rsidR="00682408" w:rsidRPr="0088450D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>in case of employee</w:t>
            </w:r>
            <w:r w:rsidR="00682408" w:rsidRPr="0088450D">
              <w:rPr>
                <w:rFonts w:ascii="Calibri" w:hAnsi="Calibri"/>
                <w:color w:val="000000"/>
              </w:rPr>
              <w:t xml:space="preserve"> resignation</w:t>
            </w:r>
            <w:r w:rsidRPr="0088450D">
              <w:rPr>
                <w:rFonts w:ascii="Calibri" w:hAnsi="Calibri"/>
                <w:color w:val="000000"/>
              </w:rPr>
              <w:t xml:space="preserve"> or termination.</w:t>
            </w:r>
          </w:p>
          <w:p w14:paraId="3402FDCC" w14:textId="77777777" w:rsidR="00974B2C" w:rsidRPr="0088450D" w:rsidRDefault="00E55203" w:rsidP="00BC6EEE">
            <w:pPr>
              <w:numPr>
                <w:ilvl w:val="0"/>
                <w:numId w:val="17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Old and broken asset that has no book value (zero value)</w:t>
            </w:r>
            <w:r w:rsidR="00BC6EEE" w:rsidRPr="0088450D">
              <w:rPr>
                <w:rFonts w:ascii="Calibri" w:hAnsi="Calibri"/>
                <w:color w:val="000000"/>
              </w:rPr>
              <w:t xml:space="preserve"> </w:t>
            </w:r>
          </w:p>
          <w:p w14:paraId="71CF4429" w14:textId="77777777" w:rsidR="000A24B6" w:rsidRPr="0088450D" w:rsidRDefault="007268B9" w:rsidP="000A24B6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For electronic assets</w:t>
            </w:r>
            <w:r w:rsidR="006D779E" w:rsidRPr="0088450D">
              <w:rPr>
                <w:rFonts w:ascii="Calibri" w:hAnsi="Calibri"/>
                <w:color w:val="000000"/>
              </w:rPr>
              <w:t xml:space="preserve"> to be checked by IT</w:t>
            </w:r>
            <w:r w:rsidRPr="0088450D">
              <w:rPr>
                <w:rFonts w:ascii="Calibri" w:hAnsi="Calibri"/>
                <w:color w:val="000000"/>
              </w:rPr>
              <w:t xml:space="preserve"> and non-electronic assets to be checked by </w:t>
            </w:r>
            <w:r w:rsidR="001E5B08">
              <w:rPr>
                <w:rFonts w:ascii="Calibri" w:hAnsi="Calibri"/>
                <w:color w:val="000000"/>
              </w:rPr>
              <w:t>Admin In-Charge</w:t>
            </w:r>
            <w:r w:rsidRPr="0088450D">
              <w:rPr>
                <w:rFonts w:ascii="Calibri" w:hAnsi="Calibri"/>
                <w:color w:val="000000"/>
              </w:rPr>
              <w:t>.</w:t>
            </w:r>
          </w:p>
          <w:p w14:paraId="3776DCEB" w14:textId="77777777" w:rsidR="000A24B6" w:rsidRPr="0088450D" w:rsidRDefault="00F91DAC" w:rsidP="000A24B6">
            <w:pPr>
              <w:numPr>
                <w:ilvl w:val="0"/>
                <w:numId w:val="19"/>
              </w:numPr>
              <w:tabs>
                <w:tab w:val="left" w:pos="-198"/>
              </w:tabs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lastRenderedPageBreak/>
              <w:t>For l</w:t>
            </w:r>
            <w:r w:rsidR="000A24B6" w:rsidRPr="0088450D">
              <w:rPr>
                <w:rFonts w:ascii="Calibri" w:hAnsi="Calibri"/>
                <w:color w:val="000000"/>
              </w:rPr>
              <w:t>aptop</w:t>
            </w:r>
            <w:r w:rsidR="002A0CD5" w:rsidRPr="0088450D">
              <w:rPr>
                <w:rFonts w:ascii="Calibri" w:hAnsi="Calibri"/>
                <w:color w:val="000000"/>
              </w:rPr>
              <w:t>/desktop</w:t>
            </w:r>
            <w:r w:rsidRPr="0088450D">
              <w:rPr>
                <w:rFonts w:ascii="Calibri" w:hAnsi="Calibri"/>
                <w:color w:val="000000"/>
              </w:rPr>
              <w:t xml:space="preserve"> a</w:t>
            </w:r>
            <w:r w:rsidR="000A24B6" w:rsidRPr="0088450D">
              <w:rPr>
                <w:rFonts w:ascii="Calibri" w:hAnsi="Calibri"/>
                <w:color w:val="000000"/>
              </w:rPr>
              <w:t xml:space="preserve">ccessories to be kept with Inventory section such </w:t>
            </w:r>
            <w:r w:rsidR="00E36070">
              <w:rPr>
                <w:rFonts w:ascii="Calibri" w:hAnsi="Calibri"/>
                <w:color w:val="000000"/>
              </w:rPr>
              <w:t>a</w:t>
            </w:r>
            <w:r w:rsidR="00EF028A">
              <w:rPr>
                <w:rFonts w:ascii="Calibri" w:hAnsi="Calibri"/>
                <w:color w:val="000000"/>
              </w:rPr>
              <w:t>s</w:t>
            </w:r>
            <w:r w:rsidR="000A24B6" w:rsidRPr="0088450D">
              <w:rPr>
                <w:rFonts w:ascii="Calibri" w:hAnsi="Calibri"/>
                <w:color w:val="000000"/>
              </w:rPr>
              <w:t xml:space="preserve"> charger, battery</w:t>
            </w:r>
            <w:r w:rsidR="007268B9" w:rsidRPr="0088450D">
              <w:rPr>
                <w:rFonts w:ascii="Calibri" w:hAnsi="Calibri"/>
                <w:color w:val="000000"/>
              </w:rPr>
              <w:t>,</w:t>
            </w:r>
            <w:r w:rsidR="000A24B6" w:rsidRPr="0088450D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>and internal h</w:t>
            </w:r>
            <w:r w:rsidR="007268B9" w:rsidRPr="0088450D">
              <w:rPr>
                <w:rFonts w:ascii="Calibri" w:hAnsi="Calibri"/>
                <w:color w:val="000000"/>
              </w:rPr>
              <w:t>ardis</w:t>
            </w:r>
            <w:r w:rsidR="00E36070">
              <w:rPr>
                <w:rFonts w:ascii="Calibri" w:hAnsi="Calibri"/>
                <w:color w:val="000000"/>
              </w:rPr>
              <w:t>c</w:t>
            </w:r>
            <w:r w:rsidR="007268B9" w:rsidRPr="0088450D">
              <w:rPr>
                <w:rFonts w:ascii="Calibri" w:hAnsi="Calibri"/>
                <w:color w:val="000000"/>
              </w:rPr>
              <w:t>k</w:t>
            </w:r>
            <w:r w:rsidRPr="0088450D">
              <w:rPr>
                <w:rFonts w:ascii="Calibri" w:hAnsi="Calibri"/>
                <w:color w:val="000000"/>
              </w:rPr>
              <w:t xml:space="preserve"> for unexpectedly future</w:t>
            </w:r>
            <w:r w:rsidR="00E36070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>utilization</w:t>
            </w:r>
            <w:r w:rsidR="000A24B6" w:rsidRPr="0088450D">
              <w:rPr>
                <w:rFonts w:ascii="Calibri" w:hAnsi="Calibri"/>
                <w:color w:val="000000"/>
              </w:rPr>
              <w:t>.</w:t>
            </w:r>
          </w:p>
          <w:p w14:paraId="6605FF4E" w14:textId="77777777" w:rsidR="006D779E" w:rsidRPr="0088450D" w:rsidRDefault="000A24B6" w:rsidP="00974B2C">
            <w:pPr>
              <w:numPr>
                <w:ilvl w:val="0"/>
                <w:numId w:val="16"/>
              </w:num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F</w:t>
            </w:r>
            <w:r w:rsidR="006D779E" w:rsidRPr="0088450D">
              <w:rPr>
                <w:rFonts w:ascii="Calibri" w:hAnsi="Calibri"/>
                <w:color w:val="000000"/>
              </w:rPr>
              <w:t>or usable asset to be kept in Admin Inventory warehouse storeroom</w:t>
            </w:r>
            <w:r w:rsidR="00B52BA1" w:rsidRPr="0088450D">
              <w:rPr>
                <w:rFonts w:ascii="Calibri" w:hAnsi="Calibri"/>
                <w:color w:val="000000"/>
              </w:rPr>
              <w:t xml:space="preserve">, asset to be utilized and </w:t>
            </w:r>
            <w:r w:rsidR="00E36070" w:rsidRPr="0088450D">
              <w:rPr>
                <w:rFonts w:ascii="Calibri" w:hAnsi="Calibri"/>
                <w:color w:val="000000"/>
              </w:rPr>
              <w:t>waiting</w:t>
            </w:r>
            <w:r w:rsidR="00B52BA1" w:rsidRPr="0088450D">
              <w:rPr>
                <w:rFonts w:ascii="Calibri" w:hAnsi="Calibri"/>
                <w:color w:val="000000"/>
              </w:rPr>
              <w:t xml:space="preserve"> for request and transfer.</w:t>
            </w:r>
          </w:p>
          <w:p w14:paraId="0F204EAC" w14:textId="77777777" w:rsidR="00B52BA1" w:rsidRPr="0088450D" w:rsidRDefault="00B52BA1" w:rsidP="003D4A1F">
            <w:pPr>
              <w:tabs>
                <w:tab w:val="left" w:pos="-198"/>
              </w:tabs>
              <w:ind w:left="792"/>
              <w:rPr>
                <w:rFonts w:ascii="Calibri" w:hAnsi="Calibri"/>
                <w:b/>
                <w:color w:val="000000"/>
              </w:rPr>
            </w:pPr>
          </w:p>
          <w:p w14:paraId="6576CF35" w14:textId="77777777" w:rsidR="007921FC" w:rsidRPr="0088450D" w:rsidRDefault="003D4A1F" w:rsidP="00BE1A9B">
            <w:pPr>
              <w:numPr>
                <w:ilvl w:val="0"/>
                <w:numId w:val="5"/>
              </w:numPr>
              <w:tabs>
                <w:tab w:val="left" w:pos="-198"/>
              </w:tabs>
              <w:ind w:hanging="378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b/>
                <w:color w:val="000000"/>
              </w:rPr>
              <w:t>Asset Disposal</w:t>
            </w:r>
            <w:r w:rsidR="00CA7C62" w:rsidRPr="0088450D">
              <w:rPr>
                <w:rFonts w:ascii="Calibri" w:hAnsi="Calibri"/>
                <w:b/>
                <w:color w:val="000000"/>
              </w:rPr>
              <w:t xml:space="preserve"> </w:t>
            </w:r>
          </w:p>
          <w:p w14:paraId="19F82356" w14:textId="77777777" w:rsidR="009D059E" w:rsidRPr="0088450D" w:rsidRDefault="009D059E" w:rsidP="003D4A1F">
            <w:pPr>
              <w:numPr>
                <w:ilvl w:val="0"/>
                <w:numId w:val="18"/>
              </w:numPr>
              <w:tabs>
                <w:tab w:val="left" w:pos="-198"/>
                <w:tab w:val="left" w:pos="792"/>
                <w:tab w:val="left" w:pos="1369"/>
              </w:tabs>
              <w:ind w:left="792" w:hanging="270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Administration</w:t>
            </w:r>
            <w:r w:rsidR="001E5B08">
              <w:rPr>
                <w:rFonts w:ascii="Calibri" w:hAnsi="Calibri"/>
                <w:color w:val="000000"/>
              </w:rPr>
              <w:t xml:space="preserve"> In-Charge</w:t>
            </w:r>
            <w:r w:rsidRPr="0088450D">
              <w:rPr>
                <w:rFonts w:ascii="Calibri" w:hAnsi="Calibri"/>
                <w:color w:val="000000"/>
              </w:rPr>
              <w:t>:</w:t>
            </w:r>
          </w:p>
          <w:p w14:paraId="5F70501D" w14:textId="30CDB4D1" w:rsidR="003D4A1F" w:rsidRPr="0088450D" w:rsidRDefault="009D059E" w:rsidP="003D4A1F">
            <w:pPr>
              <w:tabs>
                <w:tab w:val="left" w:pos="-198"/>
                <w:tab w:val="left" w:pos="792"/>
                <w:tab w:val="left" w:pos="1369"/>
              </w:tabs>
              <w:ind w:left="792"/>
              <w:rPr>
                <w:rFonts w:ascii="Calibri" w:hAnsi="Calibri"/>
                <w:b/>
                <w:color w:val="000000"/>
              </w:rPr>
            </w:pPr>
            <w:r w:rsidRPr="0088450D">
              <w:rPr>
                <w:rFonts w:ascii="Calibri" w:hAnsi="Calibri"/>
                <w:color w:val="000000"/>
              </w:rPr>
              <w:t>To maintain records of all SMSA</w:t>
            </w:r>
            <w:r w:rsidR="001E5B08">
              <w:rPr>
                <w:rFonts w:ascii="Calibri" w:hAnsi="Calibri"/>
                <w:color w:val="000000"/>
              </w:rPr>
              <w:t xml:space="preserve"> </w:t>
            </w:r>
            <w:r w:rsidR="00C067D5" w:rsidRPr="0088450D">
              <w:rPr>
                <w:rFonts w:ascii="Calibri" w:hAnsi="Calibri"/>
                <w:color w:val="000000"/>
              </w:rPr>
              <w:t>Company</w:t>
            </w:r>
            <w:r w:rsidRPr="0088450D">
              <w:rPr>
                <w:rFonts w:ascii="Calibri" w:hAnsi="Calibri"/>
                <w:color w:val="000000"/>
              </w:rPr>
              <w:t xml:space="preserve"> assets.</w:t>
            </w:r>
            <w:r w:rsidR="003D4A1F" w:rsidRPr="0088450D">
              <w:rPr>
                <w:rFonts w:ascii="Calibri" w:hAnsi="Calibri"/>
                <w:color w:val="000000"/>
              </w:rPr>
              <w:t xml:space="preserve"> </w:t>
            </w:r>
            <w:r w:rsidRPr="0088450D">
              <w:rPr>
                <w:rFonts w:ascii="Calibri" w:hAnsi="Calibri"/>
                <w:color w:val="000000"/>
              </w:rPr>
              <w:t>If the asset is sold then Audit/QRM to verify documentation/</w:t>
            </w:r>
            <w:r w:rsidR="00C067D5" w:rsidRPr="0088450D">
              <w:rPr>
                <w:rFonts w:ascii="Calibri" w:hAnsi="Calibri"/>
                <w:color w:val="000000"/>
              </w:rPr>
              <w:t xml:space="preserve"> Level of Authority (</w:t>
            </w:r>
            <w:r w:rsidRPr="0088450D">
              <w:rPr>
                <w:rFonts w:ascii="Calibri" w:hAnsi="Calibri"/>
                <w:color w:val="000000"/>
              </w:rPr>
              <w:t>LOA</w:t>
            </w:r>
            <w:r w:rsidR="00C067D5" w:rsidRPr="0088450D">
              <w:rPr>
                <w:rFonts w:ascii="Calibri" w:hAnsi="Calibri"/>
                <w:color w:val="000000"/>
              </w:rPr>
              <w:t>)</w:t>
            </w:r>
            <w:r w:rsidRPr="0088450D">
              <w:rPr>
                <w:rFonts w:ascii="Calibri" w:hAnsi="Calibri"/>
                <w:color w:val="000000"/>
              </w:rPr>
              <w:t>, correct price etc prior to the asset being sold, and that the proceed</w:t>
            </w:r>
            <w:r w:rsidR="00C067D5" w:rsidRPr="0088450D">
              <w:rPr>
                <w:rFonts w:ascii="Calibri" w:hAnsi="Calibri"/>
                <w:color w:val="000000"/>
              </w:rPr>
              <w:t>s</w:t>
            </w:r>
            <w:r w:rsidR="001E5B08">
              <w:rPr>
                <w:rFonts w:ascii="Calibri" w:hAnsi="Calibri"/>
                <w:color w:val="000000"/>
              </w:rPr>
              <w:t xml:space="preserve"> are handed to F</w:t>
            </w:r>
            <w:r w:rsidRPr="0088450D">
              <w:rPr>
                <w:rFonts w:ascii="Calibri" w:hAnsi="Calibri"/>
                <w:color w:val="000000"/>
              </w:rPr>
              <w:t>inance</w:t>
            </w:r>
            <w:r w:rsidR="001E5B08">
              <w:rPr>
                <w:rFonts w:ascii="Calibri" w:hAnsi="Calibri"/>
                <w:color w:val="000000"/>
              </w:rPr>
              <w:t xml:space="preserve"> dept</w:t>
            </w:r>
            <w:r w:rsidR="00C067D5" w:rsidRPr="0088450D">
              <w:rPr>
                <w:rFonts w:ascii="Calibri" w:hAnsi="Calibri"/>
                <w:color w:val="000000"/>
              </w:rPr>
              <w:t>.</w:t>
            </w:r>
          </w:p>
          <w:p w14:paraId="72BE5960" w14:textId="77777777" w:rsidR="00677A21" w:rsidRPr="00123154" w:rsidRDefault="00677A21" w:rsidP="00C067D5">
            <w:pPr>
              <w:tabs>
                <w:tab w:val="left" w:pos="-198"/>
              </w:tabs>
              <w:ind w:left="360"/>
              <w:rPr>
                <w:rFonts w:ascii="Calibri" w:hAnsi="Calibri"/>
                <w:b/>
              </w:rPr>
            </w:pPr>
          </w:p>
        </w:tc>
      </w:tr>
      <w:tr w:rsidR="00677A21" w14:paraId="3785CF3F" w14:textId="77777777" w:rsidTr="00677A21">
        <w:tc>
          <w:tcPr>
            <w:tcW w:w="1980" w:type="dxa"/>
          </w:tcPr>
          <w:p w14:paraId="084886C3" w14:textId="77777777" w:rsidR="00677A21" w:rsidRDefault="00677A21" w:rsidP="00B65C3F">
            <w:pPr>
              <w:tabs>
                <w:tab w:val="right" w:pos="1764"/>
              </w:tabs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Definition</w:t>
            </w:r>
          </w:p>
        </w:tc>
        <w:tc>
          <w:tcPr>
            <w:tcW w:w="8640" w:type="dxa"/>
          </w:tcPr>
          <w:p w14:paraId="61669598" w14:textId="77777777" w:rsidR="007A6DC7" w:rsidRPr="00F110AA" w:rsidRDefault="00914948" w:rsidP="00B65C3F">
            <w:pPr>
              <w:spacing w:before="120" w:after="120"/>
              <w:jc w:val="both"/>
              <w:rPr>
                <w:rFonts w:ascii="Calibri" w:hAnsi="Calibri"/>
              </w:rPr>
            </w:pPr>
            <w:r w:rsidRPr="00F110AA">
              <w:rPr>
                <w:rFonts w:ascii="Calibri" w:hAnsi="Calibri"/>
              </w:rPr>
              <w:t>Carrying out all the records of assets and supplies</w:t>
            </w:r>
            <w:r w:rsidR="00B86400" w:rsidRPr="00F110AA">
              <w:rPr>
                <w:rFonts w:ascii="Calibri" w:hAnsi="Calibri"/>
              </w:rPr>
              <w:t xml:space="preserve"> </w:t>
            </w:r>
            <w:r w:rsidRPr="00F110AA">
              <w:rPr>
                <w:rFonts w:ascii="Calibri" w:hAnsi="Calibri"/>
              </w:rPr>
              <w:t xml:space="preserve">related </w:t>
            </w:r>
            <w:r w:rsidR="00B86400" w:rsidRPr="00F110AA">
              <w:rPr>
                <w:rFonts w:ascii="Calibri" w:hAnsi="Calibri"/>
              </w:rPr>
              <w:t xml:space="preserve">with </w:t>
            </w:r>
            <w:r w:rsidRPr="00F110AA">
              <w:rPr>
                <w:rFonts w:ascii="Calibri" w:hAnsi="Calibri"/>
              </w:rPr>
              <w:t xml:space="preserve">the SMSA </w:t>
            </w:r>
            <w:r w:rsidR="003F0B1D" w:rsidRPr="00F110AA">
              <w:rPr>
                <w:rFonts w:ascii="Calibri" w:hAnsi="Calibri"/>
              </w:rPr>
              <w:t>company o</w:t>
            </w:r>
            <w:r w:rsidR="00CB73C2" w:rsidRPr="00F110AA">
              <w:rPr>
                <w:rFonts w:ascii="Calibri" w:hAnsi="Calibri"/>
              </w:rPr>
              <w:t>rganizations</w:t>
            </w:r>
            <w:r w:rsidR="00B86400" w:rsidRPr="00F110AA">
              <w:rPr>
                <w:rFonts w:ascii="Calibri" w:hAnsi="Calibri"/>
              </w:rPr>
              <w:t>.</w:t>
            </w:r>
          </w:p>
        </w:tc>
      </w:tr>
    </w:tbl>
    <w:p w14:paraId="236C745D" w14:textId="77777777" w:rsidR="00AF2B48" w:rsidRDefault="00AF2B48"/>
    <w:sectPr w:rsidR="00AF2B48" w:rsidSect="00C50526">
      <w:headerReference w:type="default" r:id="rId8"/>
      <w:footerReference w:type="default" r:id="rId9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7614" w14:textId="77777777" w:rsidR="004668F2" w:rsidRDefault="004668F2">
      <w:r>
        <w:separator/>
      </w:r>
    </w:p>
  </w:endnote>
  <w:endnote w:type="continuationSeparator" w:id="0">
    <w:p w14:paraId="7F5441B7" w14:textId="77777777" w:rsidR="004668F2" w:rsidRDefault="0046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21D1B" w14:textId="69D2C918" w:rsidR="00C50526" w:rsidRPr="00C50526" w:rsidRDefault="00C50526" w:rsidP="006C7B00">
    <w:pPr>
      <w:pStyle w:val="Footer"/>
      <w:tabs>
        <w:tab w:val="clear" w:pos="4320"/>
        <w:tab w:val="clear" w:pos="8640"/>
        <w:tab w:val="center" w:pos="4680"/>
        <w:tab w:val="right" w:pos="9810"/>
      </w:tabs>
      <w:rPr>
        <w:rFonts w:ascii="Calibri" w:hAnsi="Calibri"/>
        <w:sz w:val="20"/>
        <w:szCs w:val="20"/>
      </w:rPr>
    </w:pPr>
    <w:r w:rsidRPr="00C50526">
      <w:rPr>
        <w:rFonts w:ascii="Calibri" w:hAnsi="Calibri"/>
        <w:sz w:val="20"/>
        <w:szCs w:val="20"/>
      </w:rPr>
      <w:t xml:space="preserve">Page </w:t>
    </w:r>
    <w:r w:rsidRPr="00C50526">
      <w:rPr>
        <w:rFonts w:ascii="Calibri" w:hAnsi="Calibri"/>
        <w:sz w:val="20"/>
        <w:szCs w:val="20"/>
      </w:rPr>
      <w:fldChar w:fldCharType="begin"/>
    </w:r>
    <w:r w:rsidRPr="00C50526">
      <w:rPr>
        <w:rFonts w:ascii="Calibri" w:hAnsi="Calibri"/>
        <w:sz w:val="20"/>
        <w:szCs w:val="20"/>
      </w:rPr>
      <w:instrText xml:space="preserve"> PAGE </w:instrText>
    </w:r>
    <w:r w:rsidRPr="00C50526">
      <w:rPr>
        <w:rFonts w:ascii="Calibri" w:hAnsi="Calibri"/>
        <w:sz w:val="20"/>
        <w:szCs w:val="20"/>
      </w:rPr>
      <w:fldChar w:fldCharType="separate"/>
    </w:r>
    <w:r w:rsidR="00F03F3D">
      <w:rPr>
        <w:rFonts w:ascii="Calibri" w:hAnsi="Calibri"/>
        <w:noProof/>
        <w:sz w:val="20"/>
        <w:szCs w:val="20"/>
      </w:rPr>
      <w:t>1</w:t>
    </w:r>
    <w:r w:rsidRPr="00C50526">
      <w:rPr>
        <w:rFonts w:ascii="Calibri" w:hAnsi="Calibri"/>
        <w:sz w:val="20"/>
        <w:szCs w:val="20"/>
      </w:rPr>
      <w:fldChar w:fldCharType="end"/>
    </w:r>
    <w:r w:rsidRPr="00C50526">
      <w:rPr>
        <w:rFonts w:ascii="Calibri" w:hAnsi="Calibri"/>
        <w:sz w:val="20"/>
        <w:szCs w:val="20"/>
      </w:rPr>
      <w:t xml:space="preserve"> of </w:t>
    </w:r>
    <w:r w:rsidRPr="00C50526">
      <w:rPr>
        <w:rFonts w:ascii="Calibri" w:hAnsi="Calibri"/>
        <w:sz w:val="20"/>
        <w:szCs w:val="20"/>
      </w:rPr>
      <w:fldChar w:fldCharType="begin"/>
    </w:r>
    <w:r w:rsidRPr="00C50526">
      <w:rPr>
        <w:rFonts w:ascii="Calibri" w:hAnsi="Calibri"/>
        <w:sz w:val="20"/>
        <w:szCs w:val="20"/>
      </w:rPr>
      <w:instrText xml:space="preserve"> NUMPAGES  </w:instrText>
    </w:r>
    <w:r w:rsidRPr="00C50526">
      <w:rPr>
        <w:rFonts w:ascii="Calibri" w:hAnsi="Calibri"/>
        <w:sz w:val="20"/>
        <w:szCs w:val="20"/>
      </w:rPr>
      <w:fldChar w:fldCharType="separate"/>
    </w:r>
    <w:r w:rsidR="00F03F3D">
      <w:rPr>
        <w:rFonts w:ascii="Calibri" w:hAnsi="Calibri"/>
        <w:noProof/>
        <w:sz w:val="20"/>
        <w:szCs w:val="20"/>
      </w:rPr>
      <w:t>4</w:t>
    </w:r>
    <w:r w:rsidRPr="00C50526">
      <w:rPr>
        <w:rFonts w:ascii="Calibri" w:hAnsi="Calibri"/>
        <w:sz w:val="20"/>
        <w:szCs w:val="20"/>
      </w:rPr>
      <w:fldChar w:fldCharType="end"/>
    </w:r>
    <w:r w:rsidRPr="00C50526">
      <w:rPr>
        <w:rFonts w:ascii="Calibri" w:hAnsi="Calibri"/>
        <w:sz w:val="20"/>
        <w:szCs w:val="20"/>
      </w:rPr>
      <w:tab/>
      <w:t>Uncontrolled copy if printed</w:t>
    </w:r>
    <w:r w:rsidRPr="00C50526">
      <w:rPr>
        <w:rFonts w:ascii="Calibri" w:hAnsi="Calibri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1150" w14:textId="77777777" w:rsidR="004668F2" w:rsidRDefault="004668F2">
      <w:r>
        <w:separator/>
      </w:r>
    </w:p>
  </w:footnote>
  <w:footnote w:type="continuationSeparator" w:id="0">
    <w:p w14:paraId="3EE41174" w14:textId="77777777" w:rsidR="004668F2" w:rsidRDefault="00466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524C73" w:rsidRPr="003069FB" w14:paraId="50B50A21" w14:textId="77777777" w:rsidTr="003069FB">
      <w:tc>
        <w:tcPr>
          <w:tcW w:w="4230" w:type="dxa"/>
        </w:tcPr>
        <w:p w14:paraId="5E78CBBA" w14:textId="77777777" w:rsidR="00616880" w:rsidRPr="003069FB" w:rsidRDefault="00F03F3D" w:rsidP="005B209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5A7B1521" wp14:editId="238614A5">
                <wp:extent cx="1352550" cy="427188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785" cy="432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</w:tcPr>
        <w:p w14:paraId="5B2C7B7B" w14:textId="77777777" w:rsidR="003B047F" w:rsidRPr="00524C73" w:rsidRDefault="00B32A18" w:rsidP="003069FB">
          <w:pPr>
            <w:pStyle w:val="Header"/>
            <w:jc w:val="right"/>
            <w:rPr>
              <w:rFonts w:ascii="Calibri" w:hAnsi="Calibri"/>
              <w:b/>
              <w:noProof/>
            </w:rPr>
          </w:pPr>
          <w:r w:rsidRPr="00B32A18">
            <w:rPr>
              <w:rFonts w:ascii="Calibri" w:hAnsi="Calibri"/>
              <w:b/>
              <w:noProof/>
              <w:sz w:val="32"/>
              <w:szCs w:val="32"/>
            </w:rPr>
            <w:t>Fixed Assets &amp; Supplies</w:t>
          </w:r>
          <w:r w:rsidR="003B047F">
            <w:rPr>
              <w:noProof/>
            </w:rPr>
            <w:t xml:space="preserve"> </w:t>
          </w:r>
          <w:r w:rsidR="003B047F" w:rsidRPr="00524C73">
            <w:rPr>
              <w:rFonts w:ascii="Calibri" w:hAnsi="Calibri"/>
              <w:b/>
              <w:noProof/>
              <w:sz w:val="32"/>
            </w:rPr>
            <w:t>Policy</w:t>
          </w:r>
        </w:p>
        <w:p w14:paraId="548A1784" w14:textId="77777777" w:rsidR="00616880" w:rsidRPr="003069FB" w:rsidRDefault="00616880" w:rsidP="00C50526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C50526">
            <w:rPr>
              <w:rFonts w:ascii="Calibri" w:hAnsi="Calibri"/>
              <w:noProof/>
            </w:rPr>
            <w:t xml:space="preserve"> 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1E7D7B">
            <w:rPr>
              <w:rFonts w:ascii="Calibri" w:hAnsi="Calibri"/>
              <w:noProof/>
            </w:rPr>
            <w:t>IBU-BAH, Administration</w:t>
          </w:r>
        </w:p>
      </w:tc>
    </w:tr>
  </w:tbl>
  <w:p w14:paraId="4C527266" w14:textId="77777777" w:rsidR="000E0AB7" w:rsidRDefault="000E0AB7" w:rsidP="00B32A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46D"/>
    <w:multiLevelType w:val="hybridMultilevel"/>
    <w:tmpl w:val="320AFC40"/>
    <w:lvl w:ilvl="0" w:tplc="04090001">
      <w:start w:val="1"/>
      <w:numFmt w:val="bullet"/>
      <w:lvlText w:val=""/>
      <w:lvlJc w:val="left"/>
      <w:pPr>
        <w:tabs>
          <w:tab w:val="num" w:pos="1446"/>
        </w:tabs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6"/>
        </w:tabs>
        <w:ind w:left="21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6"/>
        </w:tabs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6"/>
        </w:tabs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6"/>
        </w:tabs>
        <w:ind w:left="43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6"/>
        </w:tabs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6"/>
        </w:tabs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6"/>
        </w:tabs>
        <w:ind w:left="64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6"/>
        </w:tabs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04A52F3"/>
    <w:multiLevelType w:val="hybridMultilevel"/>
    <w:tmpl w:val="81947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1091A2">
      <w:numFmt w:val="bullet"/>
      <w:lvlText w:val="·"/>
      <w:lvlJc w:val="left"/>
      <w:pPr>
        <w:ind w:left="1620" w:hanging="540"/>
      </w:pPr>
      <w:rPr>
        <w:rFonts w:ascii="Calibri" w:eastAsia="Times New Roman" w:hAnsi="Calibri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68CF"/>
    <w:multiLevelType w:val="hybridMultilevel"/>
    <w:tmpl w:val="0D2E2364"/>
    <w:lvl w:ilvl="0" w:tplc="6562C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5F63D3"/>
    <w:multiLevelType w:val="hybridMultilevel"/>
    <w:tmpl w:val="BAE21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884AC0"/>
    <w:multiLevelType w:val="hybridMultilevel"/>
    <w:tmpl w:val="99803378"/>
    <w:lvl w:ilvl="0" w:tplc="0409000F">
      <w:start w:val="1"/>
      <w:numFmt w:val="decimal"/>
      <w:lvlText w:val="%1."/>
      <w:lvlJc w:val="left"/>
      <w:pPr>
        <w:ind w:left="124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6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8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0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2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4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6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8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02" w:hanging="180"/>
      </w:pPr>
      <w:rPr>
        <w:rFonts w:cs="Times New Roman"/>
      </w:rPr>
    </w:lvl>
  </w:abstractNum>
  <w:abstractNum w:abstractNumId="5" w15:restartNumberingAfterBreak="0">
    <w:nsid w:val="0EE82028"/>
    <w:multiLevelType w:val="hybridMultilevel"/>
    <w:tmpl w:val="CC42BB06"/>
    <w:lvl w:ilvl="0" w:tplc="5CFCB352">
      <w:start w:val="1"/>
      <w:numFmt w:val="decimal"/>
      <w:lvlText w:val="%1."/>
      <w:lvlJc w:val="left"/>
      <w:pPr>
        <w:ind w:left="151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6" w15:restartNumberingAfterBreak="0">
    <w:nsid w:val="12C304F5"/>
    <w:multiLevelType w:val="hybridMultilevel"/>
    <w:tmpl w:val="710EBFD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3450538"/>
    <w:multiLevelType w:val="hybridMultilevel"/>
    <w:tmpl w:val="EF92715A"/>
    <w:lvl w:ilvl="0" w:tplc="E38C1BA4">
      <w:start w:val="1"/>
      <w:numFmt w:val="lowerLetter"/>
      <w:lvlText w:val="%1."/>
      <w:lvlJc w:val="left"/>
      <w:pPr>
        <w:ind w:left="1543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6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8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0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2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4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6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8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03" w:hanging="180"/>
      </w:pPr>
      <w:rPr>
        <w:rFonts w:cs="Times New Roman"/>
      </w:rPr>
    </w:lvl>
  </w:abstractNum>
  <w:abstractNum w:abstractNumId="8" w15:restartNumberingAfterBreak="0">
    <w:nsid w:val="16C35E78"/>
    <w:multiLevelType w:val="hybridMultilevel"/>
    <w:tmpl w:val="02E2CF1E"/>
    <w:lvl w:ilvl="0" w:tplc="37088BC8">
      <w:start w:val="1"/>
      <w:numFmt w:val="decimal"/>
      <w:lvlText w:val="%1."/>
      <w:lvlJc w:val="left"/>
      <w:pPr>
        <w:ind w:left="90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9" w15:restartNumberingAfterBreak="0">
    <w:nsid w:val="1C3B37E6"/>
    <w:multiLevelType w:val="hybridMultilevel"/>
    <w:tmpl w:val="0D2E2364"/>
    <w:lvl w:ilvl="0" w:tplc="6562CED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243377"/>
    <w:multiLevelType w:val="hybridMultilevel"/>
    <w:tmpl w:val="610448BA"/>
    <w:lvl w:ilvl="0" w:tplc="5CCEE466">
      <w:start w:val="1"/>
      <w:numFmt w:val="decimal"/>
      <w:lvlText w:val="%1."/>
      <w:lvlJc w:val="left"/>
      <w:pPr>
        <w:ind w:left="151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11" w15:restartNumberingAfterBreak="0">
    <w:nsid w:val="31320FDA"/>
    <w:multiLevelType w:val="hybridMultilevel"/>
    <w:tmpl w:val="C6204D80"/>
    <w:lvl w:ilvl="0" w:tplc="04090015">
      <w:start w:val="1"/>
      <w:numFmt w:val="upperLetter"/>
      <w:lvlText w:val="%1."/>
      <w:lvlJc w:val="left"/>
      <w:pPr>
        <w:ind w:left="61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  <w:rPr>
        <w:rFonts w:cs="Times New Roman"/>
      </w:rPr>
    </w:lvl>
  </w:abstractNum>
  <w:abstractNum w:abstractNumId="12" w15:restartNumberingAfterBreak="0">
    <w:nsid w:val="315F5177"/>
    <w:multiLevelType w:val="hybridMultilevel"/>
    <w:tmpl w:val="A8A670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0C393E"/>
    <w:multiLevelType w:val="hybridMultilevel"/>
    <w:tmpl w:val="51187820"/>
    <w:lvl w:ilvl="0" w:tplc="01F09C5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C42A07"/>
    <w:multiLevelType w:val="hybridMultilevel"/>
    <w:tmpl w:val="D5F24ABE"/>
    <w:lvl w:ilvl="0" w:tplc="C4D6DB0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E72248"/>
    <w:multiLevelType w:val="hybridMultilevel"/>
    <w:tmpl w:val="91166A2E"/>
    <w:lvl w:ilvl="0" w:tplc="50B6BF18">
      <w:start w:val="1"/>
      <w:numFmt w:val="upperLetter"/>
      <w:lvlText w:val="%1."/>
      <w:lvlJc w:val="left"/>
      <w:pPr>
        <w:ind w:left="45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6" w15:restartNumberingAfterBreak="0">
    <w:nsid w:val="43C527E4"/>
    <w:multiLevelType w:val="hybridMultilevel"/>
    <w:tmpl w:val="32DC79A4"/>
    <w:lvl w:ilvl="0" w:tplc="0409000F">
      <w:start w:val="1"/>
      <w:numFmt w:val="decimal"/>
      <w:lvlText w:val="%1."/>
      <w:lvlJc w:val="left"/>
      <w:pPr>
        <w:ind w:left="1062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  <w:rPr>
        <w:rFonts w:cs="Times New Roman"/>
      </w:rPr>
    </w:lvl>
  </w:abstractNum>
  <w:abstractNum w:abstractNumId="17" w15:restartNumberingAfterBreak="0">
    <w:nsid w:val="490C19D6"/>
    <w:multiLevelType w:val="hybridMultilevel"/>
    <w:tmpl w:val="3EBAE532"/>
    <w:lvl w:ilvl="0" w:tplc="63C2603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 w15:restartNumberingAfterBreak="0">
    <w:nsid w:val="492564A4"/>
    <w:multiLevelType w:val="hybridMultilevel"/>
    <w:tmpl w:val="7E3E731A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 w15:restartNumberingAfterBreak="0">
    <w:nsid w:val="58EA414D"/>
    <w:multiLevelType w:val="hybridMultilevel"/>
    <w:tmpl w:val="DBFABC3C"/>
    <w:lvl w:ilvl="0" w:tplc="0409000F">
      <w:start w:val="1"/>
      <w:numFmt w:val="decimal"/>
      <w:lvlText w:val="%1."/>
      <w:lvlJc w:val="left"/>
      <w:pPr>
        <w:ind w:left="1512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7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3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  <w:rPr>
        <w:rFonts w:cs="Times New Roman"/>
      </w:rPr>
    </w:lvl>
  </w:abstractNum>
  <w:abstractNum w:abstractNumId="20" w15:restartNumberingAfterBreak="0">
    <w:nsid w:val="7666712D"/>
    <w:multiLevelType w:val="hybridMultilevel"/>
    <w:tmpl w:val="7F16F1BA"/>
    <w:lvl w:ilvl="0" w:tplc="30F45370">
      <w:start w:val="1"/>
      <w:numFmt w:val="decimal"/>
      <w:lvlText w:val="%1."/>
      <w:lvlJc w:val="left"/>
      <w:pPr>
        <w:ind w:left="1188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9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  <w:rPr>
        <w:rFonts w:cs="Times New Roman"/>
      </w:rPr>
    </w:lvl>
  </w:abstractNum>
  <w:abstractNum w:abstractNumId="21" w15:restartNumberingAfterBreak="0">
    <w:nsid w:val="76AC6E75"/>
    <w:multiLevelType w:val="hybridMultilevel"/>
    <w:tmpl w:val="7EE0F734"/>
    <w:lvl w:ilvl="0" w:tplc="04090015">
      <w:start w:val="1"/>
      <w:numFmt w:val="upperLetter"/>
      <w:lvlText w:val="%1."/>
      <w:lvlJc w:val="left"/>
      <w:pPr>
        <w:ind w:left="75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  <w:rPr>
        <w:rFonts w:cs="Times New Roman"/>
      </w:rPr>
    </w:lvl>
  </w:abstractNum>
  <w:abstractNum w:abstractNumId="22" w15:restartNumberingAfterBreak="0">
    <w:nsid w:val="7D237C83"/>
    <w:multiLevelType w:val="hybridMultilevel"/>
    <w:tmpl w:val="0B423D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ED222A7"/>
    <w:multiLevelType w:val="hybridMultilevel"/>
    <w:tmpl w:val="3008FF88"/>
    <w:lvl w:ilvl="0" w:tplc="78CEDC12">
      <w:start w:val="1"/>
      <w:numFmt w:val="lowerLetter"/>
      <w:lvlText w:val="%1."/>
      <w:lvlJc w:val="left"/>
      <w:pPr>
        <w:ind w:left="1602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  <w:rPr>
        <w:rFonts w:cs="Times New Roman"/>
      </w:rPr>
    </w:lvl>
  </w:abstractNum>
  <w:num w:numId="1" w16cid:durableId="854609612">
    <w:abstractNumId w:val="1"/>
  </w:num>
  <w:num w:numId="2" w16cid:durableId="474832355">
    <w:abstractNumId w:val="3"/>
  </w:num>
  <w:num w:numId="3" w16cid:durableId="1550263752">
    <w:abstractNumId w:val="13"/>
  </w:num>
  <w:num w:numId="4" w16cid:durableId="968248495">
    <w:abstractNumId w:val="0"/>
  </w:num>
  <w:num w:numId="5" w16cid:durableId="1897206161">
    <w:abstractNumId w:val="15"/>
  </w:num>
  <w:num w:numId="6" w16cid:durableId="507527549">
    <w:abstractNumId w:val="12"/>
  </w:num>
  <w:num w:numId="7" w16cid:durableId="201133377">
    <w:abstractNumId w:val="6"/>
  </w:num>
  <w:num w:numId="8" w16cid:durableId="492381942">
    <w:abstractNumId w:val="16"/>
  </w:num>
  <w:num w:numId="9" w16cid:durableId="1508474632">
    <w:abstractNumId w:val="21"/>
  </w:num>
  <w:num w:numId="10" w16cid:durableId="1845127911">
    <w:abstractNumId w:val="22"/>
  </w:num>
  <w:num w:numId="11" w16cid:durableId="1256986394">
    <w:abstractNumId w:val="11"/>
  </w:num>
  <w:num w:numId="12" w16cid:durableId="1269701450">
    <w:abstractNumId w:val="17"/>
  </w:num>
  <w:num w:numId="13" w16cid:durableId="576867507">
    <w:abstractNumId w:val="4"/>
  </w:num>
  <w:num w:numId="14" w16cid:durableId="2063945857">
    <w:abstractNumId w:val="19"/>
  </w:num>
  <w:num w:numId="15" w16cid:durableId="1512837773">
    <w:abstractNumId w:val="8"/>
  </w:num>
  <w:num w:numId="16" w16cid:durableId="1735468031">
    <w:abstractNumId w:val="20"/>
  </w:num>
  <w:num w:numId="17" w16cid:durableId="1263294018">
    <w:abstractNumId w:val="7"/>
  </w:num>
  <w:num w:numId="18" w16cid:durableId="763652018">
    <w:abstractNumId w:val="5"/>
  </w:num>
  <w:num w:numId="19" w16cid:durableId="1466852507">
    <w:abstractNumId w:val="23"/>
  </w:num>
  <w:num w:numId="20" w16cid:durableId="653029857">
    <w:abstractNumId w:val="14"/>
  </w:num>
  <w:num w:numId="21" w16cid:durableId="29885138">
    <w:abstractNumId w:val="10"/>
  </w:num>
  <w:num w:numId="22" w16cid:durableId="13116402">
    <w:abstractNumId w:val="18"/>
  </w:num>
  <w:num w:numId="23" w16cid:durableId="1040663759">
    <w:abstractNumId w:val="9"/>
  </w:num>
  <w:num w:numId="24" w16cid:durableId="821198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614"/>
    <w:rsid w:val="00007D50"/>
    <w:rsid w:val="00010ABD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F9C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AC1"/>
    <w:rsid w:val="00025B8E"/>
    <w:rsid w:val="0002613D"/>
    <w:rsid w:val="0002655E"/>
    <w:rsid w:val="0002674D"/>
    <w:rsid w:val="00026CC7"/>
    <w:rsid w:val="000271A0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11ED"/>
    <w:rsid w:val="00042099"/>
    <w:rsid w:val="00042BE2"/>
    <w:rsid w:val="00043249"/>
    <w:rsid w:val="0004393C"/>
    <w:rsid w:val="00043C74"/>
    <w:rsid w:val="00043D4E"/>
    <w:rsid w:val="00044097"/>
    <w:rsid w:val="0004531F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271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125E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0C5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4B6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730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3E7B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64A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755"/>
    <w:rsid w:val="000D07EC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2DB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6FD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6245"/>
    <w:rsid w:val="00106844"/>
    <w:rsid w:val="00106BE7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89A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429"/>
    <w:rsid w:val="0012199A"/>
    <w:rsid w:val="00121D1D"/>
    <w:rsid w:val="00122A67"/>
    <w:rsid w:val="00123154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60552"/>
    <w:rsid w:val="001606DA"/>
    <w:rsid w:val="00160C8F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F6B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936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4F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0CC8"/>
    <w:rsid w:val="001A1544"/>
    <w:rsid w:val="001A17A5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2BEF"/>
    <w:rsid w:val="001C3BAC"/>
    <w:rsid w:val="001C3D17"/>
    <w:rsid w:val="001C485B"/>
    <w:rsid w:val="001C4889"/>
    <w:rsid w:val="001C4BF0"/>
    <w:rsid w:val="001C5090"/>
    <w:rsid w:val="001C51D7"/>
    <w:rsid w:val="001C522C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A0F"/>
    <w:rsid w:val="001D3A2B"/>
    <w:rsid w:val="001D3FFB"/>
    <w:rsid w:val="001D4424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47"/>
    <w:rsid w:val="001E0E5A"/>
    <w:rsid w:val="001E0F34"/>
    <w:rsid w:val="001E15DF"/>
    <w:rsid w:val="001E18EC"/>
    <w:rsid w:val="001E1F4C"/>
    <w:rsid w:val="001E219C"/>
    <w:rsid w:val="001E2958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B08"/>
    <w:rsid w:val="001E5FC2"/>
    <w:rsid w:val="001E61DD"/>
    <w:rsid w:val="001E623A"/>
    <w:rsid w:val="001E758C"/>
    <w:rsid w:val="001E7601"/>
    <w:rsid w:val="001E76F8"/>
    <w:rsid w:val="001E7C12"/>
    <w:rsid w:val="001E7D7B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2BDB"/>
    <w:rsid w:val="00212D37"/>
    <w:rsid w:val="002136A1"/>
    <w:rsid w:val="00215CB4"/>
    <w:rsid w:val="00215CED"/>
    <w:rsid w:val="00217306"/>
    <w:rsid w:val="0021746B"/>
    <w:rsid w:val="00217BCD"/>
    <w:rsid w:val="00217DB4"/>
    <w:rsid w:val="00217DC5"/>
    <w:rsid w:val="002200F3"/>
    <w:rsid w:val="0022051E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6AF"/>
    <w:rsid w:val="00224801"/>
    <w:rsid w:val="00224AC0"/>
    <w:rsid w:val="00224E88"/>
    <w:rsid w:val="00225AB7"/>
    <w:rsid w:val="00225D1D"/>
    <w:rsid w:val="00225D36"/>
    <w:rsid w:val="00225FBF"/>
    <w:rsid w:val="00225FDD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48A"/>
    <w:rsid w:val="002319D1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9A3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6D31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4487"/>
    <w:rsid w:val="0027562F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956"/>
    <w:rsid w:val="00293015"/>
    <w:rsid w:val="00293444"/>
    <w:rsid w:val="002935DA"/>
    <w:rsid w:val="002939A6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B45"/>
    <w:rsid w:val="00295E2F"/>
    <w:rsid w:val="00296B3A"/>
    <w:rsid w:val="002976EB"/>
    <w:rsid w:val="002979AE"/>
    <w:rsid w:val="00297D13"/>
    <w:rsid w:val="00297FB3"/>
    <w:rsid w:val="002A02ED"/>
    <w:rsid w:val="002A0CD5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0E1"/>
    <w:rsid w:val="002B0348"/>
    <w:rsid w:val="002B03E4"/>
    <w:rsid w:val="002B08E4"/>
    <w:rsid w:val="002B0E2A"/>
    <w:rsid w:val="002B1399"/>
    <w:rsid w:val="002B15DB"/>
    <w:rsid w:val="002B18AC"/>
    <w:rsid w:val="002B2EA1"/>
    <w:rsid w:val="002B2EAD"/>
    <w:rsid w:val="002B3084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721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3DAD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A17"/>
    <w:rsid w:val="002F0C4C"/>
    <w:rsid w:val="002F1188"/>
    <w:rsid w:val="002F11FE"/>
    <w:rsid w:val="002F1506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C8B"/>
    <w:rsid w:val="002F5DB9"/>
    <w:rsid w:val="002F60DB"/>
    <w:rsid w:val="002F68BC"/>
    <w:rsid w:val="002F68FD"/>
    <w:rsid w:val="002F6D60"/>
    <w:rsid w:val="002F7559"/>
    <w:rsid w:val="002F7BBB"/>
    <w:rsid w:val="003003F0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996"/>
    <w:rsid w:val="00303D27"/>
    <w:rsid w:val="00303E2B"/>
    <w:rsid w:val="00303EFD"/>
    <w:rsid w:val="00304792"/>
    <w:rsid w:val="003050A2"/>
    <w:rsid w:val="003053B9"/>
    <w:rsid w:val="00305B6B"/>
    <w:rsid w:val="00305BDC"/>
    <w:rsid w:val="0030601A"/>
    <w:rsid w:val="00306149"/>
    <w:rsid w:val="003067DB"/>
    <w:rsid w:val="003068B4"/>
    <w:rsid w:val="003069FB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052"/>
    <w:rsid w:val="0032295A"/>
    <w:rsid w:val="00322C5F"/>
    <w:rsid w:val="003231D6"/>
    <w:rsid w:val="00323326"/>
    <w:rsid w:val="00323468"/>
    <w:rsid w:val="003238CD"/>
    <w:rsid w:val="00323A8D"/>
    <w:rsid w:val="00324186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746"/>
    <w:rsid w:val="00333979"/>
    <w:rsid w:val="00333FD2"/>
    <w:rsid w:val="003343F3"/>
    <w:rsid w:val="0033451F"/>
    <w:rsid w:val="00334D75"/>
    <w:rsid w:val="003357A1"/>
    <w:rsid w:val="00336578"/>
    <w:rsid w:val="00336676"/>
    <w:rsid w:val="0033670B"/>
    <w:rsid w:val="00336748"/>
    <w:rsid w:val="0033744B"/>
    <w:rsid w:val="00337D1C"/>
    <w:rsid w:val="00337E94"/>
    <w:rsid w:val="00340141"/>
    <w:rsid w:val="003405A8"/>
    <w:rsid w:val="00340C45"/>
    <w:rsid w:val="00340D52"/>
    <w:rsid w:val="00341315"/>
    <w:rsid w:val="003415EA"/>
    <w:rsid w:val="00341987"/>
    <w:rsid w:val="003424CB"/>
    <w:rsid w:val="0034268C"/>
    <w:rsid w:val="00342E98"/>
    <w:rsid w:val="00342EB0"/>
    <w:rsid w:val="0034331A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B4C"/>
    <w:rsid w:val="00351C64"/>
    <w:rsid w:val="0035210D"/>
    <w:rsid w:val="003524CD"/>
    <w:rsid w:val="003524D4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2D28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B62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558"/>
    <w:rsid w:val="0038562C"/>
    <w:rsid w:val="0038573E"/>
    <w:rsid w:val="00385B16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1145"/>
    <w:rsid w:val="00391364"/>
    <w:rsid w:val="00391B1C"/>
    <w:rsid w:val="00391B40"/>
    <w:rsid w:val="00391D6E"/>
    <w:rsid w:val="0039201B"/>
    <w:rsid w:val="003930E2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0E77"/>
    <w:rsid w:val="003A12ED"/>
    <w:rsid w:val="003A1B5D"/>
    <w:rsid w:val="003A21A5"/>
    <w:rsid w:val="003A22EF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47F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88B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A1F"/>
    <w:rsid w:val="003D4D10"/>
    <w:rsid w:val="003D5475"/>
    <w:rsid w:val="003D54EB"/>
    <w:rsid w:val="003D55EB"/>
    <w:rsid w:val="003D5FC6"/>
    <w:rsid w:val="003D62D9"/>
    <w:rsid w:val="003D6F75"/>
    <w:rsid w:val="003D7830"/>
    <w:rsid w:val="003D7AA2"/>
    <w:rsid w:val="003D7AE5"/>
    <w:rsid w:val="003D7DF3"/>
    <w:rsid w:val="003E01E2"/>
    <w:rsid w:val="003E0973"/>
    <w:rsid w:val="003E0B01"/>
    <w:rsid w:val="003E1286"/>
    <w:rsid w:val="003E1608"/>
    <w:rsid w:val="003E1626"/>
    <w:rsid w:val="003E1907"/>
    <w:rsid w:val="003E2BFA"/>
    <w:rsid w:val="003E3CCF"/>
    <w:rsid w:val="003E43B0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B1D"/>
    <w:rsid w:val="003F0DE6"/>
    <w:rsid w:val="003F12F9"/>
    <w:rsid w:val="003F13CD"/>
    <w:rsid w:val="003F1A4C"/>
    <w:rsid w:val="003F2B0E"/>
    <w:rsid w:val="003F2B1C"/>
    <w:rsid w:val="003F312E"/>
    <w:rsid w:val="003F3799"/>
    <w:rsid w:val="003F3D30"/>
    <w:rsid w:val="003F44FD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690"/>
    <w:rsid w:val="00410780"/>
    <w:rsid w:val="00410A28"/>
    <w:rsid w:val="00412105"/>
    <w:rsid w:val="004121FF"/>
    <w:rsid w:val="00412FDF"/>
    <w:rsid w:val="0041301B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2918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D63"/>
    <w:rsid w:val="00430F6C"/>
    <w:rsid w:val="00430F75"/>
    <w:rsid w:val="004313BD"/>
    <w:rsid w:val="004319A6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3"/>
    <w:rsid w:val="00437057"/>
    <w:rsid w:val="00440032"/>
    <w:rsid w:val="004404E5"/>
    <w:rsid w:val="004406A8"/>
    <w:rsid w:val="00440C03"/>
    <w:rsid w:val="004410C1"/>
    <w:rsid w:val="0044150E"/>
    <w:rsid w:val="004417A1"/>
    <w:rsid w:val="004417B8"/>
    <w:rsid w:val="00441CCC"/>
    <w:rsid w:val="00441EE2"/>
    <w:rsid w:val="004421D2"/>
    <w:rsid w:val="004421EE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8F2"/>
    <w:rsid w:val="00466AE4"/>
    <w:rsid w:val="00466BBE"/>
    <w:rsid w:val="00466D09"/>
    <w:rsid w:val="00467221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B65"/>
    <w:rsid w:val="00485F95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4CB"/>
    <w:rsid w:val="004A0524"/>
    <w:rsid w:val="004A0AA5"/>
    <w:rsid w:val="004A196A"/>
    <w:rsid w:val="004A19A2"/>
    <w:rsid w:val="004A1A48"/>
    <w:rsid w:val="004A1A63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B012B"/>
    <w:rsid w:val="004B02A8"/>
    <w:rsid w:val="004B0DE9"/>
    <w:rsid w:val="004B0EB9"/>
    <w:rsid w:val="004B0EFD"/>
    <w:rsid w:val="004B1C32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2F80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1C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1A2"/>
    <w:rsid w:val="0051325D"/>
    <w:rsid w:val="005139EB"/>
    <w:rsid w:val="00513A7E"/>
    <w:rsid w:val="00513D7F"/>
    <w:rsid w:val="00513F0C"/>
    <w:rsid w:val="005140F9"/>
    <w:rsid w:val="00514264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03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C73"/>
    <w:rsid w:val="00524D66"/>
    <w:rsid w:val="005251CD"/>
    <w:rsid w:val="005252F6"/>
    <w:rsid w:val="00525788"/>
    <w:rsid w:val="00525DF8"/>
    <w:rsid w:val="00525E96"/>
    <w:rsid w:val="00525E9A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63B"/>
    <w:rsid w:val="00537A9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BD0"/>
    <w:rsid w:val="00546D04"/>
    <w:rsid w:val="00546FB6"/>
    <w:rsid w:val="00547260"/>
    <w:rsid w:val="00547396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090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3983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5D54"/>
    <w:rsid w:val="005D6691"/>
    <w:rsid w:val="005D6CA6"/>
    <w:rsid w:val="005D794F"/>
    <w:rsid w:val="005D7D2F"/>
    <w:rsid w:val="005E06BD"/>
    <w:rsid w:val="005E168E"/>
    <w:rsid w:val="005E1E3E"/>
    <w:rsid w:val="005E212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A94"/>
    <w:rsid w:val="005E5C7F"/>
    <w:rsid w:val="005E5CE8"/>
    <w:rsid w:val="005E628B"/>
    <w:rsid w:val="005E6F0E"/>
    <w:rsid w:val="005E7933"/>
    <w:rsid w:val="005E7D1F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E0E"/>
    <w:rsid w:val="006144CC"/>
    <w:rsid w:val="00614DF2"/>
    <w:rsid w:val="006150A5"/>
    <w:rsid w:val="006153F1"/>
    <w:rsid w:val="00615BDB"/>
    <w:rsid w:val="00615D39"/>
    <w:rsid w:val="00616528"/>
    <w:rsid w:val="00616880"/>
    <w:rsid w:val="00616CC0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4F59"/>
    <w:rsid w:val="0063512A"/>
    <w:rsid w:val="006356E9"/>
    <w:rsid w:val="00635DC0"/>
    <w:rsid w:val="00635F99"/>
    <w:rsid w:val="006360A8"/>
    <w:rsid w:val="006361AC"/>
    <w:rsid w:val="0064002A"/>
    <w:rsid w:val="00640233"/>
    <w:rsid w:val="00640E32"/>
    <w:rsid w:val="00641987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AAA"/>
    <w:rsid w:val="00647BFD"/>
    <w:rsid w:val="00647FFA"/>
    <w:rsid w:val="006503A9"/>
    <w:rsid w:val="00650548"/>
    <w:rsid w:val="006507DB"/>
    <w:rsid w:val="006508EA"/>
    <w:rsid w:val="0065119C"/>
    <w:rsid w:val="00651489"/>
    <w:rsid w:val="0065158E"/>
    <w:rsid w:val="00651845"/>
    <w:rsid w:val="006519CD"/>
    <w:rsid w:val="00651C3E"/>
    <w:rsid w:val="00652660"/>
    <w:rsid w:val="00652908"/>
    <w:rsid w:val="00652CA9"/>
    <w:rsid w:val="00652D0D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2CCB"/>
    <w:rsid w:val="006730ED"/>
    <w:rsid w:val="00673219"/>
    <w:rsid w:val="00673261"/>
    <w:rsid w:val="00673540"/>
    <w:rsid w:val="00673606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77A21"/>
    <w:rsid w:val="00680607"/>
    <w:rsid w:val="00680657"/>
    <w:rsid w:val="0068108E"/>
    <w:rsid w:val="006811E1"/>
    <w:rsid w:val="00681617"/>
    <w:rsid w:val="00681C96"/>
    <w:rsid w:val="00682408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2000"/>
    <w:rsid w:val="00693ACC"/>
    <w:rsid w:val="00693EA9"/>
    <w:rsid w:val="00694C91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089F"/>
    <w:rsid w:val="006B1184"/>
    <w:rsid w:val="006B11CD"/>
    <w:rsid w:val="006B141A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C7B00"/>
    <w:rsid w:val="006D0224"/>
    <w:rsid w:val="006D11F7"/>
    <w:rsid w:val="006D22BD"/>
    <w:rsid w:val="006D23A2"/>
    <w:rsid w:val="006D2529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39F"/>
    <w:rsid w:val="006D6A53"/>
    <w:rsid w:val="006D6C97"/>
    <w:rsid w:val="006D6D81"/>
    <w:rsid w:val="006D6F42"/>
    <w:rsid w:val="006D71C4"/>
    <w:rsid w:val="006D779E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4CF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007"/>
    <w:rsid w:val="007252FF"/>
    <w:rsid w:val="00725553"/>
    <w:rsid w:val="00725754"/>
    <w:rsid w:val="00725CCF"/>
    <w:rsid w:val="00726758"/>
    <w:rsid w:val="007268B9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315"/>
    <w:rsid w:val="007354A5"/>
    <w:rsid w:val="00735507"/>
    <w:rsid w:val="0073635F"/>
    <w:rsid w:val="00736708"/>
    <w:rsid w:val="00736760"/>
    <w:rsid w:val="00736AF0"/>
    <w:rsid w:val="00736EF2"/>
    <w:rsid w:val="00736F5C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368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11E7"/>
    <w:rsid w:val="0076193F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681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F14"/>
    <w:rsid w:val="00791169"/>
    <w:rsid w:val="00791EE4"/>
    <w:rsid w:val="007921FC"/>
    <w:rsid w:val="00792674"/>
    <w:rsid w:val="00792A10"/>
    <w:rsid w:val="00792AD5"/>
    <w:rsid w:val="00792AEF"/>
    <w:rsid w:val="00792BE9"/>
    <w:rsid w:val="00792E31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A6D"/>
    <w:rsid w:val="00796ACA"/>
    <w:rsid w:val="00796EAE"/>
    <w:rsid w:val="0079705C"/>
    <w:rsid w:val="007974AC"/>
    <w:rsid w:val="00797BC5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A6A36"/>
    <w:rsid w:val="007A6DC7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3FE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19B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81A"/>
    <w:rsid w:val="007F0921"/>
    <w:rsid w:val="007F10EB"/>
    <w:rsid w:val="007F159C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A4C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CC"/>
    <w:rsid w:val="00807ED3"/>
    <w:rsid w:val="008106D4"/>
    <w:rsid w:val="008109AE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70B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406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55D6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D17"/>
    <w:rsid w:val="00881FEF"/>
    <w:rsid w:val="0088268B"/>
    <w:rsid w:val="0088310F"/>
    <w:rsid w:val="00883BB6"/>
    <w:rsid w:val="0088450D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2E92"/>
    <w:rsid w:val="008A32AF"/>
    <w:rsid w:val="008A3948"/>
    <w:rsid w:val="008A3E61"/>
    <w:rsid w:val="008A3FD3"/>
    <w:rsid w:val="008A499F"/>
    <w:rsid w:val="008A49C6"/>
    <w:rsid w:val="008A4BF5"/>
    <w:rsid w:val="008A578B"/>
    <w:rsid w:val="008A57F3"/>
    <w:rsid w:val="008A5FE1"/>
    <w:rsid w:val="008A6FE0"/>
    <w:rsid w:val="008A71AE"/>
    <w:rsid w:val="008A75F0"/>
    <w:rsid w:val="008A7E28"/>
    <w:rsid w:val="008B0095"/>
    <w:rsid w:val="008B0385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732"/>
    <w:rsid w:val="008B6356"/>
    <w:rsid w:val="008B6AA0"/>
    <w:rsid w:val="008B6BA3"/>
    <w:rsid w:val="008B6C79"/>
    <w:rsid w:val="008B719C"/>
    <w:rsid w:val="008B7DC4"/>
    <w:rsid w:val="008C004F"/>
    <w:rsid w:val="008C04F7"/>
    <w:rsid w:val="008C098F"/>
    <w:rsid w:val="008C0B05"/>
    <w:rsid w:val="008C159A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161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10F6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07949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948"/>
    <w:rsid w:val="00914A0F"/>
    <w:rsid w:val="00914E5D"/>
    <w:rsid w:val="009152D7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482E"/>
    <w:rsid w:val="009250AF"/>
    <w:rsid w:val="009251B5"/>
    <w:rsid w:val="009252AA"/>
    <w:rsid w:val="00925820"/>
    <w:rsid w:val="00925D90"/>
    <w:rsid w:val="0092642F"/>
    <w:rsid w:val="00927382"/>
    <w:rsid w:val="009276AB"/>
    <w:rsid w:val="009276E3"/>
    <w:rsid w:val="00927727"/>
    <w:rsid w:val="00927E1E"/>
    <w:rsid w:val="00927FF8"/>
    <w:rsid w:val="00930818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1F8E"/>
    <w:rsid w:val="00962912"/>
    <w:rsid w:val="00962A73"/>
    <w:rsid w:val="00962BBF"/>
    <w:rsid w:val="00962C04"/>
    <w:rsid w:val="00963114"/>
    <w:rsid w:val="00963489"/>
    <w:rsid w:val="0096390D"/>
    <w:rsid w:val="00963E5C"/>
    <w:rsid w:val="00964445"/>
    <w:rsid w:val="009645BB"/>
    <w:rsid w:val="00964EF7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D9D"/>
    <w:rsid w:val="00973011"/>
    <w:rsid w:val="0097349D"/>
    <w:rsid w:val="0097384C"/>
    <w:rsid w:val="00973E56"/>
    <w:rsid w:val="009740B6"/>
    <w:rsid w:val="00974250"/>
    <w:rsid w:val="00974B2C"/>
    <w:rsid w:val="00974D1F"/>
    <w:rsid w:val="0097535A"/>
    <w:rsid w:val="0097581B"/>
    <w:rsid w:val="00975A92"/>
    <w:rsid w:val="009764F6"/>
    <w:rsid w:val="009768D1"/>
    <w:rsid w:val="009771CB"/>
    <w:rsid w:val="00980834"/>
    <w:rsid w:val="00980CF0"/>
    <w:rsid w:val="00980CFB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9018D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6D5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C7F98"/>
    <w:rsid w:val="009D059E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995"/>
    <w:rsid w:val="009E4AD5"/>
    <w:rsid w:val="009E4B3C"/>
    <w:rsid w:val="009E5044"/>
    <w:rsid w:val="009E50FB"/>
    <w:rsid w:val="009E5222"/>
    <w:rsid w:val="009E5401"/>
    <w:rsid w:val="009E5476"/>
    <w:rsid w:val="009E5571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6BF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644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0F51"/>
    <w:rsid w:val="00A410BD"/>
    <w:rsid w:val="00A41D05"/>
    <w:rsid w:val="00A42425"/>
    <w:rsid w:val="00A4246F"/>
    <w:rsid w:val="00A426EF"/>
    <w:rsid w:val="00A42B81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5BC4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6E03"/>
    <w:rsid w:val="00A77481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3F28"/>
    <w:rsid w:val="00A842EB"/>
    <w:rsid w:val="00A843DA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C3D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62CD"/>
    <w:rsid w:val="00A9651E"/>
    <w:rsid w:val="00A96C1A"/>
    <w:rsid w:val="00A9715C"/>
    <w:rsid w:val="00A97346"/>
    <w:rsid w:val="00A9741A"/>
    <w:rsid w:val="00A97A21"/>
    <w:rsid w:val="00A97B39"/>
    <w:rsid w:val="00AA0107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A89"/>
    <w:rsid w:val="00AB6E79"/>
    <w:rsid w:val="00AB6EB7"/>
    <w:rsid w:val="00AB766F"/>
    <w:rsid w:val="00AB7D56"/>
    <w:rsid w:val="00AC0129"/>
    <w:rsid w:val="00AC0186"/>
    <w:rsid w:val="00AC0588"/>
    <w:rsid w:val="00AC0D2B"/>
    <w:rsid w:val="00AC1E0C"/>
    <w:rsid w:val="00AC21D3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40A"/>
    <w:rsid w:val="00AD3857"/>
    <w:rsid w:val="00AD3BD0"/>
    <w:rsid w:val="00AD4570"/>
    <w:rsid w:val="00AD554A"/>
    <w:rsid w:val="00AD5BBB"/>
    <w:rsid w:val="00AD6098"/>
    <w:rsid w:val="00AD6344"/>
    <w:rsid w:val="00AD63CB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14F"/>
    <w:rsid w:val="00AE36BA"/>
    <w:rsid w:val="00AE3822"/>
    <w:rsid w:val="00AE3C3B"/>
    <w:rsid w:val="00AE3EC3"/>
    <w:rsid w:val="00AE4392"/>
    <w:rsid w:val="00AE4F13"/>
    <w:rsid w:val="00AE4FEF"/>
    <w:rsid w:val="00AE591D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947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3BE"/>
    <w:rsid w:val="00B0071D"/>
    <w:rsid w:val="00B009C7"/>
    <w:rsid w:val="00B009E7"/>
    <w:rsid w:val="00B00EE4"/>
    <w:rsid w:val="00B0148D"/>
    <w:rsid w:val="00B01838"/>
    <w:rsid w:val="00B018BC"/>
    <w:rsid w:val="00B018DA"/>
    <w:rsid w:val="00B01FC2"/>
    <w:rsid w:val="00B0280B"/>
    <w:rsid w:val="00B0348E"/>
    <w:rsid w:val="00B035FF"/>
    <w:rsid w:val="00B036B1"/>
    <w:rsid w:val="00B03A0C"/>
    <w:rsid w:val="00B0561B"/>
    <w:rsid w:val="00B0608B"/>
    <w:rsid w:val="00B06371"/>
    <w:rsid w:val="00B06B5E"/>
    <w:rsid w:val="00B06CB5"/>
    <w:rsid w:val="00B06D47"/>
    <w:rsid w:val="00B070D1"/>
    <w:rsid w:val="00B0723F"/>
    <w:rsid w:val="00B07276"/>
    <w:rsid w:val="00B108FD"/>
    <w:rsid w:val="00B1090F"/>
    <w:rsid w:val="00B11046"/>
    <w:rsid w:val="00B11929"/>
    <w:rsid w:val="00B11979"/>
    <w:rsid w:val="00B123A3"/>
    <w:rsid w:val="00B124AC"/>
    <w:rsid w:val="00B127B3"/>
    <w:rsid w:val="00B12EFC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393"/>
    <w:rsid w:val="00B25575"/>
    <w:rsid w:val="00B259BF"/>
    <w:rsid w:val="00B2600C"/>
    <w:rsid w:val="00B26777"/>
    <w:rsid w:val="00B26DA5"/>
    <w:rsid w:val="00B27463"/>
    <w:rsid w:val="00B2746D"/>
    <w:rsid w:val="00B275B2"/>
    <w:rsid w:val="00B27B66"/>
    <w:rsid w:val="00B304FE"/>
    <w:rsid w:val="00B305E7"/>
    <w:rsid w:val="00B310AE"/>
    <w:rsid w:val="00B31598"/>
    <w:rsid w:val="00B3174B"/>
    <w:rsid w:val="00B321E9"/>
    <w:rsid w:val="00B323C7"/>
    <w:rsid w:val="00B32713"/>
    <w:rsid w:val="00B32A18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F1"/>
    <w:rsid w:val="00B46C26"/>
    <w:rsid w:val="00B473CB"/>
    <w:rsid w:val="00B477D8"/>
    <w:rsid w:val="00B47A8B"/>
    <w:rsid w:val="00B47B15"/>
    <w:rsid w:val="00B50211"/>
    <w:rsid w:val="00B504E7"/>
    <w:rsid w:val="00B508C7"/>
    <w:rsid w:val="00B50A31"/>
    <w:rsid w:val="00B50EC9"/>
    <w:rsid w:val="00B50EF0"/>
    <w:rsid w:val="00B511D3"/>
    <w:rsid w:val="00B51344"/>
    <w:rsid w:val="00B51586"/>
    <w:rsid w:val="00B516B9"/>
    <w:rsid w:val="00B52336"/>
    <w:rsid w:val="00B52B0C"/>
    <w:rsid w:val="00B52BA1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5C3F"/>
    <w:rsid w:val="00B66163"/>
    <w:rsid w:val="00B66B73"/>
    <w:rsid w:val="00B67048"/>
    <w:rsid w:val="00B67198"/>
    <w:rsid w:val="00B67346"/>
    <w:rsid w:val="00B67A40"/>
    <w:rsid w:val="00B7059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4AD2"/>
    <w:rsid w:val="00B85395"/>
    <w:rsid w:val="00B8583A"/>
    <w:rsid w:val="00B85B3F"/>
    <w:rsid w:val="00B85B59"/>
    <w:rsid w:val="00B85BBA"/>
    <w:rsid w:val="00B86400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6A6"/>
    <w:rsid w:val="00BB6B7D"/>
    <w:rsid w:val="00BB6BA3"/>
    <w:rsid w:val="00BB739B"/>
    <w:rsid w:val="00BB7672"/>
    <w:rsid w:val="00BB7863"/>
    <w:rsid w:val="00BB7A4E"/>
    <w:rsid w:val="00BB7F26"/>
    <w:rsid w:val="00BB7FCE"/>
    <w:rsid w:val="00BC0100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5694"/>
    <w:rsid w:val="00BC5984"/>
    <w:rsid w:val="00BC5E26"/>
    <w:rsid w:val="00BC609D"/>
    <w:rsid w:val="00BC60B5"/>
    <w:rsid w:val="00BC622D"/>
    <w:rsid w:val="00BC66C9"/>
    <w:rsid w:val="00BC6EEE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502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A9B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C46"/>
    <w:rsid w:val="00C05D4E"/>
    <w:rsid w:val="00C06717"/>
    <w:rsid w:val="00C067D5"/>
    <w:rsid w:val="00C06863"/>
    <w:rsid w:val="00C06A22"/>
    <w:rsid w:val="00C06BF6"/>
    <w:rsid w:val="00C07BB1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3EF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2762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26"/>
    <w:rsid w:val="00C5054D"/>
    <w:rsid w:val="00C506CE"/>
    <w:rsid w:val="00C5163A"/>
    <w:rsid w:val="00C51E10"/>
    <w:rsid w:val="00C51EED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787"/>
    <w:rsid w:val="00C8699C"/>
    <w:rsid w:val="00C86ED7"/>
    <w:rsid w:val="00C86F01"/>
    <w:rsid w:val="00C87539"/>
    <w:rsid w:val="00C87C62"/>
    <w:rsid w:val="00C9043C"/>
    <w:rsid w:val="00C9082A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DF9"/>
    <w:rsid w:val="00CA5798"/>
    <w:rsid w:val="00CA5B8B"/>
    <w:rsid w:val="00CA632F"/>
    <w:rsid w:val="00CA6EAB"/>
    <w:rsid w:val="00CA7C62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73C2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1EF0"/>
    <w:rsid w:val="00CC2834"/>
    <w:rsid w:val="00CC337A"/>
    <w:rsid w:val="00CC4244"/>
    <w:rsid w:val="00CC430C"/>
    <w:rsid w:val="00CC469A"/>
    <w:rsid w:val="00CC46FD"/>
    <w:rsid w:val="00CC5374"/>
    <w:rsid w:val="00CC538D"/>
    <w:rsid w:val="00CC55C6"/>
    <w:rsid w:val="00CC57CD"/>
    <w:rsid w:val="00CC5892"/>
    <w:rsid w:val="00CC62EA"/>
    <w:rsid w:val="00CC64EF"/>
    <w:rsid w:val="00CC6E73"/>
    <w:rsid w:val="00CC6F78"/>
    <w:rsid w:val="00CC7226"/>
    <w:rsid w:val="00CC736D"/>
    <w:rsid w:val="00CC7C07"/>
    <w:rsid w:val="00CC7C0B"/>
    <w:rsid w:val="00CC7FFA"/>
    <w:rsid w:val="00CD03E5"/>
    <w:rsid w:val="00CD0D51"/>
    <w:rsid w:val="00CD0ED4"/>
    <w:rsid w:val="00CD11D4"/>
    <w:rsid w:val="00CD15A1"/>
    <w:rsid w:val="00CD1C2E"/>
    <w:rsid w:val="00CD1F7D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AA8"/>
    <w:rsid w:val="00CD7ED1"/>
    <w:rsid w:val="00CE0325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5E8A"/>
    <w:rsid w:val="00CE5E98"/>
    <w:rsid w:val="00CE60E6"/>
    <w:rsid w:val="00CE665E"/>
    <w:rsid w:val="00CE668C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B0B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E11"/>
    <w:rsid w:val="00D054A4"/>
    <w:rsid w:val="00D05517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D37"/>
    <w:rsid w:val="00D13F34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DE6"/>
    <w:rsid w:val="00D20EB9"/>
    <w:rsid w:val="00D211B7"/>
    <w:rsid w:val="00D21240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3D3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084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40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239"/>
    <w:rsid w:val="00D863DA"/>
    <w:rsid w:val="00D86600"/>
    <w:rsid w:val="00D86761"/>
    <w:rsid w:val="00D86985"/>
    <w:rsid w:val="00D87FC7"/>
    <w:rsid w:val="00D90E2B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76A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2F7B"/>
    <w:rsid w:val="00DA360A"/>
    <w:rsid w:val="00DA45E3"/>
    <w:rsid w:val="00DA48A3"/>
    <w:rsid w:val="00DA4A1C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7A4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C7D80"/>
    <w:rsid w:val="00DD1413"/>
    <w:rsid w:val="00DD176F"/>
    <w:rsid w:val="00DD1A2C"/>
    <w:rsid w:val="00DD1F46"/>
    <w:rsid w:val="00DD21C9"/>
    <w:rsid w:val="00DD236D"/>
    <w:rsid w:val="00DD29B4"/>
    <w:rsid w:val="00DD2E17"/>
    <w:rsid w:val="00DD2FEF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BBA"/>
    <w:rsid w:val="00DD5E64"/>
    <w:rsid w:val="00DD6215"/>
    <w:rsid w:val="00DD658E"/>
    <w:rsid w:val="00DD695C"/>
    <w:rsid w:val="00DD6AE3"/>
    <w:rsid w:val="00DD6C0D"/>
    <w:rsid w:val="00DD70D5"/>
    <w:rsid w:val="00DD711D"/>
    <w:rsid w:val="00DD76DA"/>
    <w:rsid w:val="00DE0AB0"/>
    <w:rsid w:val="00DE13EA"/>
    <w:rsid w:val="00DE1AB2"/>
    <w:rsid w:val="00DE1B00"/>
    <w:rsid w:val="00DE1D9E"/>
    <w:rsid w:val="00DE2024"/>
    <w:rsid w:val="00DE260A"/>
    <w:rsid w:val="00DE2825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5465"/>
    <w:rsid w:val="00DF68BF"/>
    <w:rsid w:val="00DF6C60"/>
    <w:rsid w:val="00DF6F4F"/>
    <w:rsid w:val="00DF7184"/>
    <w:rsid w:val="00E00B0B"/>
    <w:rsid w:val="00E00EFA"/>
    <w:rsid w:val="00E016E9"/>
    <w:rsid w:val="00E025AF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07F0B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070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E4"/>
    <w:rsid w:val="00E42920"/>
    <w:rsid w:val="00E429DD"/>
    <w:rsid w:val="00E42D42"/>
    <w:rsid w:val="00E437DE"/>
    <w:rsid w:val="00E43A18"/>
    <w:rsid w:val="00E440CE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4BC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203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68D7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7ED"/>
    <w:rsid w:val="00E96AC0"/>
    <w:rsid w:val="00E97282"/>
    <w:rsid w:val="00E97A51"/>
    <w:rsid w:val="00EA0D40"/>
    <w:rsid w:val="00EA0FAB"/>
    <w:rsid w:val="00EA1248"/>
    <w:rsid w:val="00EA1B27"/>
    <w:rsid w:val="00EA1D5D"/>
    <w:rsid w:val="00EA1F1B"/>
    <w:rsid w:val="00EA24A8"/>
    <w:rsid w:val="00EA257D"/>
    <w:rsid w:val="00EA30F6"/>
    <w:rsid w:val="00EA37C5"/>
    <w:rsid w:val="00EA3D4A"/>
    <w:rsid w:val="00EA4264"/>
    <w:rsid w:val="00EA44E4"/>
    <w:rsid w:val="00EA45AE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94A"/>
    <w:rsid w:val="00EB0A62"/>
    <w:rsid w:val="00EB0F23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38"/>
    <w:rsid w:val="00EC2A78"/>
    <w:rsid w:val="00EC33DD"/>
    <w:rsid w:val="00EC34A6"/>
    <w:rsid w:val="00EC439D"/>
    <w:rsid w:val="00EC45C5"/>
    <w:rsid w:val="00EC4762"/>
    <w:rsid w:val="00EC4D17"/>
    <w:rsid w:val="00EC4DFB"/>
    <w:rsid w:val="00EC4E1D"/>
    <w:rsid w:val="00EC5573"/>
    <w:rsid w:val="00EC5B8B"/>
    <w:rsid w:val="00EC5C18"/>
    <w:rsid w:val="00EC64C1"/>
    <w:rsid w:val="00EC6D1A"/>
    <w:rsid w:val="00EC6D32"/>
    <w:rsid w:val="00EC6D3E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1FE3"/>
    <w:rsid w:val="00ED3B49"/>
    <w:rsid w:val="00ED412E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6DD5"/>
    <w:rsid w:val="00EE7CE2"/>
    <w:rsid w:val="00EF0082"/>
    <w:rsid w:val="00EF028A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3FF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3F3D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0AA"/>
    <w:rsid w:val="00F111E5"/>
    <w:rsid w:val="00F1162E"/>
    <w:rsid w:val="00F11792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492"/>
    <w:rsid w:val="00F14776"/>
    <w:rsid w:val="00F1542F"/>
    <w:rsid w:val="00F1613F"/>
    <w:rsid w:val="00F16D8F"/>
    <w:rsid w:val="00F16D98"/>
    <w:rsid w:val="00F16E00"/>
    <w:rsid w:val="00F17010"/>
    <w:rsid w:val="00F17BBA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C11"/>
    <w:rsid w:val="00F23FEC"/>
    <w:rsid w:val="00F24125"/>
    <w:rsid w:val="00F25370"/>
    <w:rsid w:val="00F2574C"/>
    <w:rsid w:val="00F2574D"/>
    <w:rsid w:val="00F25A63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332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2E96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59D7"/>
    <w:rsid w:val="00F866F1"/>
    <w:rsid w:val="00F86D30"/>
    <w:rsid w:val="00F874D2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1DAC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87"/>
    <w:rsid w:val="00F96C61"/>
    <w:rsid w:val="00F97122"/>
    <w:rsid w:val="00F975DA"/>
    <w:rsid w:val="00F97619"/>
    <w:rsid w:val="00F97AE7"/>
    <w:rsid w:val="00F97B5E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22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4AB7"/>
    <w:rsid w:val="00FC4DB4"/>
    <w:rsid w:val="00FC5394"/>
    <w:rsid w:val="00FC555E"/>
    <w:rsid w:val="00FC69A7"/>
    <w:rsid w:val="00FC6A03"/>
    <w:rsid w:val="00FC6B98"/>
    <w:rsid w:val="00FC6C7C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3A"/>
    <w:rsid w:val="00FF31C2"/>
    <w:rsid w:val="00FF35EF"/>
    <w:rsid w:val="00FF3F9C"/>
    <w:rsid w:val="00FF5AA4"/>
    <w:rsid w:val="00FF5B83"/>
    <w:rsid w:val="00FF5CF3"/>
    <w:rsid w:val="00FF5E71"/>
    <w:rsid w:val="00FF6426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16A878"/>
  <w14:defaultImageDpi w14:val="0"/>
  <w15:docId w15:val="{B642BC30-637C-4A4B-A7AB-F5555CB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footer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semiHidden="1" w:unhideWhenUsed="1"/>
    <w:lsdException w:name="annotation subjec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880"/>
    <w:rPr>
      <w:sz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069FB"/>
    <w:rPr>
      <w:sz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b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styleId="Emphasis">
    <w:name w:val="Emphasis"/>
    <w:basedOn w:val="DefaultParagraphFont"/>
    <w:uiPriority w:val="20"/>
    <w:qFormat/>
    <w:locked/>
    <w:rsid w:val="00547396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3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1495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1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1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371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1499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1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1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1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37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493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  <w:divsChild>
            <w:div w:id="15833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3371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3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7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37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1504">
                              <w:marLeft w:val="131"/>
                              <w:marRight w:val="35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371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37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371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37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371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371500">
                                                      <w:marLeft w:val="10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9D52-E968-42CD-909A-EABBA97AD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2020-09-06T06:28:00Z</cp:lastPrinted>
  <dcterms:created xsi:type="dcterms:W3CDTF">2025-09-04T12:24:00Z</dcterms:created>
  <dcterms:modified xsi:type="dcterms:W3CDTF">2025-09-04T12:24:00Z</dcterms:modified>
</cp:coreProperties>
</file>