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8640"/>
      </w:tblGrid>
      <w:tr w:rsidR="00C84408" w:rsidRPr="001C28E1" w14:paraId="58CD65F8" w14:textId="77777777" w:rsidTr="00997754">
        <w:tc>
          <w:tcPr>
            <w:tcW w:w="1890" w:type="dxa"/>
          </w:tcPr>
          <w:p w14:paraId="622FC5FC" w14:textId="77777777" w:rsidR="00C84408" w:rsidRPr="001C28E1" w:rsidRDefault="00C84408" w:rsidP="004B7550">
            <w:pPr>
              <w:spacing w:before="120" w:after="120"/>
              <w:rPr>
                <w:rFonts w:ascii="Calibri" w:hAnsi="Calibri"/>
                <w:b/>
                <w:bCs/>
              </w:rPr>
            </w:pPr>
            <w:r w:rsidRPr="001C28E1">
              <w:rPr>
                <w:rFonts w:ascii="Calibri" w:hAnsi="Calibri"/>
                <w:b/>
                <w:bCs/>
              </w:rPr>
              <w:t>Brief</w:t>
            </w:r>
          </w:p>
        </w:tc>
        <w:tc>
          <w:tcPr>
            <w:tcW w:w="8640" w:type="dxa"/>
          </w:tcPr>
          <w:p w14:paraId="5DCB3C19" w14:textId="6A240DF5" w:rsidR="00C84408" w:rsidRPr="001C28E1" w:rsidRDefault="001C7B32" w:rsidP="004B7550">
            <w:pPr>
              <w:spacing w:before="120" w:after="120"/>
              <w:jc w:val="both"/>
              <w:rPr>
                <w:rFonts w:ascii="Calibri" w:hAnsi="Calibri"/>
              </w:rPr>
            </w:pPr>
            <w:r w:rsidRPr="001C28E1">
              <w:rPr>
                <w:rFonts w:ascii="Calibri" w:hAnsi="Calibri"/>
              </w:rPr>
              <w:t>It is the Policy of SMSA to continually invest in training and development that is essential for improving the performance of our employees in their current and potential job roles and to further enhance their ability to meet future business requirements</w:t>
            </w:r>
            <w:r w:rsidR="006F3071">
              <w:rPr>
                <w:rFonts w:ascii="Calibri" w:hAnsi="Calibri"/>
              </w:rPr>
              <w:t>.</w:t>
            </w:r>
          </w:p>
        </w:tc>
      </w:tr>
      <w:tr w:rsidR="00C84408" w:rsidRPr="001C28E1" w14:paraId="75B8F70C" w14:textId="77777777" w:rsidTr="00997754">
        <w:tc>
          <w:tcPr>
            <w:tcW w:w="1890" w:type="dxa"/>
          </w:tcPr>
          <w:p w14:paraId="5ACDC198" w14:textId="77777777" w:rsidR="00C84408" w:rsidRPr="001C28E1" w:rsidRDefault="00C84408" w:rsidP="004B7550">
            <w:pPr>
              <w:spacing w:before="120" w:after="120"/>
              <w:rPr>
                <w:rFonts w:ascii="Calibri" w:hAnsi="Calibri"/>
                <w:b/>
                <w:bCs/>
              </w:rPr>
            </w:pPr>
            <w:r w:rsidRPr="001C28E1">
              <w:rPr>
                <w:rFonts w:ascii="Calibri" w:hAnsi="Calibri"/>
                <w:b/>
                <w:bCs/>
              </w:rPr>
              <w:t>Purpose</w:t>
            </w:r>
          </w:p>
        </w:tc>
        <w:tc>
          <w:tcPr>
            <w:tcW w:w="8640" w:type="dxa"/>
          </w:tcPr>
          <w:p w14:paraId="2288D0A4" w14:textId="77777777" w:rsidR="00C84408" w:rsidRPr="001C28E1" w:rsidRDefault="001C7B32" w:rsidP="00B05DB6">
            <w:pPr>
              <w:spacing w:before="120" w:after="120"/>
              <w:jc w:val="both"/>
              <w:rPr>
                <w:rFonts w:ascii="Calibri" w:hAnsi="Calibri"/>
              </w:rPr>
            </w:pPr>
            <w:r w:rsidRPr="001C28E1">
              <w:rPr>
                <w:rFonts w:ascii="Calibri" w:hAnsi="Calibri"/>
              </w:rPr>
              <w:t>To ensure that all Employees have the knowledge and skills required to meet the needs of the business in their current roles. To train and develop staff to levels where they are capable of su</w:t>
            </w:r>
            <w:r w:rsidR="00B05DB6">
              <w:rPr>
                <w:rFonts w:ascii="Calibri" w:hAnsi="Calibri"/>
              </w:rPr>
              <w:t>p</w:t>
            </w:r>
            <w:r w:rsidRPr="001C28E1">
              <w:rPr>
                <w:rFonts w:ascii="Calibri" w:hAnsi="Calibri"/>
              </w:rPr>
              <w:t>porting the business in the future.</w:t>
            </w:r>
          </w:p>
        </w:tc>
      </w:tr>
      <w:tr w:rsidR="002928E9" w:rsidRPr="001C28E1" w14:paraId="6FFAA216" w14:textId="77777777" w:rsidTr="00997754">
        <w:tc>
          <w:tcPr>
            <w:tcW w:w="1890" w:type="dxa"/>
          </w:tcPr>
          <w:p w14:paraId="53EA6E89" w14:textId="77777777" w:rsidR="002928E9" w:rsidRPr="001C28E1" w:rsidRDefault="002928E9" w:rsidP="004B7550">
            <w:pPr>
              <w:spacing w:before="120"/>
              <w:rPr>
                <w:rFonts w:ascii="Calibri" w:hAnsi="Calibri"/>
                <w:b/>
                <w:bCs/>
              </w:rPr>
            </w:pPr>
            <w:r w:rsidRPr="001C28E1">
              <w:rPr>
                <w:rFonts w:ascii="Calibri" w:hAnsi="Calibri"/>
                <w:b/>
                <w:bCs/>
              </w:rPr>
              <w:t>Person Affected</w:t>
            </w:r>
          </w:p>
        </w:tc>
        <w:tc>
          <w:tcPr>
            <w:tcW w:w="8640" w:type="dxa"/>
          </w:tcPr>
          <w:p w14:paraId="639F5C41" w14:textId="77777777" w:rsidR="001C7B32" w:rsidRPr="001C28E1" w:rsidRDefault="001C7B32" w:rsidP="001C28E1">
            <w:pPr>
              <w:spacing w:before="120"/>
              <w:jc w:val="both"/>
              <w:rPr>
                <w:rStyle w:val="Strong"/>
                <w:rFonts w:ascii="Calibri" w:hAnsi="Calibri" w:cs="Tahoma"/>
                <w:b w:val="0"/>
                <w:bCs w:val="0"/>
              </w:rPr>
            </w:pPr>
            <w:r w:rsidRPr="001C28E1">
              <w:rPr>
                <w:rStyle w:val="Strong"/>
                <w:rFonts w:ascii="Calibri" w:hAnsi="Calibri" w:cs="Tahoma"/>
              </w:rPr>
              <w:t>HR Department/Training &amp; Organizational Development:</w:t>
            </w:r>
          </w:p>
          <w:p w14:paraId="73A30553" w14:textId="77777777" w:rsidR="001C7B32" w:rsidRPr="001C28E1" w:rsidRDefault="001C7B32" w:rsidP="00900FF8">
            <w:pPr>
              <w:tabs>
                <w:tab w:val="left" w:pos="392"/>
              </w:tabs>
              <w:spacing w:before="120"/>
              <w:ind w:left="252"/>
              <w:jc w:val="both"/>
              <w:rPr>
                <w:rStyle w:val="Strong"/>
                <w:rFonts w:ascii="Calibri" w:hAnsi="Calibri" w:cs="Tahoma"/>
                <w:b w:val="0"/>
                <w:bCs w:val="0"/>
              </w:rPr>
            </w:pPr>
            <w:r w:rsidRPr="001C28E1">
              <w:rPr>
                <w:rStyle w:val="Strong"/>
                <w:rFonts w:ascii="Calibri" w:hAnsi="Calibri" w:cs="Tahoma"/>
                <w:b w:val="0"/>
                <w:bCs w:val="0"/>
              </w:rPr>
              <w:t>To ensure that the company’s investment in training and development meets the requirements of this policy.</w:t>
            </w:r>
          </w:p>
          <w:p w14:paraId="50102794" w14:textId="448F6AFE"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maintain consistency and evaluate the effectiveness of development opportunities available throughout SMSA.</w:t>
            </w:r>
          </w:p>
          <w:p w14:paraId="16CB3E4C"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keep the business up to date with industry best practice and be pro-active on recommending activities that will give the company a competitive edge.</w:t>
            </w:r>
          </w:p>
          <w:p w14:paraId="0E21A1CF" w14:textId="77777777" w:rsidR="002928E9"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 xml:space="preserve">Develop a yearly Training Calendar as per the business needs and training budget </w:t>
            </w:r>
          </w:p>
          <w:p w14:paraId="3B493E84" w14:textId="77777777" w:rsidR="001C7B32" w:rsidRPr="001C28E1" w:rsidRDefault="001C7B32" w:rsidP="00BC38D5">
            <w:pPr>
              <w:jc w:val="both"/>
              <w:rPr>
                <w:rStyle w:val="Strong"/>
                <w:rFonts w:ascii="Calibri" w:hAnsi="Calibri" w:cs="Tahoma"/>
                <w:b w:val="0"/>
                <w:bCs w:val="0"/>
              </w:rPr>
            </w:pPr>
          </w:p>
          <w:p w14:paraId="03F03043" w14:textId="77777777" w:rsidR="001C7B32" w:rsidRPr="001C28E1" w:rsidRDefault="001C7B32" w:rsidP="00BC38D5">
            <w:pPr>
              <w:jc w:val="both"/>
              <w:rPr>
                <w:rStyle w:val="Strong"/>
                <w:rFonts w:ascii="Calibri" w:hAnsi="Calibri" w:cs="Tahoma"/>
              </w:rPr>
            </w:pPr>
            <w:r w:rsidRPr="001C28E1">
              <w:rPr>
                <w:rStyle w:val="Strong"/>
                <w:rFonts w:ascii="Calibri" w:hAnsi="Calibri" w:cs="Tahoma"/>
              </w:rPr>
              <w:t>Direct Managers:</w:t>
            </w:r>
          </w:p>
          <w:p w14:paraId="307839CE"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identify training &amp; development requirements for their staff and provide the relevant information as requested.</w:t>
            </w:r>
          </w:p>
          <w:p w14:paraId="0F4E67E9"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fully support staff attendance of training and development activities and subsequently validate that the required knowledge or skills have been obtained by the participants.</w:t>
            </w:r>
          </w:p>
          <w:p w14:paraId="4DF5017A"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provide input to the design of training and development activities as requested.</w:t>
            </w:r>
          </w:p>
          <w:p w14:paraId="4B468920"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 xml:space="preserve">Nominated number of employees for training must attend (or equivalent replacement) and managers&amp; employees are responsible and accountable. </w:t>
            </w:r>
          </w:p>
          <w:p w14:paraId="6C07685D" w14:textId="77777777" w:rsidR="001C7B32" w:rsidRPr="001C28E1" w:rsidRDefault="001C7B32" w:rsidP="00BC38D5">
            <w:pPr>
              <w:jc w:val="both"/>
              <w:rPr>
                <w:rStyle w:val="Strong"/>
                <w:rFonts w:ascii="Calibri" w:hAnsi="Calibri" w:cs="Tahoma"/>
                <w:b w:val="0"/>
                <w:bCs w:val="0"/>
              </w:rPr>
            </w:pPr>
          </w:p>
          <w:p w14:paraId="733BAC85" w14:textId="77777777" w:rsidR="001C7B32" w:rsidRPr="001C28E1" w:rsidRDefault="001C7B32" w:rsidP="00BC38D5">
            <w:pPr>
              <w:jc w:val="both"/>
              <w:rPr>
                <w:rStyle w:val="Strong"/>
                <w:rFonts w:ascii="Calibri" w:hAnsi="Calibri" w:cs="Tahoma"/>
              </w:rPr>
            </w:pPr>
            <w:r w:rsidRPr="001C28E1">
              <w:rPr>
                <w:rStyle w:val="Strong"/>
                <w:rFonts w:ascii="Calibri" w:hAnsi="Calibri" w:cs="Tahoma"/>
              </w:rPr>
              <w:t>Staff:</w:t>
            </w:r>
          </w:p>
          <w:p w14:paraId="53566A85" w14:textId="77777777" w:rsidR="00265218"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 xml:space="preserve">To </w:t>
            </w:r>
            <w:r w:rsidR="00EF1411" w:rsidRPr="001C28E1">
              <w:rPr>
                <w:rStyle w:val="Strong"/>
                <w:rFonts w:ascii="Calibri" w:hAnsi="Calibri" w:cs="Tahoma"/>
                <w:b w:val="0"/>
                <w:bCs w:val="0"/>
              </w:rPr>
              <w:t>identify &amp;</w:t>
            </w:r>
            <w:r w:rsidR="00901C77">
              <w:rPr>
                <w:rStyle w:val="Strong"/>
                <w:rFonts w:ascii="Calibri" w:hAnsi="Calibri" w:cs="Tahoma"/>
                <w:b w:val="0"/>
                <w:bCs w:val="0"/>
              </w:rPr>
              <w:t xml:space="preserve"> </w:t>
            </w:r>
            <w:r w:rsidRPr="001C28E1">
              <w:rPr>
                <w:rStyle w:val="Strong"/>
                <w:rFonts w:ascii="Calibri" w:hAnsi="Calibri" w:cs="Tahoma"/>
                <w:b w:val="0"/>
                <w:bCs w:val="0"/>
              </w:rPr>
              <w:t>drive their own training and development requirements in coordination with their Direct Manager.</w:t>
            </w:r>
          </w:p>
          <w:p w14:paraId="35414210"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attend activities as requested and to apply all the learning to the workplace in order to improve performance in their current job role or enhance their skills and knowledge whilst developing for another job role as per business need.</w:t>
            </w:r>
          </w:p>
          <w:p w14:paraId="2390402C" w14:textId="77777777" w:rsidR="001C7B32" w:rsidRPr="001C28E1" w:rsidRDefault="001C7B32" w:rsidP="00900FF8">
            <w:pPr>
              <w:spacing w:before="120" w:after="240"/>
              <w:ind w:left="252"/>
              <w:jc w:val="both"/>
              <w:rPr>
                <w:rStyle w:val="Strong"/>
                <w:rFonts w:ascii="Calibri" w:hAnsi="Calibri" w:cs="Tahoma"/>
                <w:b w:val="0"/>
                <w:bCs w:val="0"/>
              </w:rPr>
            </w:pPr>
            <w:r w:rsidRPr="001C28E1">
              <w:rPr>
                <w:rStyle w:val="Strong"/>
                <w:rFonts w:ascii="Calibri" w:hAnsi="Calibri" w:cs="Tahoma"/>
                <w:b w:val="0"/>
                <w:bCs w:val="0"/>
              </w:rPr>
              <w:t>To provide feedback on the relevant programs as requested by the business.</w:t>
            </w:r>
          </w:p>
        </w:tc>
      </w:tr>
      <w:tr w:rsidR="00B95D2A" w:rsidRPr="001C28E1" w14:paraId="15C2FC08" w14:textId="77777777" w:rsidTr="00997754">
        <w:tc>
          <w:tcPr>
            <w:tcW w:w="1890" w:type="dxa"/>
          </w:tcPr>
          <w:p w14:paraId="7D29187B" w14:textId="77777777" w:rsidR="00B95D2A" w:rsidRDefault="00B95D2A" w:rsidP="004B7550">
            <w:pPr>
              <w:spacing w:before="120"/>
              <w:rPr>
                <w:rFonts w:ascii="Calibri" w:hAnsi="Calibri"/>
                <w:b/>
                <w:bCs/>
              </w:rPr>
            </w:pPr>
            <w:r w:rsidRPr="001C28E1">
              <w:rPr>
                <w:rFonts w:ascii="Calibri" w:hAnsi="Calibri"/>
                <w:b/>
                <w:bCs/>
              </w:rPr>
              <w:t>Guidelines</w:t>
            </w:r>
          </w:p>
          <w:p w14:paraId="2C9D1581" w14:textId="77777777" w:rsidR="0074342E" w:rsidRDefault="0074342E" w:rsidP="004B7550">
            <w:pPr>
              <w:spacing w:before="120"/>
              <w:rPr>
                <w:rFonts w:ascii="Calibri" w:hAnsi="Calibri"/>
                <w:b/>
                <w:bCs/>
              </w:rPr>
            </w:pPr>
          </w:p>
          <w:p w14:paraId="214EC238" w14:textId="77777777" w:rsidR="0074342E" w:rsidRDefault="0074342E" w:rsidP="004B7550">
            <w:pPr>
              <w:spacing w:before="120"/>
              <w:rPr>
                <w:rFonts w:ascii="Calibri" w:hAnsi="Calibri"/>
                <w:b/>
                <w:bCs/>
              </w:rPr>
            </w:pPr>
          </w:p>
          <w:p w14:paraId="657D9557" w14:textId="77777777" w:rsidR="0074342E" w:rsidRDefault="0074342E" w:rsidP="004B7550">
            <w:pPr>
              <w:spacing w:before="120"/>
              <w:rPr>
                <w:rFonts w:ascii="Calibri" w:hAnsi="Calibri"/>
                <w:b/>
                <w:bCs/>
              </w:rPr>
            </w:pPr>
          </w:p>
          <w:p w14:paraId="1DD710E3" w14:textId="77777777" w:rsidR="0074342E" w:rsidRDefault="0074342E" w:rsidP="004B7550">
            <w:pPr>
              <w:spacing w:before="120"/>
              <w:rPr>
                <w:rFonts w:ascii="Calibri" w:hAnsi="Calibri"/>
                <w:b/>
                <w:bCs/>
              </w:rPr>
            </w:pPr>
          </w:p>
          <w:p w14:paraId="5EAF859E" w14:textId="77777777" w:rsidR="0074342E" w:rsidRDefault="0074342E" w:rsidP="004B7550">
            <w:pPr>
              <w:spacing w:before="120"/>
              <w:rPr>
                <w:rFonts w:ascii="Calibri" w:hAnsi="Calibri"/>
                <w:b/>
                <w:bCs/>
              </w:rPr>
            </w:pPr>
          </w:p>
          <w:p w14:paraId="0EA5DE3C" w14:textId="77777777" w:rsidR="0074342E" w:rsidRDefault="0074342E" w:rsidP="004B7550">
            <w:pPr>
              <w:spacing w:before="120"/>
              <w:rPr>
                <w:rFonts w:ascii="Calibri" w:hAnsi="Calibri"/>
                <w:b/>
                <w:bCs/>
              </w:rPr>
            </w:pPr>
          </w:p>
          <w:p w14:paraId="0C4B637D" w14:textId="77777777" w:rsidR="0074342E" w:rsidRDefault="0074342E" w:rsidP="004B7550">
            <w:pPr>
              <w:spacing w:before="120"/>
              <w:rPr>
                <w:rFonts w:ascii="Calibri" w:hAnsi="Calibri"/>
                <w:b/>
                <w:bCs/>
              </w:rPr>
            </w:pPr>
          </w:p>
          <w:p w14:paraId="43347506" w14:textId="77777777" w:rsidR="0074342E" w:rsidRDefault="0074342E" w:rsidP="004B7550">
            <w:pPr>
              <w:spacing w:before="120"/>
              <w:rPr>
                <w:rFonts w:ascii="Calibri" w:hAnsi="Calibri"/>
                <w:b/>
                <w:bCs/>
              </w:rPr>
            </w:pPr>
          </w:p>
          <w:p w14:paraId="4E7A2D03" w14:textId="77777777" w:rsidR="0074342E" w:rsidRDefault="0074342E" w:rsidP="004B7550">
            <w:pPr>
              <w:spacing w:before="120"/>
              <w:rPr>
                <w:rFonts w:ascii="Calibri" w:hAnsi="Calibri"/>
                <w:b/>
                <w:bCs/>
              </w:rPr>
            </w:pPr>
          </w:p>
          <w:p w14:paraId="401DB105" w14:textId="77777777" w:rsidR="0074342E" w:rsidRDefault="0074342E" w:rsidP="004B7550">
            <w:pPr>
              <w:spacing w:before="120"/>
              <w:rPr>
                <w:rFonts w:ascii="Calibri" w:hAnsi="Calibri"/>
                <w:b/>
                <w:bCs/>
              </w:rPr>
            </w:pPr>
          </w:p>
          <w:p w14:paraId="4E1CD9FE" w14:textId="77777777" w:rsidR="0074342E" w:rsidRDefault="0074342E" w:rsidP="004B7550">
            <w:pPr>
              <w:spacing w:before="120"/>
              <w:rPr>
                <w:rFonts w:ascii="Calibri" w:hAnsi="Calibri"/>
                <w:b/>
                <w:bCs/>
              </w:rPr>
            </w:pPr>
          </w:p>
          <w:p w14:paraId="43E3C28F" w14:textId="77777777" w:rsidR="0074342E" w:rsidRDefault="0074342E" w:rsidP="004B7550">
            <w:pPr>
              <w:spacing w:before="120"/>
              <w:rPr>
                <w:rFonts w:ascii="Calibri" w:hAnsi="Calibri"/>
                <w:b/>
                <w:bCs/>
              </w:rPr>
            </w:pPr>
          </w:p>
          <w:p w14:paraId="13ABC743" w14:textId="77777777" w:rsidR="0074342E" w:rsidRDefault="0074342E" w:rsidP="004B7550">
            <w:pPr>
              <w:spacing w:before="120"/>
              <w:rPr>
                <w:rFonts w:ascii="Calibri" w:hAnsi="Calibri"/>
                <w:b/>
                <w:bCs/>
              </w:rPr>
            </w:pPr>
          </w:p>
          <w:p w14:paraId="40080A9D" w14:textId="77777777" w:rsidR="0074342E" w:rsidRDefault="0074342E" w:rsidP="004B7550">
            <w:pPr>
              <w:spacing w:before="120"/>
              <w:rPr>
                <w:rFonts w:ascii="Calibri" w:hAnsi="Calibri"/>
                <w:b/>
                <w:bCs/>
              </w:rPr>
            </w:pPr>
          </w:p>
          <w:p w14:paraId="0F8C087F" w14:textId="77777777" w:rsidR="0074342E" w:rsidRDefault="0074342E" w:rsidP="004B7550">
            <w:pPr>
              <w:spacing w:before="120"/>
              <w:rPr>
                <w:rFonts w:ascii="Calibri" w:hAnsi="Calibri"/>
                <w:b/>
                <w:bCs/>
              </w:rPr>
            </w:pPr>
          </w:p>
          <w:p w14:paraId="0A2EB35A" w14:textId="77777777" w:rsidR="0074342E" w:rsidRDefault="0074342E" w:rsidP="004B7550">
            <w:pPr>
              <w:spacing w:before="120"/>
              <w:rPr>
                <w:rFonts w:ascii="Calibri" w:hAnsi="Calibri"/>
                <w:b/>
                <w:bCs/>
              </w:rPr>
            </w:pPr>
          </w:p>
          <w:p w14:paraId="3CA3348D" w14:textId="77777777" w:rsidR="0074342E" w:rsidRDefault="0074342E" w:rsidP="004B7550">
            <w:pPr>
              <w:spacing w:before="120"/>
              <w:rPr>
                <w:rFonts w:ascii="Calibri" w:hAnsi="Calibri"/>
                <w:b/>
                <w:bCs/>
              </w:rPr>
            </w:pPr>
          </w:p>
          <w:p w14:paraId="5C23C92E" w14:textId="77777777" w:rsidR="0074342E" w:rsidRDefault="0074342E" w:rsidP="004B7550">
            <w:pPr>
              <w:spacing w:before="120"/>
              <w:rPr>
                <w:rFonts w:ascii="Calibri" w:hAnsi="Calibri"/>
                <w:b/>
                <w:bCs/>
              </w:rPr>
            </w:pPr>
          </w:p>
          <w:p w14:paraId="63E9E03F" w14:textId="77777777" w:rsidR="0074342E" w:rsidRDefault="0074342E" w:rsidP="004B7550">
            <w:pPr>
              <w:spacing w:before="120"/>
              <w:rPr>
                <w:rFonts w:ascii="Calibri" w:hAnsi="Calibri"/>
                <w:b/>
                <w:bCs/>
              </w:rPr>
            </w:pPr>
          </w:p>
          <w:p w14:paraId="1E4CB85D" w14:textId="77777777" w:rsidR="0074342E" w:rsidRDefault="0074342E" w:rsidP="004B7550">
            <w:pPr>
              <w:spacing w:before="120"/>
              <w:rPr>
                <w:rFonts w:ascii="Calibri" w:hAnsi="Calibri"/>
                <w:b/>
                <w:bCs/>
              </w:rPr>
            </w:pPr>
          </w:p>
          <w:p w14:paraId="00499BB6" w14:textId="77777777" w:rsidR="0074342E" w:rsidRDefault="0074342E" w:rsidP="004B7550">
            <w:pPr>
              <w:spacing w:before="120"/>
              <w:rPr>
                <w:rFonts w:ascii="Calibri" w:hAnsi="Calibri"/>
                <w:b/>
                <w:bCs/>
              </w:rPr>
            </w:pPr>
          </w:p>
          <w:p w14:paraId="22E73304" w14:textId="77777777" w:rsidR="0074342E" w:rsidRDefault="0074342E" w:rsidP="004B7550">
            <w:pPr>
              <w:spacing w:before="120"/>
              <w:rPr>
                <w:rFonts w:ascii="Calibri" w:hAnsi="Calibri"/>
                <w:b/>
                <w:bCs/>
              </w:rPr>
            </w:pPr>
          </w:p>
          <w:p w14:paraId="1A9CE624" w14:textId="77777777" w:rsidR="0074342E" w:rsidRDefault="0074342E" w:rsidP="004B7550">
            <w:pPr>
              <w:spacing w:before="120"/>
              <w:rPr>
                <w:rFonts w:ascii="Calibri" w:hAnsi="Calibri"/>
                <w:b/>
                <w:bCs/>
              </w:rPr>
            </w:pPr>
          </w:p>
          <w:p w14:paraId="1035B219" w14:textId="77777777" w:rsidR="0074342E" w:rsidRDefault="0074342E" w:rsidP="004B7550">
            <w:pPr>
              <w:spacing w:before="120"/>
              <w:rPr>
                <w:rFonts w:ascii="Calibri" w:hAnsi="Calibri"/>
                <w:b/>
                <w:bCs/>
              </w:rPr>
            </w:pPr>
          </w:p>
          <w:p w14:paraId="76FE1357" w14:textId="77777777" w:rsidR="0074342E" w:rsidRDefault="0074342E" w:rsidP="004B7550">
            <w:pPr>
              <w:spacing w:before="120"/>
              <w:rPr>
                <w:rFonts w:ascii="Calibri" w:hAnsi="Calibri"/>
                <w:b/>
                <w:bCs/>
              </w:rPr>
            </w:pPr>
          </w:p>
          <w:p w14:paraId="0C38DB88" w14:textId="77777777" w:rsidR="0074342E" w:rsidRDefault="0074342E" w:rsidP="004B7550">
            <w:pPr>
              <w:spacing w:before="120"/>
              <w:rPr>
                <w:rFonts w:ascii="Calibri" w:hAnsi="Calibri"/>
                <w:b/>
                <w:bCs/>
              </w:rPr>
            </w:pPr>
          </w:p>
          <w:p w14:paraId="7C4AABAC" w14:textId="77777777" w:rsidR="0074342E" w:rsidRDefault="0074342E" w:rsidP="004B7550">
            <w:pPr>
              <w:spacing w:before="120"/>
              <w:rPr>
                <w:rFonts w:ascii="Calibri" w:hAnsi="Calibri"/>
                <w:b/>
                <w:bCs/>
              </w:rPr>
            </w:pPr>
          </w:p>
          <w:p w14:paraId="57A8D953" w14:textId="77777777" w:rsidR="0074342E" w:rsidRDefault="0074342E" w:rsidP="004B7550">
            <w:pPr>
              <w:spacing w:before="120"/>
              <w:rPr>
                <w:rFonts w:ascii="Calibri" w:hAnsi="Calibri"/>
                <w:b/>
                <w:bCs/>
              </w:rPr>
            </w:pPr>
          </w:p>
          <w:p w14:paraId="03A6181A" w14:textId="77777777" w:rsidR="0074342E" w:rsidRDefault="0074342E" w:rsidP="004B7550">
            <w:pPr>
              <w:spacing w:before="120"/>
              <w:rPr>
                <w:rFonts w:ascii="Calibri" w:hAnsi="Calibri"/>
                <w:b/>
                <w:bCs/>
              </w:rPr>
            </w:pPr>
          </w:p>
          <w:p w14:paraId="15F753D9" w14:textId="77777777" w:rsidR="0074342E" w:rsidRDefault="0074342E" w:rsidP="004B7550">
            <w:pPr>
              <w:spacing w:before="120"/>
              <w:rPr>
                <w:rFonts w:ascii="Calibri" w:hAnsi="Calibri"/>
                <w:b/>
                <w:bCs/>
              </w:rPr>
            </w:pPr>
          </w:p>
          <w:p w14:paraId="4C585A5D" w14:textId="77777777" w:rsidR="0074342E" w:rsidRDefault="0074342E" w:rsidP="004B7550">
            <w:pPr>
              <w:spacing w:before="120"/>
              <w:rPr>
                <w:rFonts w:ascii="Calibri" w:hAnsi="Calibri"/>
                <w:b/>
                <w:bCs/>
              </w:rPr>
            </w:pPr>
          </w:p>
          <w:p w14:paraId="748F73E7" w14:textId="77777777" w:rsidR="0074342E" w:rsidRDefault="0074342E" w:rsidP="004B7550">
            <w:pPr>
              <w:spacing w:before="120"/>
              <w:rPr>
                <w:rFonts w:ascii="Calibri" w:hAnsi="Calibri"/>
                <w:b/>
                <w:bCs/>
              </w:rPr>
            </w:pPr>
          </w:p>
          <w:p w14:paraId="3E5E681E" w14:textId="77777777" w:rsidR="0074342E" w:rsidRDefault="0074342E" w:rsidP="004B7550">
            <w:pPr>
              <w:spacing w:before="120"/>
              <w:rPr>
                <w:rFonts w:ascii="Calibri" w:hAnsi="Calibri"/>
                <w:b/>
                <w:bCs/>
              </w:rPr>
            </w:pPr>
          </w:p>
          <w:p w14:paraId="46CD22D6" w14:textId="77777777" w:rsidR="0074342E" w:rsidRDefault="0074342E" w:rsidP="004B7550">
            <w:pPr>
              <w:spacing w:before="120"/>
              <w:rPr>
                <w:rFonts w:ascii="Calibri" w:hAnsi="Calibri"/>
                <w:b/>
                <w:bCs/>
              </w:rPr>
            </w:pPr>
          </w:p>
          <w:p w14:paraId="46BE40B6" w14:textId="77777777" w:rsidR="0074342E" w:rsidRDefault="0074342E" w:rsidP="004B7550">
            <w:pPr>
              <w:spacing w:before="120"/>
              <w:rPr>
                <w:rFonts w:ascii="Calibri" w:hAnsi="Calibri"/>
                <w:b/>
                <w:bCs/>
              </w:rPr>
            </w:pPr>
          </w:p>
          <w:p w14:paraId="0BC55F36" w14:textId="77777777" w:rsidR="0074342E" w:rsidRDefault="0074342E" w:rsidP="004B7550">
            <w:pPr>
              <w:spacing w:before="120"/>
              <w:rPr>
                <w:rFonts w:ascii="Calibri" w:hAnsi="Calibri"/>
                <w:b/>
                <w:bCs/>
              </w:rPr>
            </w:pPr>
          </w:p>
          <w:p w14:paraId="2DE24CF8" w14:textId="77777777" w:rsidR="0074342E" w:rsidRDefault="0074342E" w:rsidP="004B7550">
            <w:pPr>
              <w:spacing w:before="120"/>
              <w:rPr>
                <w:rFonts w:ascii="Calibri" w:hAnsi="Calibri"/>
                <w:b/>
                <w:bCs/>
              </w:rPr>
            </w:pPr>
          </w:p>
          <w:p w14:paraId="5DAFA254" w14:textId="77777777" w:rsidR="0074342E" w:rsidRDefault="0074342E" w:rsidP="004B7550">
            <w:pPr>
              <w:spacing w:before="120"/>
              <w:rPr>
                <w:rFonts w:ascii="Calibri" w:hAnsi="Calibri"/>
                <w:b/>
                <w:bCs/>
              </w:rPr>
            </w:pPr>
          </w:p>
          <w:p w14:paraId="35F3615C" w14:textId="77777777" w:rsidR="0074342E" w:rsidRDefault="0074342E" w:rsidP="004B7550">
            <w:pPr>
              <w:spacing w:before="120"/>
              <w:rPr>
                <w:rFonts w:ascii="Calibri" w:hAnsi="Calibri"/>
                <w:b/>
                <w:bCs/>
              </w:rPr>
            </w:pPr>
          </w:p>
          <w:p w14:paraId="54EACF07" w14:textId="77777777" w:rsidR="0074342E" w:rsidRDefault="0074342E" w:rsidP="004B7550">
            <w:pPr>
              <w:spacing w:before="120"/>
              <w:rPr>
                <w:rFonts w:ascii="Calibri" w:hAnsi="Calibri"/>
                <w:b/>
                <w:bCs/>
              </w:rPr>
            </w:pPr>
          </w:p>
          <w:p w14:paraId="4F1519C2" w14:textId="77777777" w:rsidR="0074342E" w:rsidRDefault="0074342E" w:rsidP="004B7550">
            <w:pPr>
              <w:spacing w:before="120"/>
              <w:rPr>
                <w:rFonts w:ascii="Calibri" w:hAnsi="Calibri"/>
                <w:b/>
                <w:bCs/>
              </w:rPr>
            </w:pPr>
          </w:p>
          <w:p w14:paraId="7789F5A0" w14:textId="77777777" w:rsidR="0074342E" w:rsidRDefault="0074342E" w:rsidP="004B7550">
            <w:pPr>
              <w:spacing w:before="120"/>
              <w:rPr>
                <w:rFonts w:ascii="Calibri" w:hAnsi="Calibri"/>
                <w:b/>
                <w:bCs/>
              </w:rPr>
            </w:pPr>
          </w:p>
          <w:p w14:paraId="02A0E647" w14:textId="77777777" w:rsidR="0074342E" w:rsidRDefault="0074342E" w:rsidP="004B7550">
            <w:pPr>
              <w:spacing w:before="120"/>
              <w:rPr>
                <w:rFonts w:ascii="Calibri" w:hAnsi="Calibri"/>
                <w:b/>
                <w:bCs/>
              </w:rPr>
            </w:pPr>
          </w:p>
          <w:p w14:paraId="71AEDBAD" w14:textId="77777777" w:rsidR="0074342E" w:rsidRDefault="0074342E" w:rsidP="004B7550">
            <w:pPr>
              <w:spacing w:before="120"/>
              <w:rPr>
                <w:rFonts w:ascii="Calibri" w:hAnsi="Calibri"/>
                <w:b/>
                <w:bCs/>
              </w:rPr>
            </w:pPr>
          </w:p>
          <w:p w14:paraId="5C2E6A4B" w14:textId="77777777" w:rsidR="0074342E" w:rsidRDefault="0074342E" w:rsidP="004B7550">
            <w:pPr>
              <w:spacing w:before="120"/>
              <w:rPr>
                <w:rFonts w:ascii="Calibri" w:hAnsi="Calibri"/>
                <w:b/>
                <w:bCs/>
              </w:rPr>
            </w:pPr>
          </w:p>
          <w:p w14:paraId="7BB0A61F" w14:textId="77777777" w:rsidR="0074342E" w:rsidRDefault="0074342E" w:rsidP="004B7550">
            <w:pPr>
              <w:spacing w:before="120"/>
              <w:rPr>
                <w:rFonts w:ascii="Calibri" w:hAnsi="Calibri"/>
                <w:b/>
                <w:bCs/>
              </w:rPr>
            </w:pPr>
          </w:p>
          <w:p w14:paraId="42E1DC29" w14:textId="77777777" w:rsidR="0074342E" w:rsidRDefault="0074342E" w:rsidP="004B7550">
            <w:pPr>
              <w:spacing w:before="120"/>
              <w:rPr>
                <w:rFonts w:ascii="Calibri" w:hAnsi="Calibri"/>
                <w:b/>
                <w:bCs/>
              </w:rPr>
            </w:pPr>
          </w:p>
          <w:p w14:paraId="6DC7F61F" w14:textId="77777777" w:rsidR="0074342E" w:rsidRDefault="0074342E" w:rsidP="004B7550">
            <w:pPr>
              <w:spacing w:before="120"/>
              <w:rPr>
                <w:rFonts w:ascii="Calibri" w:hAnsi="Calibri"/>
                <w:b/>
                <w:bCs/>
              </w:rPr>
            </w:pPr>
          </w:p>
          <w:p w14:paraId="2B39EC50" w14:textId="77777777" w:rsidR="0074342E" w:rsidRDefault="0074342E" w:rsidP="004B7550">
            <w:pPr>
              <w:spacing w:before="120"/>
              <w:rPr>
                <w:rFonts w:ascii="Calibri" w:hAnsi="Calibri"/>
                <w:b/>
                <w:bCs/>
              </w:rPr>
            </w:pPr>
          </w:p>
          <w:p w14:paraId="682B8603" w14:textId="77777777" w:rsidR="0074342E" w:rsidRDefault="0074342E" w:rsidP="004B7550">
            <w:pPr>
              <w:spacing w:before="120"/>
              <w:rPr>
                <w:rFonts w:ascii="Calibri" w:hAnsi="Calibri"/>
                <w:b/>
                <w:bCs/>
              </w:rPr>
            </w:pPr>
          </w:p>
          <w:p w14:paraId="68C10FD5" w14:textId="77777777" w:rsidR="0074342E" w:rsidRDefault="0074342E" w:rsidP="004B7550">
            <w:pPr>
              <w:spacing w:before="120"/>
              <w:rPr>
                <w:rFonts w:ascii="Calibri" w:hAnsi="Calibri"/>
                <w:b/>
                <w:bCs/>
              </w:rPr>
            </w:pPr>
          </w:p>
          <w:p w14:paraId="51894A0D" w14:textId="77777777" w:rsidR="0074342E" w:rsidRDefault="0074342E" w:rsidP="004B7550">
            <w:pPr>
              <w:spacing w:before="120"/>
              <w:rPr>
                <w:rFonts w:ascii="Calibri" w:hAnsi="Calibri"/>
                <w:b/>
                <w:bCs/>
              </w:rPr>
            </w:pPr>
          </w:p>
          <w:p w14:paraId="1AEAAF3D" w14:textId="77777777" w:rsidR="0074342E" w:rsidRDefault="0074342E" w:rsidP="004B7550">
            <w:pPr>
              <w:spacing w:before="120"/>
              <w:rPr>
                <w:rFonts w:ascii="Calibri" w:hAnsi="Calibri"/>
                <w:b/>
                <w:bCs/>
              </w:rPr>
            </w:pPr>
          </w:p>
          <w:p w14:paraId="38517AD2" w14:textId="77777777" w:rsidR="0074342E" w:rsidRDefault="0074342E" w:rsidP="004B7550">
            <w:pPr>
              <w:spacing w:before="120"/>
              <w:rPr>
                <w:rFonts w:ascii="Calibri" w:hAnsi="Calibri"/>
                <w:b/>
                <w:bCs/>
              </w:rPr>
            </w:pPr>
          </w:p>
          <w:p w14:paraId="28E1A4F4" w14:textId="77777777" w:rsidR="0074342E" w:rsidRDefault="0074342E" w:rsidP="004B7550">
            <w:pPr>
              <w:spacing w:before="120"/>
              <w:rPr>
                <w:rFonts w:ascii="Calibri" w:hAnsi="Calibri"/>
                <w:b/>
                <w:bCs/>
              </w:rPr>
            </w:pPr>
          </w:p>
          <w:p w14:paraId="7381F63C" w14:textId="77777777" w:rsidR="0074342E" w:rsidRDefault="0074342E" w:rsidP="004B7550">
            <w:pPr>
              <w:spacing w:before="120"/>
              <w:rPr>
                <w:rFonts w:ascii="Calibri" w:hAnsi="Calibri"/>
                <w:b/>
                <w:bCs/>
              </w:rPr>
            </w:pPr>
          </w:p>
          <w:p w14:paraId="5BD05494" w14:textId="77777777" w:rsidR="0074342E" w:rsidRDefault="0074342E" w:rsidP="004B7550">
            <w:pPr>
              <w:spacing w:before="120"/>
              <w:rPr>
                <w:rFonts w:ascii="Calibri" w:hAnsi="Calibri"/>
                <w:b/>
                <w:bCs/>
              </w:rPr>
            </w:pPr>
          </w:p>
          <w:p w14:paraId="6249AA79" w14:textId="77777777" w:rsidR="0074342E" w:rsidRDefault="0074342E" w:rsidP="004B7550">
            <w:pPr>
              <w:spacing w:before="120"/>
              <w:rPr>
                <w:rFonts w:ascii="Calibri" w:hAnsi="Calibri"/>
                <w:b/>
                <w:bCs/>
              </w:rPr>
            </w:pPr>
          </w:p>
          <w:p w14:paraId="3F1DD5B3" w14:textId="77777777" w:rsidR="0074342E" w:rsidRDefault="0074342E" w:rsidP="004B7550">
            <w:pPr>
              <w:spacing w:before="120"/>
              <w:rPr>
                <w:rFonts w:ascii="Calibri" w:hAnsi="Calibri"/>
                <w:b/>
                <w:bCs/>
              </w:rPr>
            </w:pPr>
          </w:p>
          <w:p w14:paraId="769C0386" w14:textId="77777777" w:rsidR="0074342E" w:rsidRDefault="0074342E" w:rsidP="004B7550">
            <w:pPr>
              <w:spacing w:before="120"/>
              <w:rPr>
                <w:rFonts w:ascii="Calibri" w:hAnsi="Calibri"/>
                <w:b/>
                <w:bCs/>
              </w:rPr>
            </w:pPr>
          </w:p>
          <w:p w14:paraId="5A40212A" w14:textId="77777777" w:rsidR="0074342E" w:rsidRDefault="0074342E" w:rsidP="004B7550">
            <w:pPr>
              <w:spacing w:before="120"/>
              <w:rPr>
                <w:rFonts w:ascii="Calibri" w:hAnsi="Calibri"/>
                <w:b/>
                <w:bCs/>
              </w:rPr>
            </w:pPr>
          </w:p>
          <w:p w14:paraId="69454144" w14:textId="77777777" w:rsidR="0074342E" w:rsidRDefault="0074342E" w:rsidP="004B7550">
            <w:pPr>
              <w:spacing w:before="120"/>
              <w:rPr>
                <w:rFonts w:ascii="Calibri" w:hAnsi="Calibri"/>
                <w:b/>
                <w:bCs/>
              </w:rPr>
            </w:pPr>
          </w:p>
          <w:p w14:paraId="20E5B4F5" w14:textId="77777777" w:rsidR="0074342E" w:rsidRDefault="0074342E" w:rsidP="004B7550">
            <w:pPr>
              <w:spacing w:before="120"/>
              <w:rPr>
                <w:rFonts w:ascii="Calibri" w:hAnsi="Calibri"/>
                <w:b/>
                <w:bCs/>
              </w:rPr>
            </w:pPr>
          </w:p>
          <w:p w14:paraId="275BDA05" w14:textId="77777777" w:rsidR="0074342E" w:rsidRDefault="0074342E" w:rsidP="004B7550">
            <w:pPr>
              <w:spacing w:before="120"/>
              <w:rPr>
                <w:rFonts w:ascii="Calibri" w:hAnsi="Calibri"/>
                <w:b/>
                <w:bCs/>
              </w:rPr>
            </w:pPr>
          </w:p>
          <w:p w14:paraId="09C7C271" w14:textId="77777777" w:rsidR="0074342E" w:rsidRDefault="0074342E" w:rsidP="004B7550">
            <w:pPr>
              <w:spacing w:before="120"/>
              <w:rPr>
                <w:rFonts w:ascii="Calibri" w:hAnsi="Calibri"/>
                <w:b/>
                <w:bCs/>
              </w:rPr>
            </w:pPr>
          </w:p>
          <w:p w14:paraId="4F7B2D9C" w14:textId="77777777" w:rsidR="0074342E" w:rsidRDefault="0074342E" w:rsidP="004B7550">
            <w:pPr>
              <w:spacing w:before="120"/>
              <w:rPr>
                <w:rFonts w:ascii="Calibri" w:hAnsi="Calibri"/>
                <w:b/>
                <w:bCs/>
              </w:rPr>
            </w:pPr>
          </w:p>
          <w:p w14:paraId="43919B3B" w14:textId="77777777" w:rsidR="0074342E" w:rsidRDefault="0074342E" w:rsidP="004B7550">
            <w:pPr>
              <w:spacing w:before="120"/>
              <w:rPr>
                <w:rFonts w:ascii="Calibri" w:hAnsi="Calibri"/>
                <w:b/>
                <w:bCs/>
              </w:rPr>
            </w:pPr>
          </w:p>
          <w:p w14:paraId="43FCECF1" w14:textId="77777777" w:rsidR="0074342E" w:rsidRDefault="0074342E" w:rsidP="004B7550">
            <w:pPr>
              <w:spacing w:before="120"/>
              <w:rPr>
                <w:rFonts w:ascii="Calibri" w:hAnsi="Calibri"/>
                <w:b/>
                <w:bCs/>
              </w:rPr>
            </w:pPr>
          </w:p>
          <w:p w14:paraId="591AB077" w14:textId="77777777" w:rsidR="0074342E" w:rsidRDefault="0074342E" w:rsidP="004B7550">
            <w:pPr>
              <w:spacing w:before="120"/>
              <w:rPr>
                <w:rFonts w:ascii="Calibri" w:hAnsi="Calibri"/>
                <w:b/>
                <w:bCs/>
              </w:rPr>
            </w:pPr>
          </w:p>
          <w:p w14:paraId="6FF0BA0B" w14:textId="77777777" w:rsidR="0074342E" w:rsidRDefault="0074342E" w:rsidP="004B7550">
            <w:pPr>
              <w:spacing w:before="120"/>
              <w:rPr>
                <w:rFonts w:ascii="Calibri" w:hAnsi="Calibri"/>
                <w:b/>
                <w:bCs/>
              </w:rPr>
            </w:pPr>
          </w:p>
          <w:p w14:paraId="011E18A8" w14:textId="77777777" w:rsidR="0074342E" w:rsidRDefault="0074342E" w:rsidP="004B7550">
            <w:pPr>
              <w:spacing w:before="120"/>
              <w:rPr>
                <w:rFonts w:ascii="Calibri" w:hAnsi="Calibri"/>
                <w:b/>
                <w:bCs/>
              </w:rPr>
            </w:pPr>
          </w:p>
          <w:p w14:paraId="7AA4A4CB" w14:textId="77777777" w:rsidR="0074342E" w:rsidRDefault="0074342E" w:rsidP="004B7550">
            <w:pPr>
              <w:spacing w:before="120"/>
              <w:rPr>
                <w:rFonts w:ascii="Calibri" w:hAnsi="Calibri"/>
                <w:b/>
                <w:bCs/>
              </w:rPr>
            </w:pPr>
          </w:p>
          <w:p w14:paraId="1952EFB1" w14:textId="77777777" w:rsidR="0074342E" w:rsidRDefault="0074342E" w:rsidP="004B7550">
            <w:pPr>
              <w:spacing w:before="120"/>
              <w:rPr>
                <w:rFonts w:ascii="Calibri" w:hAnsi="Calibri"/>
                <w:b/>
                <w:bCs/>
              </w:rPr>
            </w:pPr>
          </w:p>
          <w:p w14:paraId="1DC2268E" w14:textId="77777777" w:rsidR="0074342E" w:rsidRDefault="0074342E" w:rsidP="004B7550">
            <w:pPr>
              <w:spacing w:before="120"/>
              <w:rPr>
                <w:rFonts w:ascii="Calibri" w:hAnsi="Calibri"/>
                <w:b/>
                <w:bCs/>
              </w:rPr>
            </w:pPr>
          </w:p>
          <w:p w14:paraId="3C4DD37A" w14:textId="77777777" w:rsidR="0074342E" w:rsidRDefault="0074342E" w:rsidP="004B7550">
            <w:pPr>
              <w:spacing w:before="120"/>
              <w:rPr>
                <w:rFonts w:ascii="Calibri" w:hAnsi="Calibri"/>
                <w:b/>
                <w:bCs/>
              </w:rPr>
            </w:pPr>
          </w:p>
          <w:p w14:paraId="10B6CA83" w14:textId="77777777" w:rsidR="0074342E" w:rsidRDefault="0074342E" w:rsidP="004B7550">
            <w:pPr>
              <w:spacing w:before="120"/>
              <w:rPr>
                <w:rFonts w:ascii="Calibri" w:hAnsi="Calibri"/>
                <w:b/>
                <w:bCs/>
              </w:rPr>
            </w:pPr>
          </w:p>
          <w:p w14:paraId="4F83B93D" w14:textId="77777777" w:rsidR="0074342E" w:rsidRDefault="0074342E" w:rsidP="004B7550">
            <w:pPr>
              <w:spacing w:before="120"/>
              <w:rPr>
                <w:rFonts w:ascii="Calibri" w:hAnsi="Calibri"/>
                <w:b/>
                <w:bCs/>
              </w:rPr>
            </w:pPr>
          </w:p>
          <w:p w14:paraId="0B66351A" w14:textId="77777777" w:rsidR="0074342E" w:rsidRDefault="0074342E" w:rsidP="004B7550">
            <w:pPr>
              <w:spacing w:before="120"/>
              <w:rPr>
                <w:rFonts w:ascii="Calibri" w:hAnsi="Calibri"/>
                <w:b/>
                <w:bCs/>
              </w:rPr>
            </w:pPr>
          </w:p>
          <w:p w14:paraId="6B0FD50C" w14:textId="77777777" w:rsidR="0074342E" w:rsidRDefault="0074342E" w:rsidP="004B7550">
            <w:pPr>
              <w:spacing w:before="120"/>
              <w:rPr>
                <w:rFonts w:ascii="Calibri" w:hAnsi="Calibri"/>
                <w:b/>
                <w:bCs/>
              </w:rPr>
            </w:pPr>
          </w:p>
          <w:p w14:paraId="596D2CD0" w14:textId="77777777" w:rsidR="0074342E" w:rsidRDefault="0074342E" w:rsidP="004B7550">
            <w:pPr>
              <w:spacing w:before="120"/>
              <w:rPr>
                <w:rFonts w:ascii="Calibri" w:hAnsi="Calibri"/>
                <w:b/>
                <w:bCs/>
              </w:rPr>
            </w:pPr>
          </w:p>
          <w:p w14:paraId="4C5D005A" w14:textId="77777777" w:rsidR="0074342E" w:rsidRDefault="0074342E" w:rsidP="004B7550">
            <w:pPr>
              <w:spacing w:before="120"/>
              <w:rPr>
                <w:rFonts w:ascii="Calibri" w:hAnsi="Calibri"/>
                <w:b/>
                <w:bCs/>
              </w:rPr>
            </w:pPr>
          </w:p>
          <w:p w14:paraId="26E35FE7" w14:textId="77777777" w:rsidR="0074342E" w:rsidRDefault="0074342E" w:rsidP="004B7550">
            <w:pPr>
              <w:spacing w:before="120"/>
              <w:rPr>
                <w:rFonts w:ascii="Calibri" w:hAnsi="Calibri"/>
                <w:b/>
                <w:bCs/>
              </w:rPr>
            </w:pPr>
          </w:p>
          <w:p w14:paraId="7BE2E746" w14:textId="77777777" w:rsidR="0074342E" w:rsidRDefault="0074342E" w:rsidP="004B7550">
            <w:pPr>
              <w:spacing w:before="120"/>
              <w:rPr>
                <w:rFonts w:ascii="Calibri" w:hAnsi="Calibri"/>
                <w:b/>
                <w:bCs/>
              </w:rPr>
            </w:pPr>
          </w:p>
          <w:p w14:paraId="4ACF57C6" w14:textId="77777777" w:rsidR="0074342E" w:rsidRDefault="0074342E" w:rsidP="004B7550">
            <w:pPr>
              <w:spacing w:before="120"/>
              <w:rPr>
                <w:rFonts w:ascii="Calibri" w:hAnsi="Calibri"/>
                <w:b/>
                <w:bCs/>
              </w:rPr>
            </w:pPr>
          </w:p>
          <w:p w14:paraId="0F671DC6" w14:textId="77777777" w:rsidR="0074342E" w:rsidRDefault="0074342E" w:rsidP="004B7550">
            <w:pPr>
              <w:spacing w:before="120"/>
              <w:rPr>
                <w:rFonts w:ascii="Calibri" w:hAnsi="Calibri"/>
                <w:b/>
                <w:bCs/>
              </w:rPr>
            </w:pPr>
          </w:p>
          <w:p w14:paraId="01EDFC6A" w14:textId="77777777" w:rsidR="0074342E" w:rsidRDefault="0074342E" w:rsidP="004B7550">
            <w:pPr>
              <w:spacing w:before="120"/>
              <w:rPr>
                <w:rFonts w:ascii="Calibri" w:hAnsi="Calibri"/>
                <w:b/>
                <w:bCs/>
              </w:rPr>
            </w:pPr>
          </w:p>
          <w:p w14:paraId="21F92CED" w14:textId="77777777" w:rsidR="0074342E" w:rsidRDefault="0074342E" w:rsidP="004B7550">
            <w:pPr>
              <w:spacing w:before="120"/>
              <w:rPr>
                <w:rFonts w:ascii="Calibri" w:hAnsi="Calibri"/>
                <w:b/>
                <w:bCs/>
              </w:rPr>
            </w:pPr>
          </w:p>
          <w:p w14:paraId="6F3D3F56" w14:textId="77777777" w:rsidR="0074342E" w:rsidRDefault="0074342E" w:rsidP="004B7550">
            <w:pPr>
              <w:spacing w:before="120"/>
              <w:rPr>
                <w:rFonts w:ascii="Calibri" w:hAnsi="Calibri"/>
                <w:b/>
                <w:bCs/>
              </w:rPr>
            </w:pPr>
          </w:p>
          <w:p w14:paraId="1BB3C2C7" w14:textId="77777777" w:rsidR="0074342E" w:rsidRDefault="0074342E" w:rsidP="004B7550">
            <w:pPr>
              <w:spacing w:before="120"/>
              <w:rPr>
                <w:rFonts w:ascii="Calibri" w:hAnsi="Calibri"/>
                <w:b/>
                <w:bCs/>
              </w:rPr>
            </w:pPr>
          </w:p>
          <w:p w14:paraId="5A43FB92" w14:textId="77777777" w:rsidR="0074342E" w:rsidRDefault="0074342E" w:rsidP="004B7550">
            <w:pPr>
              <w:spacing w:before="120"/>
              <w:rPr>
                <w:rFonts w:ascii="Calibri" w:hAnsi="Calibri"/>
                <w:b/>
                <w:bCs/>
              </w:rPr>
            </w:pPr>
          </w:p>
          <w:p w14:paraId="7D17017A" w14:textId="77777777" w:rsidR="0074342E" w:rsidRDefault="0074342E" w:rsidP="004B7550">
            <w:pPr>
              <w:spacing w:before="120"/>
              <w:rPr>
                <w:rFonts w:ascii="Calibri" w:hAnsi="Calibri"/>
                <w:b/>
                <w:bCs/>
              </w:rPr>
            </w:pPr>
          </w:p>
          <w:p w14:paraId="76A0A5AB" w14:textId="77777777" w:rsidR="0074342E" w:rsidRDefault="0074342E" w:rsidP="004B7550">
            <w:pPr>
              <w:spacing w:before="120"/>
              <w:rPr>
                <w:rFonts w:ascii="Calibri" w:hAnsi="Calibri"/>
                <w:b/>
                <w:bCs/>
              </w:rPr>
            </w:pPr>
          </w:p>
          <w:p w14:paraId="0C00972C" w14:textId="77777777" w:rsidR="0074342E" w:rsidRDefault="0074342E" w:rsidP="004B7550">
            <w:pPr>
              <w:spacing w:before="120"/>
              <w:rPr>
                <w:rFonts w:ascii="Calibri" w:hAnsi="Calibri"/>
                <w:b/>
                <w:bCs/>
              </w:rPr>
            </w:pPr>
          </w:p>
          <w:p w14:paraId="0DB424D1" w14:textId="77777777" w:rsidR="0074342E" w:rsidRDefault="0074342E" w:rsidP="004B7550">
            <w:pPr>
              <w:spacing w:before="120"/>
              <w:rPr>
                <w:rFonts w:ascii="Calibri" w:hAnsi="Calibri"/>
                <w:b/>
                <w:bCs/>
              </w:rPr>
            </w:pPr>
          </w:p>
          <w:p w14:paraId="52F51162" w14:textId="77777777" w:rsidR="0074342E" w:rsidRDefault="0074342E" w:rsidP="004B7550">
            <w:pPr>
              <w:spacing w:before="120"/>
              <w:rPr>
                <w:rFonts w:ascii="Calibri" w:hAnsi="Calibri"/>
                <w:b/>
                <w:bCs/>
              </w:rPr>
            </w:pPr>
          </w:p>
          <w:p w14:paraId="1EA8C3EE" w14:textId="77777777" w:rsidR="0074342E" w:rsidRDefault="0074342E" w:rsidP="004B7550">
            <w:pPr>
              <w:spacing w:before="120"/>
              <w:rPr>
                <w:rFonts w:ascii="Calibri" w:hAnsi="Calibri"/>
                <w:b/>
                <w:bCs/>
              </w:rPr>
            </w:pPr>
          </w:p>
          <w:p w14:paraId="4B714772" w14:textId="77777777" w:rsidR="0074342E" w:rsidRDefault="0074342E" w:rsidP="004B7550">
            <w:pPr>
              <w:spacing w:before="120"/>
              <w:rPr>
                <w:rFonts w:ascii="Calibri" w:hAnsi="Calibri"/>
                <w:b/>
                <w:bCs/>
              </w:rPr>
            </w:pPr>
          </w:p>
          <w:p w14:paraId="53CEACEA" w14:textId="77777777" w:rsidR="0074342E" w:rsidRDefault="0074342E" w:rsidP="004B7550">
            <w:pPr>
              <w:spacing w:before="120"/>
              <w:rPr>
                <w:rFonts w:ascii="Calibri" w:hAnsi="Calibri"/>
                <w:b/>
                <w:bCs/>
              </w:rPr>
            </w:pPr>
          </w:p>
          <w:p w14:paraId="3ACC784E" w14:textId="77777777" w:rsidR="0074342E" w:rsidRDefault="0074342E" w:rsidP="004B7550">
            <w:pPr>
              <w:spacing w:before="120"/>
              <w:rPr>
                <w:rFonts w:ascii="Calibri" w:hAnsi="Calibri"/>
                <w:b/>
                <w:bCs/>
              </w:rPr>
            </w:pPr>
          </w:p>
          <w:p w14:paraId="5130265F" w14:textId="77777777" w:rsidR="0074342E" w:rsidRDefault="0074342E" w:rsidP="004B7550">
            <w:pPr>
              <w:spacing w:before="120"/>
              <w:rPr>
                <w:rFonts w:ascii="Calibri" w:hAnsi="Calibri"/>
                <w:b/>
                <w:bCs/>
              </w:rPr>
            </w:pPr>
          </w:p>
          <w:p w14:paraId="3F3CE2C7" w14:textId="77777777" w:rsidR="0074342E" w:rsidRDefault="0074342E" w:rsidP="004B7550">
            <w:pPr>
              <w:spacing w:before="120"/>
              <w:rPr>
                <w:rFonts w:ascii="Calibri" w:hAnsi="Calibri"/>
                <w:b/>
                <w:bCs/>
              </w:rPr>
            </w:pPr>
          </w:p>
          <w:p w14:paraId="1DD4C516" w14:textId="77777777" w:rsidR="0074342E" w:rsidRDefault="0074342E" w:rsidP="004B7550">
            <w:pPr>
              <w:spacing w:before="120"/>
              <w:rPr>
                <w:rFonts w:ascii="Calibri" w:hAnsi="Calibri"/>
                <w:b/>
                <w:bCs/>
              </w:rPr>
            </w:pPr>
          </w:p>
          <w:p w14:paraId="069999D6" w14:textId="77777777" w:rsidR="0074342E" w:rsidRDefault="0074342E" w:rsidP="004B7550">
            <w:pPr>
              <w:spacing w:before="120"/>
              <w:rPr>
                <w:rFonts w:ascii="Calibri" w:hAnsi="Calibri"/>
                <w:b/>
                <w:bCs/>
              </w:rPr>
            </w:pPr>
          </w:p>
          <w:p w14:paraId="4DAF6D19" w14:textId="77777777" w:rsidR="0074342E" w:rsidRDefault="0074342E" w:rsidP="004B7550">
            <w:pPr>
              <w:spacing w:before="120"/>
              <w:rPr>
                <w:rFonts w:ascii="Calibri" w:hAnsi="Calibri"/>
                <w:b/>
                <w:bCs/>
              </w:rPr>
            </w:pPr>
          </w:p>
          <w:p w14:paraId="5DF9476D" w14:textId="77777777" w:rsidR="0074342E" w:rsidRDefault="0074342E" w:rsidP="004B7550">
            <w:pPr>
              <w:spacing w:before="120"/>
              <w:rPr>
                <w:rFonts w:ascii="Calibri" w:hAnsi="Calibri"/>
                <w:b/>
                <w:bCs/>
              </w:rPr>
            </w:pPr>
          </w:p>
          <w:p w14:paraId="3F35F74A" w14:textId="77777777" w:rsidR="0074342E" w:rsidRDefault="0074342E" w:rsidP="004B7550">
            <w:pPr>
              <w:spacing w:before="120"/>
              <w:rPr>
                <w:rFonts w:ascii="Calibri" w:hAnsi="Calibri"/>
                <w:b/>
                <w:bCs/>
              </w:rPr>
            </w:pPr>
          </w:p>
          <w:p w14:paraId="145CB1CB" w14:textId="77777777" w:rsidR="0074342E" w:rsidRDefault="0074342E" w:rsidP="004B7550">
            <w:pPr>
              <w:spacing w:before="120"/>
              <w:rPr>
                <w:rFonts w:ascii="Calibri" w:hAnsi="Calibri"/>
                <w:b/>
                <w:bCs/>
              </w:rPr>
            </w:pPr>
          </w:p>
          <w:p w14:paraId="431D7F67" w14:textId="77777777" w:rsidR="0074342E" w:rsidRDefault="0074342E" w:rsidP="004B7550">
            <w:pPr>
              <w:spacing w:before="120"/>
              <w:rPr>
                <w:rFonts w:ascii="Calibri" w:hAnsi="Calibri"/>
                <w:b/>
                <w:bCs/>
              </w:rPr>
            </w:pPr>
          </w:p>
          <w:p w14:paraId="5DAD7745" w14:textId="77777777" w:rsidR="0074342E" w:rsidRDefault="0074342E" w:rsidP="004B7550">
            <w:pPr>
              <w:spacing w:before="120"/>
              <w:rPr>
                <w:rFonts w:ascii="Calibri" w:hAnsi="Calibri"/>
                <w:b/>
                <w:bCs/>
              </w:rPr>
            </w:pPr>
          </w:p>
          <w:p w14:paraId="62C57EA3" w14:textId="77777777" w:rsidR="0074342E" w:rsidRDefault="0074342E" w:rsidP="004B7550">
            <w:pPr>
              <w:spacing w:before="120"/>
              <w:rPr>
                <w:rFonts w:ascii="Calibri" w:hAnsi="Calibri"/>
                <w:b/>
                <w:bCs/>
              </w:rPr>
            </w:pPr>
          </w:p>
          <w:p w14:paraId="4D98149F" w14:textId="77777777" w:rsidR="0074342E" w:rsidRDefault="0074342E" w:rsidP="004B7550">
            <w:pPr>
              <w:spacing w:before="120"/>
              <w:rPr>
                <w:rFonts w:ascii="Calibri" w:hAnsi="Calibri"/>
                <w:b/>
                <w:bCs/>
              </w:rPr>
            </w:pPr>
          </w:p>
          <w:p w14:paraId="5E5BF6B2" w14:textId="77777777" w:rsidR="0074342E" w:rsidRDefault="0074342E" w:rsidP="004B7550">
            <w:pPr>
              <w:spacing w:before="120"/>
              <w:rPr>
                <w:rFonts w:ascii="Calibri" w:hAnsi="Calibri"/>
                <w:b/>
                <w:bCs/>
              </w:rPr>
            </w:pPr>
          </w:p>
          <w:p w14:paraId="0913E9D4" w14:textId="77777777" w:rsidR="0074342E" w:rsidRDefault="0074342E" w:rsidP="004B7550">
            <w:pPr>
              <w:spacing w:before="120"/>
              <w:rPr>
                <w:rFonts w:ascii="Calibri" w:hAnsi="Calibri"/>
                <w:b/>
                <w:bCs/>
              </w:rPr>
            </w:pPr>
          </w:p>
          <w:p w14:paraId="5BFE115A" w14:textId="77777777" w:rsidR="0074342E" w:rsidRDefault="0074342E" w:rsidP="004B7550">
            <w:pPr>
              <w:spacing w:before="120"/>
              <w:rPr>
                <w:rFonts w:ascii="Calibri" w:hAnsi="Calibri"/>
                <w:b/>
                <w:bCs/>
              </w:rPr>
            </w:pPr>
          </w:p>
          <w:p w14:paraId="3CEC9166" w14:textId="77777777" w:rsidR="0074342E" w:rsidRDefault="0074342E" w:rsidP="004B7550">
            <w:pPr>
              <w:spacing w:before="120"/>
              <w:rPr>
                <w:rFonts w:ascii="Calibri" w:hAnsi="Calibri"/>
                <w:b/>
                <w:bCs/>
              </w:rPr>
            </w:pPr>
          </w:p>
          <w:p w14:paraId="5A92B884" w14:textId="77777777" w:rsidR="0074342E" w:rsidRDefault="0074342E" w:rsidP="004B7550">
            <w:pPr>
              <w:spacing w:before="120"/>
              <w:rPr>
                <w:rFonts w:ascii="Calibri" w:hAnsi="Calibri"/>
                <w:b/>
                <w:bCs/>
              </w:rPr>
            </w:pPr>
          </w:p>
          <w:p w14:paraId="49BD7E36" w14:textId="77777777" w:rsidR="0074342E" w:rsidRDefault="0074342E" w:rsidP="004B7550">
            <w:pPr>
              <w:spacing w:before="120"/>
              <w:rPr>
                <w:rFonts w:ascii="Calibri" w:hAnsi="Calibri"/>
                <w:b/>
                <w:bCs/>
              </w:rPr>
            </w:pPr>
          </w:p>
          <w:p w14:paraId="059FCACB" w14:textId="77777777" w:rsidR="0074342E" w:rsidRDefault="0074342E" w:rsidP="004B7550">
            <w:pPr>
              <w:spacing w:before="120"/>
              <w:rPr>
                <w:rFonts w:ascii="Calibri" w:hAnsi="Calibri"/>
                <w:b/>
                <w:bCs/>
              </w:rPr>
            </w:pPr>
          </w:p>
          <w:p w14:paraId="5E3373CF" w14:textId="77777777" w:rsidR="0074342E" w:rsidRDefault="0074342E" w:rsidP="004B7550">
            <w:pPr>
              <w:spacing w:before="120"/>
              <w:rPr>
                <w:rFonts w:ascii="Calibri" w:hAnsi="Calibri"/>
                <w:b/>
                <w:bCs/>
              </w:rPr>
            </w:pPr>
          </w:p>
          <w:p w14:paraId="76EEB086" w14:textId="77777777" w:rsidR="0074342E" w:rsidRDefault="0074342E" w:rsidP="004B7550">
            <w:pPr>
              <w:spacing w:before="120"/>
              <w:rPr>
                <w:rFonts w:ascii="Calibri" w:hAnsi="Calibri"/>
                <w:b/>
                <w:bCs/>
              </w:rPr>
            </w:pPr>
          </w:p>
          <w:p w14:paraId="3DF70D33" w14:textId="77777777" w:rsidR="0074342E" w:rsidRDefault="0074342E" w:rsidP="004B7550">
            <w:pPr>
              <w:spacing w:before="120"/>
              <w:rPr>
                <w:rFonts w:ascii="Calibri" w:hAnsi="Calibri"/>
                <w:b/>
                <w:bCs/>
              </w:rPr>
            </w:pPr>
          </w:p>
          <w:p w14:paraId="49C23591" w14:textId="77777777" w:rsidR="0074342E" w:rsidRDefault="0074342E" w:rsidP="004B7550">
            <w:pPr>
              <w:spacing w:before="120"/>
              <w:rPr>
                <w:rFonts w:ascii="Calibri" w:hAnsi="Calibri"/>
                <w:b/>
                <w:bCs/>
              </w:rPr>
            </w:pPr>
          </w:p>
          <w:p w14:paraId="3A8DE5ED" w14:textId="77777777" w:rsidR="0074342E" w:rsidRDefault="0074342E" w:rsidP="004B7550">
            <w:pPr>
              <w:spacing w:before="120"/>
              <w:rPr>
                <w:rFonts w:ascii="Calibri" w:hAnsi="Calibri"/>
                <w:b/>
                <w:bCs/>
              </w:rPr>
            </w:pPr>
          </w:p>
          <w:p w14:paraId="70BA7E4D" w14:textId="77777777" w:rsidR="0074342E" w:rsidRDefault="0074342E" w:rsidP="004B7550">
            <w:pPr>
              <w:spacing w:before="120"/>
              <w:rPr>
                <w:rFonts w:ascii="Calibri" w:hAnsi="Calibri"/>
                <w:b/>
                <w:bCs/>
              </w:rPr>
            </w:pPr>
          </w:p>
          <w:p w14:paraId="3D8C3B92" w14:textId="77777777" w:rsidR="0074342E" w:rsidRDefault="0074342E" w:rsidP="004B7550">
            <w:pPr>
              <w:spacing w:before="120"/>
              <w:rPr>
                <w:rFonts w:ascii="Calibri" w:hAnsi="Calibri"/>
                <w:b/>
                <w:bCs/>
              </w:rPr>
            </w:pPr>
          </w:p>
          <w:p w14:paraId="47D62395" w14:textId="77777777" w:rsidR="0074342E" w:rsidRDefault="0074342E" w:rsidP="004B7550">
            <w:pPr>
              <w:spacing w:before="120"/>
              <w:rPr>
                <w:rFonts w:ascii="Calibri" w:hAnsi="Calibri"/>
                <w:b/>
                <w:bCs/>
              </w:rPr>
            </w:pPr>
          </w:p>
          <w:p w14:paraId="7D1FF945" w14:textId="77777777" w:rsidR="0074342E" w:rsidRDefault="0074342E" w:rsidP="004B7550">
            <w:pPr>
              <w:spacing w:before="120"/>
              <w:rPr>
                <w:rFonts w:ascii="Calibri" w:hAnsi="Calibri"/>
                <w:b/>
                <w:bCs/>
              </w:rPr>
            </w:pPr>
          </w:p>
          <w:p w14:paraId="4EAACCB8" w14:textId="77777777" w:rsidR="0074342E" w:rsidRDefault="0074342E" w:rsidP="004B7550">
            <w:pPr>
              <w:spacing w:before="120"/>
              <w:rPr>
                <w:rFonts w:ascii="Calibri" w:hAnsi="Calibri"/>
                <w:b/>
                <w:bCs/>
              </w:rPr>
            </w:pPr>
          </w:p>
          <w:p w14:paraId="097C840A" w14:textId="77777777" w:rsidR="0074342E" w:rsidRDefault="0074342E" w:rsidP="004B7550">
            <w:pPr>
              <w:spacing w:before="120"/>
              <w:rPr>
                <w:rFonts w:ascii="Calibri" w:hAnsi="Calibri"/>
                <w:b/>
                <w:bCs/>
              </w:rPr>
            </w:pPr>
          </w:p>
          <w:p w14:paraId="08E23B45" w14:textId="77777777" w:rsidR="0074342E" w:rsidRDefault="0074342E" w:rsidP="004B7550">
            <w:pPr>
              <w:spacing w:before="120"/>
              <w:rPr>
                <w:rFonts w:ascii="Calibri" w:hAnsi="Calibri"/>
                <w:b/>
                <w:bCs/>
              </w:rPr>
            </w:pPr>
          </w:p>
          <w:p w14:paraId="6A086C0E" w14:textId="77777777" w:rsidR="0074342E" w:rsidRDefault="0074342E" w:rsidP="004B7550">
            <w:pPr>
              <w:spacing w:before="120"/>
              <w:rPr>
                <w:rFonts w:ascii="Calibri" w:hAnsi="Calibri"/>
                <w:b/>
                <w:bCs/>
              </w:rPr>
            </w:pPr>
          </w:p>
          <w:p w14:paraId="60263272" w14:textId="77777777" w:rsidR="0074342E" w:rsidRDefault="0074342E" w:rsidP="004B7550">
            <w:pPr>
              <w:spacing w:before="120"/>
              <w:rPr>
                <w:rFonts w:ascii="Calibri" w:hAnsi="Calibri"/>
                <w:b/>
                <w:bCs/>
              </w:rPr>
            </w:pPr>
          </w:p>
          <w:p w14:paraId="346A25B1" w14:textId="77777777" w:rsidR="0074342E" w:rsidRDefault="0074342E" w:rsidP="004B7550">
            <w:pPr>
              <w:spacing w:before="120"/>
              <w:rPr>
                <w:rFonts w:ascii="Calibri" w:hAnsi="Calibri"/>
                <w:b/>
                <w:bCs/>
              </w:rPr>
            </w:pPr>
          </w:p>
          <w:p w14:paraId="6734CED1" w14:textId="77777777" w:rsidR="0074342E" w:rsidRDefault="0074342E" w:rsidP="004B7550">
            <w:pPr>
              <w:spacing w:before="120"/>
              <w:rPr>
                <w:rFonts w:ascii="Calibri" w:hAnsi="Calibri"/>
                <w:b/>
                <w:bCs/>
              </w:rPr>
            </w:pPr>
          </w:p>
          <w:p w14:paraId="6FEF07C2" w14:textId="77777777" w:rsidR="0074342E" w:rsidRDefault="0074342E" w:rsidP="004B7550">
            <w:pPr>
              <w:spacing w:before="120"/>
              <w:rPr>
                <w:rFonts w:ascii="Calibri" w:hAnsi="Calibri"/>
                <w:b/>
                <w:bCs/>
              </w:rPr>
            </w:pPr>
          </w:p>
          <w:p w14:paraId="40098387" w14:textId="77777777" w:rsidR="0074342E" w:rsidRDefault="0074342E" w:rsidP="004B7550">
            <w:pPr>
              <w:spacing w:before="120"/>
              <w:rPr>
                <w:rFonts w:ascii="Calibri" w:hAnsi="Calibri"/>
                <w:b/>
                <w:bCs/>
              </w:rPr>
            </w:pPr>
          </w:p>
          <w:p w14:paraId="4807BB2B" w14:textId="77777777" w:rsidR="0074342E" w:rsidRDefault="0074342E" w:rsidP="004B7550">
            <w:pPr>
              <w:spacing w:before="120"/>
              <w:rPr>
                <w:rFonts w:ascii="Calibri" w:hAnsi="Calibri"/>
                <w:b/>
                <w:bCs/>
              </w:rPr>
            </w:pPr>
          </w:p>
          <w:p w14:paraId="6BA43463" w14:textId="77777777" w:rsidR="0074342E" w:rsidRDefault="0074342E" w:rsidP="004B7550">
            <w:pPr>
              <w:spacing w:before="120"/>
              <w:rPr>
                <w:rFonts w:ascii="Calibri" w:hAnsi="Calibri"/>
                <w:b/>
                <w:bCs/>
              </w:rPr>
            </w:pPr>
          </w:p>
          <w:p w14:paraId="157ABD04" w14:textId="77777777" w:rsidR="0074342E" w:rsidRDefault="0074342E" w:rsidP="004B7550">
            <w:pPr>
              <w:spacing w:before="120"/>
              <w:rPr>
                <w:rFonts w:ascii="Calibri" w:hAnsi="Calibri"/>
                <w:b/>
                <w:bCs/>
              </w:rPr>
            </w:pPr>
          </w:p>
          <w:p w14:paraId="20B21075" w14:textId="77777777" w:rsidR="0074342E" w:rsidRDefault="0074342E" w:rsidP="004B7550">
            <w:pPr>
              <w:spacing w:before="120"/>
              <w:rPr>
                <w:rFonts w:ascii="Calibri" w:hAnsi="Calibri"/>
                <w:b/>
                <w:bCs/>
              </w:rPr>
            </w:pPr>
          </w:p>
          <w:p w14:paraId="6A2E0F59" w14:textId="77777777" w:rsidR="0074342E" w:rsidRDefault="0074342E" w:rsidP="004B7550">
            <w:pPr>
              <w:spacing w:before="120"/>
              <w:rPr>
                <w:rFonts w:ascii="Calibri" w:hAnsi="Calibri"/>
                <w:b/>
                <w:bCs/>
              </w:rPr>
            </w:pPr>
          </w:p>
          <w:p w14:paraId="040FC80A" w14:textId="77777777" w:rsidR="0074342E" w:rsidRDefault="0074342E" w:rsidP="004B7550">
            <w:pPr>
              <w:spacing w:before="120"/>
              <w:rPr>
                <w:rFonts w:ascii="Calibri" w:hAnsi="Calibri"/>
                <w:b/>
                <w:bCs/>
              </w:rPr>
            </w:pPr>
          </w:p>
          <w:p w14:paraId="6C79E107" w14:textId="77777777" w:rsidR="0074342E" w:rsidRDefault="0074342E" w:rsidP="004B7550">
            <w:pPr>
              <w:spacing w:before="120"/>
              <w:rPr>
                <w:rFonts w:ascii="Calibri" w:hAnsi="Calibri"/>
                <w:b/>
                <w:bCs/>
              </w:rPr>
            </w:pPr>
          </w:p>
          <w:p w14:paraId="1ABAA8A1" w14:textId="77777777" w:rsidR="0074342E" w:rsidRDefault="0074342E" w:rsidP="004B7550">
            <w:pPr>
              <w:spacing w:before="120"/>
              <w:rPr>
                <w:rFonts w:ascii="Calibri" w:hAnsi="Calibri"/>
                <w:b/>
                <w:bCs/>
              </w:rPr>
            </w:pPr>
          </w:p>
          <w:p w14:paraId="05E3EF4D" w14:textId="77777777" w:rsidR="0074342E" w:rsidRDefault="0074342E" w:rsidP="004B7550">
            <w:pPr>
              <w:spacing w:before="120"/>
              <w:rPr>
                <w:rFonts w:ascii="Calibri" w:hAnsi="Calibri"/>
                <w:b/>
                <w:bCs/>
              </w:rPr>
            </w:pPr>
          </w:p>
          <w:p w14:paraId="1460030A" w14:textId="77777777" w:rsidR="0074342E" w:rsidRDefault="0074342E" w:rsidP="004B7550">
            <w:pPr>
              <w:spacing w:before="120"/>
              <w:rPr>
                <w:rFonts w:ascii="Calibri" w:hAnsi="Calibri"/>
                <w:b/>
                <w:bCs/>
              </w:rPr>
            </w:pPr>
          </w:p>
          <w:p w14:paraId="42615499" w14:textId="77777777" w:rsidR="0074342E" w:rsidRDefault="0074342E" w:rsidP="004B7550">
            <w:pPr>
              <w:spacing w:before="120"/>
              <w:rPr>
                <w:rFonts w:ascii="Calibri" w:hAnsi="Calibri"/>
                <w:b/>
                <w:bCs/>
              </w:rPr>
            </w:pPr>
          </w:p>
          <w:p w14:paraId="2AF753BD" w14:textId="77777777" w:rsidR="0074342E" w:rsidRDefault="0074342E" w:rsidP="004B7550">
            <w:pPr>
              <w:spacing w:before="120"/>
              <w:rPr>
                <w:rFonts w:ascii="Calibri" w:hAnsi="Calibri"/>
                <w:b/>
                <w:bCs/>
              </w:rPr>
            </w:pPr>
          </w:p>
          <w:p w14:paraId="6D54518C" w14:textId="77777777" w:rsidR="0074342E" w:rsidRDefault="0074342E" w:rsidP="004B7550">
            <w:pPr>
              <w:spacing w:before="120"/>
              <w:rPr>
                <w:rFonts w:ascii="Calibri" w:hAnsi="Calibri"/>
                <w:b/>
                <w:bCs/>
              </w:rPr>
            </w:pPr>
          </w:p>
          <w:p w14:paraId="56C96A89" w14:textId="77777777" w:rsidR="0074342E" w:rsidRDefault="0074342E" w:rsidP="004B7550">
            <w:pPr>
              <w:spacing w:before="120"/>
              <w:rPr>
                <w:rFonts w:ascii="Calibri" w:hAnsi="Calibri"/>
                <w:b/>
                <w:bCs/>
              </w:rPr>
            </w:pPr>
          </w:p>
          <w:p w14:paraId="0808DB38" w14:textId="77777777" w:rsidR="0074342E" w:rsidRDefault="0074342E" w:rsidP="004B7550">
            <w:pPr>
              <w:spacing w:before="120"/>
              <w:rPr>
                <w:rFonts w:ascii="Calibri" w:hAnsi="Calibri"/>
                <w:b/>
                <w:bCs/>
              </w:rPr>
            </w:pPr>
          </w:p>
          <w:p w14:paraId="56CEB7D4" w14:textId="77777777" w:rsidR="0074342E" w:rsidRDefault="0074342E" w:rsidP="004B7550">
            <w:pPr>
              <w:spacing w:before="120"/>
              <w:rPr>
                <w:rFonts w:ascii="Calibri" w:hAnsi="Calibri"/>
                <w:b/>
                <w:bCs/>
              </w:rPr>
            </w:pPr>
          </w:p>
          <w:p w14:paraId="536F1A9A" w14:textId="77777777" w:rsidR="0074342E" w:rsidRDefault="0074342E" w:rsidP="004B7550">
            <w:pPr>
              <w:spacing w:before="120"/>
              <w:rPr>
                <w:rFonts w:ascii="Calibri" w:hAnsi="Calibri"/>
                <w:b/>
                <w:bCs/>
              </w:rPr>
            </w:pPr>
          </w:p>
          <w:p w14:paraId="685C76EF" w14:textId="77777777" w:rsidR="0074342E" w:rsidRDefault="0074342E" w:rsidP="004B7550">
            <w:pPr>
              <w:spacing w:before="120"/>
              <w:rPr>
                <w:rFonts w:ascii="Calibri" w:hAnsi="Calibri"/>
                <w:b/>
                <w:bCs/>
              </w:rPr>
            </w:pPr>
          </w:p>
          <w:p w14:paraId="3E4BABBB" w14:textId="77777777" w:rsidR="0074342E" w:rsidRDefault="0074342E" w:rsidP="004B7550">
            <w:pPr>
              <w:spacing w:before="120"/>
              <w:rPr>
                <w:rFonts w:ascii="Calibri" w:hAnsi="Calibri"/>
                <w:b/>
                <w:bCs/>
              </w:rPr>
            </w:pPr>
          </w:p>
          <w:p w14:paraId="7807F6E7" w14:textId="77777777" w:rsidR="0074342E" w:rsidRDefault="0074342E" w:rsidP="004B7550">
            <w:pPr>
              <w:spacing w:before="120"/>
              <w:rPr>
                <w:rFonts w:ascii="Calibri" w:hAnsi="Calibri"/>
                <w:b/>
                <w:bCs/>
              </w:rPr>
            </w:pPr>
          </w:p>
          <w:p w14:paraId="6497F12E" w14:textId="77777777" w:rsidR="0074342E" w:rsidRDefault="0074342E" w:rsidP="004B7550">
            <w:pPr>
              <w:spacing w:before="120"/>
              <w:rPr>
                <w:rFonts w:ascii="Calibri" w:hAnsi="Calibri"/>
                <w:b/>
                <w:bCs/>
              </w:rPr>
            </w:pPr>
          </w:p>
          <w:p w14:paraId="340C55E4" w14:textId="77777777" w:rsidR="0074342E" w:rsidRDefault="0074342E" w:rsidP="004B7550">
            <w:pPr>
              <w:spacing w:before="120"/>
              <w:rPr>
                <w:rFonts w:ascii="Calibri" w:hAnsi="Calibri"/>
                <w:b/>
                <w:bCs/>
              </w:rPr>
            </w:pPr>
          </w:p>
          <w:p w14:paraId="5847E00C" w14:textId="77777777" w:rsidR="0074342E" w:rsidRDefault="0074342E" w:rsidP="004B7550">
            <w:pPr>
              <w:spacing w:before="120"/>
              <w:rPr>
                <w:rFonts w:ascii="Calibri" w:hAnsi="Calibri"/>
                <w:b/>
                <w:bCs/>
              </w:rPr>
            </w:pPr>
          </w:p>
          <w:p w14:paraId="586B0C7E" w14:textId="77777777" w:rsidR="0074342E" w:rsidRDefault="0074342E" w:rsidP="004B7550">
            <w:pPr>
              <w:spacing w:before="120"/>
              <w:rPr>
                <w:rFonts w:ascii="Calibri" w:hAnsi="Calibri"/>
                <w:b/>
                <w:bCs/>
              </w:rPr>
            </w:pPr>
          </w:p>
          <w:p w14:paraId="1DCB1957" w14:textId="77777777" w:rsidR="0074342E" w:rsidRDefault="0074342E" w:rsidP="004B7550">
            <w:pPr>
              <w:spacing w:before="120"/>
              <w:rPr>
                <w:rFonts w:ascii="Calibri" w:hAnsi="Calibri"/>
                <w:b/>
                <w:bCs/>
              </w:rPr>
            </w:pPr>
          </w:p>
          <w:p w14:paraId="1397D0BC" w14:textId="77777777" w:rsidR="0074342E" w:rsidRDefault="0074342E" w:rsidP="004B7550">
            <w:pPr>
              <w:spacing w:before="120"/>
              <w:rPr>
                <w:rFonts w:ascii="Calibri" w:hAnsi="Calibri"/>
                <w:b/>
                <w:bCs/>
              </w:rPr>
            </w:pPr>
          </w:p>
          <w:p w14:paraId="422F83A1" w14:textId="77777777" w:rsidR="0074342E" w:rsidRDefault="0074342E" w:rsidP="004B7550">
            <w:pPr>
              <w:spacing w:before="120"/>
              <w:rPr>
                <w:rFonts w:ascii="Calibri" w:hAnsi="Calibri"/>
                <w:b/>
                <w:bCs/>
              </w:rPr>
            </w:pPr>
          </w:p>
          <w:p w14:paraId="33D98E55" w14:textId="77777777" w:rsidR="0074342E" w:rsidRDefault="0074342E" w:rsidP="004B7550">
            <w:pPr>
              <w:spacing w:before="120"/>
              <w:rPr>
                <w:rFonts w:ascii="Calibri" w:hAnsi="Calibri"/>
                <w:b/>
                <w:bCs/>
              </w:rPr>
            </w:pPr>
          </w:p>
          <w:p w14:paraId="3C361A5C" w14:textId="77777777" w:rsidR="0074342E" w:rsidRDefault="0074342E" w:rsidP="004B7550">
            <w:pPr>
              <w:spacing w:before="120"/>
              <w:rPr>
                <w:rFonts w:ascii="Calibri" w:hAnsi="Calibri"/>
                <w:b/>
                <w:bCs/>
              </w:rPr>
            </w:pPr>
          </w:p>
          <w:p w14:paraId="029E2034" w14:textId="77777777" w:rsidR="0074342E" w:rsidRDefault="0074342E" w:rsidP="004B7550">
            <w:pPr>
              <w:spacing w:before="120"/>
              <w:rPr>
                <w:rFonts w:ascii="Calibri" w:hAnsi="Calibri"/>
                <w:b/>
                <w:bCs/>
              </w:rPr>
            </w:pPr>
          </w:p>
          <w:p w14:paraId="07462A22" w14:textId="77777777" w:rsidR="0074342E" w:rsidRDefault="0074342E" w:rsidP="004B7550">
            <w:pPr>
              <w:spacing w:before="120"/>
              <w:rPr>
                <w:rFonts w:ascii="Calibri" w:hAnsi="Calibri"/>
                <w:b/>
                <w:bCs/>
              </w:rPr>
            </w:pPr>
          </w:p>
          <w:p w14:paraId="29CB1985" w14:textId="77777777" w:rsidR="0074342E" w:rsidRDefault="0074342E" w:rsidP="004B7550">
            <w:pPr>
              <w:spacing w:before="120"/>
              <w:rPr>
                <w:rFonts w:ascii="Calibri" w:hAnsi="Calibri"/>
                <w:b/>
                <w:bCs/>
              </w:rPr>
            </w:pPr>
          </w:p>
          <w:p w14:paraId="6F9ED281" w14:textId="77777777" w:rsidR="0074342E" w:rsidRDefault="0074342E" w:rsidP="004B7550">
            <w:pPr>
              <w:spacing w:before="120"/>
              <w:rPr>
                <w:rFonts w:ascii="Calibri" w:hAnsi="Calibri"/>
                <w:b/>
                <w:bCs/>
              </w:rPr>
            </w:pPr>
          </w:p>
          <w:p w14:paraId="3AFE8F98" w14:textId="77777777" w:rsidR="0074342E" w:rsidRDefault="0074342E" w:rsidP="004B7550">
            <w:pPr>
              <w:spacing w:before="120"/>
              <w:rPr>
                <w:rFonts w:ascii="Calibri" w:hAnsi="Calibri"/>
                <w:b/>
                <w:bCs/>
              </w:rPr>
            </w:pPr>
          </w:p>
          <w:p w14:paraId="52D78BAA" w14:textId="77777777" w:rsidR="0074342E" w:rsidRDefault="0074342E" w:rsidP="004B7550">
            <w:pPr>
              <w:spacing w:before="120"/>
              <w:rPr>
                <w:rFonts w:ascii="Calibri" w:hAnsi="Calibri"/>
                <w:b/>
                <w:bCs/>
              </w:rPr>
            </w:pPr>
          </w:p>
          <w:p w14:paraId="3215E39B" w14:textId="77777777" w:rsidR="0074342E" w:rsidRDefault="0074342E" w:rsidP="004B7550">
            <w:pPr>
              <w:spacing w:before="120"/>
              <w:rPr>
                <w:rFonts w:ascii="Calibri" w:hAnsi="Calibri"/>
                <w:b/>
                <w:bCs/>
              </w:rPr>
            </w:pPr>
          </w:p>
          <w:p w14:paraId="0CC98BE6" w14:textId="77777777" w:rsidR="0074342E" w:rsidRDefault="0074342E" w:rsidP="004B7550">
            <w:pPr>
              <w:spacing w:before="120"/>
              <w:rPr>
                <w:rFonts w:ascii="Calibri" w:hAnsi="Calibri"/>
                <w:b/>
                <w:bCs/>
              </w:rPr>
            </w:pPr>
          </w:p>
          <w:p w14:paraId="2B08C12F" w14:textId="77777777" w:rsidR="0074342E" w:rsidRDefault="0074342E" w:rsidP="004B7550">
            <w:pPr>
              <w:spacing w:before="120"/>
              <w:rPr>
                <w:rFonts w:ascii="Calibri" w:hAnsi="Calibri"/>
                <w:b/>
                <w:bCs/>
              </w:rPr>
            </w:pPr>
          </w:p>
          <w:p w14:paraId="09E7FE9F" w14:textId="77777777" w:rsidR="0074342E" w:rsidRDefault="0074342E" w:rsidP="004B7550">
            <w:pPr>
              <w:spacing w:before="120"/>
              <w:rPr>
                <w:rFonts w:ascii="Calibri" w:hAnsi="Calibri"/>
                <w:b/>
                <w:bCs/>
              </w:rPr>
            </w:pPr>
          </w:p>
          <w:p w14:paraId="241FC55F" w14:textId="77777777" w:rsidR="0074342E" w:rsidRDefault="0074342E" w:rsidP="004B7550">
            <w:pPr>
              <w:spacing w:before="120"/>
              <w:rPr>
                <w:rFonts w:ascii="Calibri" w:hAnsi="Calibri"/>
                <w:b/>
                <w:bCs/>
              </w:rPr>
            </w:pPr>
          </w:p>
          <w:p w14:paraId="71E39C69" w14:textId="77777777" w:rsidR="0074342E" w:rsidRDefault="0074342E" w:rsidP="004B7550">
            <w:pPr>
              <w:spacing w:before="120"/>
              <w:rPr>
                <w:rFonts w:ascii="Calibri" w:hAnsi="Calibri"/>
                <w:b/>
                <w:bCs/>
              </w:rPr>
            </w:pPr>
          </w:p>
          <w:p w14:paraId="43F44C40" w14:textId="77777777" w:rsidR="0074342E" w:rsidRDefault="0074342E" w:rsidP="004B7550">
            <w:pPr>
              <w:spacing w:before="120"/>
              <w:rPr>
                <w:rFonts w:ascii="Calibri" w:hAnsi="Calibri"/>
                <w:b/>
                <w:bCs/>
              </w:rPr>
            </w:pPr>
          </w:p>
          <w:p w14:paraId="0E1E0081" w14:textId="77777777" w:rsidR="0074342E" w:rsidRDefault="0074342E" w:rsidP="004B7550">
            <w:pPr>
              <w:spacing w:before="120"/>
              <w:rPr>
                <w:rFonts w:ascii="Calibri" w:hAnsi="Calibri"/>
                <w:b/>
                <w:bCs/>
              </w:rPr>
            </w:pPr>
          </w:p>
          <w:p w14:paraId="300612C1" w14:textId="77777777" w:rsidR="0074342E" w:rsidRDefault="0074342E" w:rsidP="004B7550">
            <w:pPr>
              <w:spacing w:before="120"/>
              <w:rPr>
                <w:rFonts w:ascii="Calibri" w:hAnsi="Calibri"/>
                <w:b/>
                <w:bCs/>
              </w:rPr>
            </w:pPr>
          </w:p>
          <w:p w14:paraId="740A514C" w14:textId="77777777" w:rsidR="0074342E" w:rsidRDefault="0074342E" w:rsidP="004B7550">
            <w:pPr>
              <w:spacing w:before="120"/>
              <w:rPr>
                <w:rFonts w:ascii="Calibri" w:hAnsi="Calibri"/>
                <w:b/>
                <w:bCs/>
              </w:rPr>
            </w:pPr>
          </w:p>
          <w:p w14:paraId="4ADDD2FC" w14:textId="77777777" w:rsidR="0074342E" w:rsidRDefault="0074342E" w:rsidP="004B7550">
            <w:pPr>
              <w:spacing w:before="120"/>
              <w:rPr>
                <w:rFonts w:ascii="Calibri" w:hAnsi="Calibri"/>
                <w:b/>
                <w:bCs/>
              </w:rPr>
            </w:pPr>
          </w:p>
          <w:p w14:paraId="3AF3E97C" w14:textId="77777777" w:rsidR="0074342E" w:rsidRDefault="0074342E" w:rsidP="004B7550">
            <w:pPr>
              <w:spacing w:before="120"/>
              <w:rPr>
                <w:rFonts w:ascii="Calibri" w:hAnsi="Calibri"/>
                <w:b/>
                <w:bCs/>
              </w:rPr>
            </w:pPr>
          </w:p>
          <w:p w14:paraId="3A510F04" w14:textId="77777777" w:rsidR="0074342E" w:rsidRDefault="0074342E" w:rsidP="004B7550">
            <w:pPr>
              <w:spacing w:before="120"/>
              <w:rPr>
                <w:rFonts w:ascii="Calibri" w:hAnsi="Calibri"/>
                <w:b/>
                <w:bCs/>
              </w:rPr>
            </w:pPr>
          </w:p>
          <w:p w14:paraId="52B9E58B" w14:textId="77777777" w:rsidR="0074342E" w:rsidRDefault="0074342E" w:rsidP="004B7550">
            <w:pPr>
              <w:spacing w:before="120"/>
              <w:rPr>
                <w:rFonts w:ascii="Calibri" w:hAnsi="Calibri"/>
                <w:b/>
                <w:bCs/>
              </w:rPr>
            </w:pPr>
          </w:p>
          <w:p w14:paraId="40A7DE36" w14:textId="77777777" w:rsidR="0074342E" w:rsidRDefault="0074342E" w:rsidP="004B7550">
            <w:pPr>
              <w:spacing w:before="120"/>
              <w:rPr>
                <w:rFonts w:ascii="Calibri" w:hAnsi="Calibri"/>
                <w:b/>
                <w:bCs/>
              </w:rPr>
            </w:pPr>
          </w:p>
          <w:p w14:paraId="030499DC" w14:textId="77777777" w:rsidR="0074342E" w:rsidRDefault="0074342E" w:rsidP="004B7550">
            <w:pPr>
              <w:spacing w:before="120"/>
              <w:rPr>
                <w:rFonts w:ascii="Calibri" w:hAnsi="Calibri"/>
                <w:b/>
                <w:bCs/>
              </w:rPr>
            </w:pPr>
          </w:p>
          <w:p w14:paraId="628F3109" w14:textId="77777777" w:rsidR="0074342E" w:rsidRDefault="0074342E" w:rsidP="004B7550">
            <w:pPr>
              <w:spacing w:before="120"/>
              <w:rPr>
                <w:rFonts w:ascii="Calibri" w:hAnsi="Calibri"/>
                <w:b/>
                <w:bCs/>
              </w:rPr>
            </w:pPr>
          </w:p>
          <w:p w14:paraId="2A59153E" w14:textId="77777777" w:rsidR="0074342E" w:rsidRDefault="0074342E" w:rsidP="004B7550">
            <w:pPr>
              <w:spacing w:before="120"/>
              <w:rPr>
                <w:rFonts w:ascii="Calibri" w:hAnsi="Calibri"/>
                <w:b/>
                <w:bCs/>
              </w:rPr>
            </w:pPr>
          </w:p>
          <w:p w14:paraId="3690B661" w14:textId="77777777" w:rsidR="0074342E" w:rsidRDefault="0074342E" w:rsidP="004B7550">
            <w:pPr>
              <w:spacing w:before="120"/>
              <w:rPr>
                <w:rFonts w:ascii="Calibri" w:hAnsi="Calibri"/>
                <w:b/>
                <w:bCs/>
              </w:rPr>
            </w:pPr>
          </w:p>
          <w:p w14:paraId="68B16C52" w14:textId="77777777" w:rsidR="0074342E" w:rsidRDefault="0074342E" w:rsidP="004B7550">
            <w:pPr>
              <w:spacing w:before="120"/>
              <w:rPr>
                <w:rFonts w:ascii="Calibri" w:hAnsi="Calibri"/>
                <w:b/>
                <w:bCs/>
              </w:rPr>
            </w:pPr>
          </w:p>
          <w:p w14:paraId="799571C2" w14:textId="77777777" w:rsidR="0074342E" w:rsidRDefault="0074342E" w:rsidP="004B7550">
            <w:pPr>
              <w:spacing w:before="120"/>
              <w:rPr>
                <w:rFonts w:ascii="Calibri" w:hAnsi="Calibri"/>
                <w:b/>
                <w:bCs/>
              </w:rPr>
            </w:pPr>
          </w:p>
          <w:p w14:paraId="753A15DC" w14:textId="77777777" w:rsidR="0074342E" w:rsidRDefault="0074342E" w:rsidP="004B7550">
            <w:pPr>
              <w:spacing w:before="120"/>
              <w:rPr>
                <w:rFonts w:ascii="Calibri" w:hAnsi="Calibri"/>
                <w:b/>
                <w:bCs/>
              </w:rPr>
            </w:pPr>
          </w:p>
          <w:p w14:paraId="506598D3" w14:textId="77777777" w:rsidR="0074342E" w:rsidRDefault="0074342E" w:rsidP="004B7550">
            <w:pPr>
              <w:spacing w:before="120"/>
              <w:rPr>
                <w:rFonts w:ascii="Calibri" w:hAnsi="Calibri"/>
                <w:b/>
                <w:bCs/>
              </w:rPr>
            </w:pPr>
          </w:p>
          <w:p w14:paraId="64A4B2E3" w14:textId="77777777" w:rsidR="0074342E" w:rsidRDefault="0074342E" w:rsidP="004B7550">
            <w:pPr>
              <w:spacing w:before="120"/>
              <w:rPr>
                <w:rFonts w:ascii="Calibri" w:hAnsi="Calibri"/>
                <w:b/>
                <w:bCs/>
              </w:rPr>
            </w:pPr>
          </w:p>
          <w:p w14:paraId="1D6F9F4F" w14:textId="77777777" w:rsidR="0074342E" w:rsidRDefault="0074342E" w:rsidP="004B7550">
            <w:pPr>
              <w:spacing w:before="120"/>
              <w:rPr>
                <w:rFonts w:ascii="Calibri" w:hAnsi="Calibri"/>
                <w:b/>
                <w:bCs/>
              </w:rPr>
            </w:pPr>
          </w:p>
          <w:p w14:paraId="5E3F624E" w14:textId="77777777" w:rsidR="0074342E" w:rsidRDefault="0074342E" w:rsidP="004B7550">
            <w:pPr>
              <w:spacing w:before="120"/>
              <w:rPr>
                <w:rFonts w:ascii="Calibri" w:hAnsi="Calibri"/>
                <w:b/>
                <w:bCs/>
              </w:rPr>
            </w:pPr>
          </w:p>
          <w:p w14:paraId="40AB248D" w14:textId="77777777" w:rsidR="0074342E" w:rsidRDefault="0074342E" w:rsidP="004B7550">
            <w:pPr>
              <w:spacing w:before="120"/>
              <w:rPr>
                <w:rFonts w:ascii="Calibri" w:hAnsi="Calibri"/>
                <w:b/>
                <w:bCs/>
              </w:rPr>
            </w:pPr>
          </w:p>
          <w:p w14:paraId="00A60361" w14:textId="77777777" w:rsidR="0074342E" w:rsidRDefault="0074342E" w:rsidP="004B7550">
            <w:pPr>
              <w:spacing w:before="120"/>
              <w:rPr>
                <w:rFonts w:ascii="Calibri" w:hAnsi="Calibri"/>
                <w:b/>
                <w:bCs/>
              </w:rPr>
            </w:pPr>
          </w:p>
          <w:p w14:paraId="7BDC3EA8" w14:textId="77777777" w:rsidR="0074342E" w:rsidRDefault="0074342E" w:rsidP="004B7550">
            <w:pPr>
              <w:spacing w:before="120"/>
              <w:rPr>
                <w:rFonts w:ascii="Calibri" w:hAnsi="Calibri"/>
                <w:b/>
                <w:bCs/>
              </w:rPr>
            </w:pPr>
          </w:p>
          <w:p w14:paraId="4B5CA97E" w14:textId="77777777" w:rsidR="0074342E" w:rsidRDefault="0074342E" w:rsidP="004B7550">
            <w:pPr>
              <w:spacing w:before="120"/>
              <w:rPr>
                <w:rFonts w:ascii="Calibri" w:hAnsi="Calibri"/>
                <w:b/>
                <w:bCs/>
              </w:rPr>
            </w:pPr>
          </w:p>
          <w:p w14:paraId="3CDF32E5" w14:textId="77777777" w:rsidR="0074342E" w:rsidRDefault="0074342E" w:rsidP="004B7550">
            <w:pPr>
              <w:spacing w:before="120"/>
              <w:rPr>
                <w:rFonts w:ascii="Calibri" w:hAnsi="Calibri"/>
                <w:b/>
                <w:bCs/>
              </w:rPr>
            </w:pPr>
          </w:p>
          <w:p w14:paraId="59B05926" w14:textId="77777777" w:rsidR="0074342E" w:rsidRDefault="0074342E" w:rsidP="004B7550">
            <w:pPr>
              <w:spacing w:before="120"/>
              <w:rPr>
                <w:rFonts w:ascii="Calibri" w:hAnsi="Calibri"/>
                <w:b/>
                <w:bCs/>
              </w:rPr>
            </w:pPr>
          </w:p>
          <w:p w14:paraId="5D58FE77" w14:textId="77777777" w:rsidR="0074342E" w:rsidRDefault="0074342E" w:rsidP="004B7550">
            <w:pPr>
              <w:spacing w:before="120"/>
              <w:rPr>
                <w:rFonts w:ascii="Calibri" w:hAnsi="Calibri"/>
                <w:b/>
                <w:bCs/>
              </w:rPr>
            </w:pPr>
          </w:p>
          <w:p w14:paraId="3A26F824" w14:textId="77777777" w:rsidR="0074342E" w:rsidRDefault="0074342E" w:rsidP="004B7550">
            <w:pPr>
              <w:spacing w:before="120"/>
              <w:rPr>
                <w:rFonts w:ascii="Calibri" w:hAnsi="Calibri"/>
                <w:b/>
                <w:bCs/>
              </w:rPr>
            </w:pPr>
          </w:p>
          <w:p w14:paraId="040A5FEA" w14:textId="77777777" w:rsidR="0074342E" w:rsidRDefault="0074342E" w:rsidP="004B7550">
            <w:pPr>
              <w:spacing w:before="120"/>
              <w:rPr>
                <w:rFonts w:ascii="Calibri" w:hAnsi="Calibri"/>
                <w:b/>
                <w:bCs/>
              </w:rPr>
            </w:pPr>
          </w:p>
          <w:p w14:paraId="1D0E3787" w14:textId="77777777" w:rsidR="0074342E" w:rsidRDefault="0074342E" w:rsidP="004B7550">
            <w:pPr>
              <w:spacing w:before="120"/>
              <w:rPr>
                <w:rFonts w:ascii="Calibri" w:hAnsi="Calibri"/>
                <w:b/>
                <w:bCs/>
              </w:rPr>
            </w:pPr>
          </w:p>
          <w:p w14:paraId="4574ED44" w14:textId="77777777" w:rsidR="0074342E" w:rsidRDefault="0074342E" w:rsidP="004B7550">
            <w:pPr>
              <w:spacing w:before="120"/>
              <w:rPr>
                <w:rFonts w:ascii="Calibri" w:hAnsi="Calibri"/>
                <w:b/>
                <w:bCs/>
              </w:rPr>
            </w:pPr>
          </w:p>
          <w:p w14:paraId="31BF1E86" w14:textId="77777777" w:rsidR="0074342E" w:rsidRDefault="0074342E" w:rsidP="004B7550">
            <w:pPr>
              <w:spacing w:before="120"/>
              <w:rPr>
                <w:rFonts w:ascii="Calibri" w:hAnsi="Calibri"/>
                <w:b/>
                <w:bCs/>
              </w:rPr>
            </w:pPr>
          </w:p>
          <w:p w14:paraId="0C02C5D6" w14:textId="77777777" w:rsidR="0074342E" w:rsidRDefault="0074342E" w:rsidP="004B7550">
            <w:pPr>
              <w:spacing w:before="120"/>
              <w:rPr>
                <w:rFonts w:ascii="Calibri" w:hAnsi="Calibri"/>
                <w:b/>
                <w:bCs/>
              </w:rPr>
            </w:pPr>
          </w:p>
          <w:p w14:paraId="616C5D56" w14:textId="77777777" w:rsidR="0074342E" w:rsidRDefault="0074342E" w:rsidP="004B7550">
            <w:pPr>
              <w:spacing w:before="120"/>
              <w:rPr>
                <w:rFonts w:ascii="Calibri" w:hAnsi="Calibri"/>
                <w:b/>
                <w:bCs/>
              </w:rPr>
            </w:pPr>
          </w:p>
          <w:p w14:paraId="154587BC" w14:textId="77777777" w:rsidR="0074342E" w:rsidRDefault="0074342E" w:rsidP="004B7550">
            <w:pPr>
              <w:spacing w:before="120"/>
              <w:rPr>
                <w:rFonts w:ascii="Calibri" w:hAnsi="Calibri"/>
                <w:b/>
                <w:bCs/>
              </w:rPr>
            </w:pPr>
          </w:p>
          <w:p w14:paraId="2774E275" w14:textId="77777777" w:rsidR="0074342E" w:rsidRDefault="0074342E" w:rsidP="004B7550">
            <w:pPr>
              <w:spacing w:before="120"/>
              <w:rPr>
                <w:rFonts w:ascii="Calibri" w:hAnsi="Calibri"/>
                <w:b/>
                <w:bCs/>
              </w:rPr>
            </w:pPr>
          </w:p>
          <w:p w14:paraId="4A206DF5" w14:textId="77777777" w:rsidR="0074342E" w:rsidRDefault="0074342E" w:rsidP="004B7550">
            <w:pPr>
              <w:spacing w:before="120"/>
              <w:rPr>
                <w:rFonts w:ascii="Calibri" w:hAnsi="Calibri"/>
                <w:b/>
                <w:bCs/>
              </w:rPr>
            </w:pPr>
          </w:p>
          <w:p w14:paraId="59272678" w14:textId="77777777" w:rsidR="0074342E" w:rsidRDefault="0074342E" w:rsidP="004B7550">
            <w:pPr>
              <w:spacing w:before="120"/>
              <w:rPr>
                <w:rFonts w:ascii="Calibri" w:hAnsi="Calibri"/>
                <w:b/>
                <w:bCs/>
              </w:rPr>
            </w:pPr>
          </w:p>
          <w:p w14:paraId="4DFBBAF6" w14:textId="77777777" w:rsidR="0074342E" w:rsidRDefault="0074342E" w:rsidP="004B7550">
            <w:pPr>
              <w:spacing w:before="120"/>
              <w:rPr>
                <w:rFonts w:ascii="Calibri" w:hAnsi="Calibri"/>
                <w:b/>
                <w:bCs/>
              </w:rPr>
            </w:pPr>
          </w:p>
          <w:p w14:paraId="4D404263" w14:textId="77777777" w:rsidR="0074342E" w:rsidRDefault="0074342E" w:rsidP="004B7550">
            <w:pPr>
              <w:spacing w:before="120"/>
              <w:rPr>
                <w:rFonts w:ascii="Calibri" w:hAnsi="Calibri"/>
                <w:b/>
                <w:bCs/>
              </w:rPr>
            </w:pPr>
          </w:p>
          <w:p w14:paraId="353FB3B2" w14:textId="77777777" w:rsidR="0074342E" w:rsidRDefault="0074342E" w:rsidP="004B7550">
            <w:pPr>
              <w:spacing w:before="120"/>
              <w:rPr>
                <w:rFonts w:ascii="Calibri" w:hAnsi="Calibri"/>
                <w:b/>
                <w:bCs/>
              </w:rPr>
            </w:pPr>
          </w:p>
          <w:p w14:paraId="67DD846F" w14:textId="77777777" w:rsidR="0074342E" w:rsidRDefault="0074342E" w:rsidP="004B7550">
            <w:pPr>
              <w:spacing w:before="120"/>
              <w:rPr>
                <w:rFonts w:ascii="Calibri" w:hAnsi="Calibri"/>
                <w:b/>
                <w:bCs/>
              </w:rPr>
            </w:pPr>
          </w:p>
          <w:p w14:paraId="382E8F2F" w14:textId="77777777" w:rsidR="0074342E" w:rsidRDefault="0074342E" w:rsidP="004B7550">
            <w:pPr>
              <w:spacing w:before="120"/>
              <w:rPr>
                <w:rFonts w:ascii="Calibri" w:hAnsi="Calibri"/>
                <w:b/>
                <w:bCs/>
              </w:rPr>
            </w:pPr>
          </w:p>
          <w:p w14:paraId="6D37D763" w14:textId="77777777" w:rsidR="0074342E" w:rsidRDefault="0074342E" w:rsidP="004B7550">
            <w:pPr>
              <w:spacing w:before="120"/>
              <w:rPr>
                <w:rFonts w:ascii="Calibri" w:hAnsi="Calibri"/>
                <w:b/>
                <w:bCs/>
              </w:rPr>
            </w:pPr>
          </w:p>
          <w:p w14:paraId="124EDE97" w14:textId="77777777" w:rsidR="0074342E" w:rsidRDefault="0074342E" w:rsidP="004B7550">
            <w:pPr>
              <w:spacing w:before="120"/>
              <w:rPr>
                <w:rFonts w:ascii="Calibri" w:hAnsi="Calibri"/>
                <w:b/>
                <w:bCs/>
              </w:rPr>
            </w:pPr>
          </w:p>
          <w:p w14:paraId="76BDF070" w14:textId="77777777" w:rsidR="0074342E" w:rsidRDefault="0074342E" w:rsidP="004B7550">
            <w:pPr>
              <w:spacing w:before="120"/>
              <w:rPr>
                <w:rFonts w:ascii="Calibri" w:hAnsi="Calibri"/>
                <w:b/>
                <w:bCs/>
              </w:rPr>
            </w:pPr>
          </w:p>
          <w:p w14:paraId="6FBDF19F" w14:textId="77777777" w:rsidR="0074342E" w:rsidRDefault="0074342E" w:rsidP="004B7550">
            <w:pPr>
              <w:spacing w:before="120"/>
              <w:rPr>
                <w:rFonts w:ascii="Calibri" w:hAnsi="Calibri"/>
                <w:b/>
                <w:bCs/>
              </w:rPr>
            </w:pPr>
          </w:p>
          <w:p w14:paraId="64EB4131" w14:textId="77777777" w:rsidR="0074342E" w:rsidRDefault="0074342E" w:rsidP="004B7550">
            <w:pPr>
              <w:spacing w:before="120"/>
              <w:rPr>
                <w:rFonts w:ascii="Calibri" w:hAnsi="Calibri"/>
                <w:b/>
                <w:bCs/>
              </w:rPr>
            </w:pPr>
          </w:p>
          <w:p w14:paraId="3030EC50" w14:textId="77777777" w:rsidR="0074342E" w:rsidRDefault="0074342E" w:rsidP="004B7550">
            <w:pPr>
              <w:spacing w:before="120"/>
              <w:rPr>
                <w:rFonts w:ascii="Calibri" w:hAnsi="Calibri"/>
                <w:b/>
                <w:bCs/>
              </w:rPr>
            </w:pPr>
          </w:p>
          <w:p w14:paraId="5FE68809" w14:textId="77777777" w:rsidR="0074342E" w:rsidRDefault="0074342E" w:rsidP="004B7550">
            <w:pPr>
              <w:spacing w:before="120"/>
              <w:rPr>
                <w:rFonts w:ascii="Calibri" w:hAnsi="Calibri"/>
                <w:b/>
                <w:bCs/>
              </w:rPr>
            </w:pPr>
          </w:p>
          <w:p w14:paraId="29FDAC58" w14:textId="77777777" w:rsidR="0074342E" w:rsidRDefault="0074342E" w:rsidP="004B7550">
            <w:pPr>
              <w:spacing w:before="120"/>
              <w:rPr>
                <w:rFonts w:ascii="Calibri" w:hAnsi="Calibri"/>
                <w:b/>
                <w:bCs/>
              </w:rPr>
            </w:pPr>
          </w:p>
          <w:p w14:paraId="03C9751A" w14:textId="77777777" w:rsidR="0074342E" w:rsidRDefault="0074342E" w:rsidP="004B7550">
            <w:pPr>
              <w:spacing w:before="120"/>
              <w:rPr>
                <w:rFonts w:ascii="Calibri" w:hAnsi="Calibri"/>
                <w:b/>
                <w:bCs/>
              </w:rPr>
            </w:pPr>
          </w:p>
          <w:p w14:paraId="629E24B5" w14:textId="77777777" w:rsidR="0074342E" w:rsidRDefault="0074342E" w:rsidP="004B7550">
            <w:pPr>
              <w:spacing w:before="120"/>
              <w:rPr>
                <w:rFonts w:ascii="Calibri" w:hAnsi="Calibri"/>
                <w:b/>
                <w:bCs/>
              </w:rPr>
            </w:pPr>
          </w:p>
          <w:p w14:paraId="67F331C8" w14:textId="77777777" w:rsidR="0074342E" w:rsidRDefault="0074342E" w:rsidP="004B7550">
            <w:pPr>
              <w:spacing w:before="120"/>
              <w:rPr>
                <w:rFonts w:ascii="Calibri" w:hAnsi="Calibri"/>
                <w:b/>
                <w:bCs/>
              </w:rPr>
            </w:pPr>
          </w:p>
          <w:p w14:paraId="77C9B36C" w14:textId="77777777" w:rsidR="0074342E" w:rsidRDefault="0074342E" w:rsidP="004B7550">
            <w:pPr>
              <w:spacing w:before="120"/>
              <w:rPr>
                <w:rFonts w:ascii="Calibri" w:hAnsi="Calibri"/>
                <w:b/>
                <w:bCs/>
              </w:rPr>
            </w:pPr>
          </w:p>
          <w:p w14:paraId="0FF53A69" w14:textId="77777777" w:rsidR="0074342E" w:rsidRDefault="0074342E" w:rsidP="004B7550">
            <w:pPr>
              <w:spacing w:before="120"/>
              <w:rPr>
                <w:rFonts w:ascii="Calibri" w:hAnsi="Calibri"/>
                <w:b/>
                <w:bCs/>
              </w:rPr>
            </w:pPr>
          </w:p>
          <w:p w14:paraId="4DCE9181" w14:textId="77777777" w:rsidR="0074342E" w:rsidRDefault="0074342E" w:rsidP="004B7550">
            <w:pPr>
              <w:spacing w:before="120"/>
              <w:rPr>
                <w:rFonts w:ascii="Calibri" w:hAnsi="Calibri"/>
                <w:b/>
                <w:bCs/>
              </w:rPr>
            </w:pPr>
          </w:p>
          <w:p w14:paraId="08B0E705" w14:textId="77777777" w:rsidR="0074342E" w:rsidRDefault="0074342E" w:rsidP="004B7550">
            <w:pPr>
              <w:spacing w:before="120"/>
              <w:rPr>
                <w:rFonts w:ascii="Calibri" w:hAnsi="Calibri"/>
                <w:b/>
                <w:bCs/>
              </w:rPr>
            </w:pPr>
          </w:p>
          <w:p w14:paraId="059B668A" w14:textId="77777777" w:rsidR="0074342E" w:rsidRDefault="0074342E" w:rsidP="004B7550">
            <w:pPr>
              <w:spacing w:before="120"/>
              <w:rPr>
                <w:rFonts w:ascii="Calibri" w:hAnsi="Calibri"/>
                <w:b/>
                <w:bCs/>
              </w:rPr>
            </w:pPr>
          </w:p>
          <w:p w14:paraId="35B966B1" w14:textId="77777777" w:rsidR="0074342E" w:rsidRDefault="0074342E" w:rsidP="004B7550">
            <w:pPr>
              <w:spacing w:before="120"/>
              <w:rPr>
                <w:rFonts w:ascii="Calibri" w:hAnsi="Calibri"/>
                <w:b/>
                <w:bCs/>
              </w:rPr>
            </w:pPr>
          </w:p>
          <w:p w14:paraId="24A574BC" w14:textId="77777777" w:rsidR="0074342E" w:rsidRDefault="0074342E" w:rsidP="004B7550">
            <w:pPr>
              <w:spacing w:before="120"/>
              <w:rPr>
                <w:rFonts w:ascii="Calibri" w:hAnsi="Calibri"/>
                <w:b/>
                <w:bCs/>
              </w:rPr>
            </w:pPr>
          </w:p>
          <w:p w14:paraId="7A7C215E" w14:textId="77777777" w:rsidR="0074342E" w:rsidRDefault="0074342E" w:rsidP="004B7550">
            <w:pPr>
              <w:spacing w:before="120"/>
              <w:rPr>
                <w:rFonts w:ascii="Calibri" w:hAnsi="Calibri"/>
                <w:b/>
                <w:bCs/>
              </w:rPr>
            </w:pPr>
          </w:p>
          <w:p w14:paraId="07190186" w14:textId="77777777" w:rsidR="0074342E" w:rsidRDefault="0074342E" w:rsidP="004B7550">
            <w:pPr>
              <w:spacing w:before="120"/>
              <w:rPr>
                <w:rFonts w:ascii="Calibri" w:hAnsi="Calibri"/>
                <w:b/>
                <w:bCs/>
              </w:rPr>
            </w:pPr>
          </w:p>
          <w:p w14:paraId="655C1438" w14:textId="77777777" w:rsidR="0074342E" w:rsidRDefault="0074342E" w:rsidP="004B7550">
            <w:pPr>
              <w:spacing w:before="120"/>
              <w:rPr>
                <w:rFonts w:ascii="Calibri" w:hAnsi="Calibri"/>
                <w:b/>
                <w:bCs/>
              </w:rPr>
            </w:pPr>
          </w:p>
          <w:p w14:paraId="18809E6F" w14:textId="77777777" w:rsidR="0074342E" w:rsidRDefault="0074342E" w:rsidP="004B7550">
            <w:pPr>
              <w:spacing w:before="120"/>
              <w:rPr>
                <w:rFonts w:ascii="Calibri" w:hAnsi="Calibri"/>
                <w:b/>
                <w:bCs/>
              </w:rPr>
            </w:pPr>
          </w:p>
          <w:p w14:paraId="194AC5FE" w14:textId="77777777" w:rsidR="0074342E" w:rsidRDefault="0074342E" w:rsidP="004B7550">
            <w:pPr>
              <w:spacing w:before="120"/>
              <w:rPr>
                <w:rFonts w:ascii="Calibri" w:hAnsi="Calibri"/>
                <w:b/>
                <w:bCs/>
              </w:rPr>
            </w:pPr>
          </w:p>
          <w:p w14:paraId="649A678E" w14:textId="77777777" w:rsidR="0074342E" w:rsidRDefault="0074342E" w:rsidP="004B7550">
            <w:pPr>
              <w:spacing w:before="120"/>
              <w:rPr>
                <w:rFonts w:ascii="Calibri" w:hAnsi="Calibri"/>
                <w:b/>
                <w:bCs/>
              </w:rPr>
            </w:pPr>
          </w:p>
          <w:p w14:paraId="12839AF7" w14:textId="77777777" w:rsidR="0074342E" w:rsidRDefault="0074342E" w:rsidP="004B7550">
            <w:pPr>
              <w:spacing w:before="120"/>
              <w:rPr>
                <w:rFonts w:ascii="Calibri" w:hAnsi="Calibri"/>
                <w:b/>
                <w:bCs/>
              </w:rPr>
            </w:pPr>
          </w:p>
          <w:p w14:paraId="5DDCAA2E" w14:textId="77777777" w:rsidR="0074342E" w:rsidRDefault="0074342E" w:rsidP="004B7550">
            <w:pPr>
              <w:spacing w:before="120"/>
              <w:rPr>
                <w:rFonts w:ascii="Calibri" w:hAnsi="Calibri"/>
                <w:b/>
                <w:bCs/>
              </w:rPr>
            </w:pPr>
          </w:p>
          <w:p w14:paraId="7579863E" w14:textId="77777777" w:rsidR="0074342E" w:rsidRDefault="0074342E" w:rsidP="004B7550">
            <w:pPr>
              <w:spacing w:before="120"/>
              <w:rPr>
                <w:rFonts w:ascii="Calibri" w:hAnsi="Calibri"/>
                <w:b/>
                <w:bCs/>
              </w:rPr>
            </w:pPr>
          </w:p>
          <w:p w14:paraId="521FE911" w14:textId="77777777" w:rsidR="0074342E" w:rsidRDefault="0074342E" w:rsidP="004B7550">
            <w:pPr>
              <w:spacing w:before="120"/>
              <w:rPr>
                <w:rFonts w:ascii="Calibri" w:hAnsi="Calibri"/>
                <w:b/>
                <w:bCs/>
              </w:rPr>
            </w:pPr>
          </w:p>
          <w:p w14:paraId="2D3D046C" w14:textId="77777777" w:rsidR="0074342E" w:rsidRDefault="0074342E" w:rsidP="004B7550">
            <w:pPr>
              <w:spacing w:before="120"/>
              <w:rPr>
                <w:rFonts w:ascii="Calibri" w:hAnsi="Calibri"/>
                <w:b/>
                <w:bCs/>
              </w:rPr>
            </w:pPr>
          </w:p>
          <w:p w14:paraId="18DF7582" w14:textId="77777777" w:rsidR="0074342E" w:rsidRDefault="0074342E" w:rsidP="004B7550">
            <w:pPr>
              <w:spacing w:before="120"/>
              <w:rPr>
                <w:rFonts w:ascii="Calibri" w:hAnsi="Calibri"/>
                <w:b/>
                <w:bCs/>
              </w:rPr>
            </w:pPr>
          </w:p>
          <w:p w14:paraId="4FABC0A3" w14:textId="77777777" w:rsidR="0074342E" w:rsidRDefault="0074342E" w:rsidP="004B7550">
            <w:pPr>
              <w:spacing w:before="120"/>
              <w:rPr>
                <w:rFonts w:ascii="Calibri" w:hAnsi="Calibri"/>
                <w:b/>
                <w:bCs/>
              </w:rPr>
            </w:pPr>
          </w:p>
          <w:p w14:paraId="0B0A00D7" w14:textId="77777777" w:rsidR="0074342E" w:rsidRDefault="0074342E" w:rsidP="004B7550">
            <w:pPr>
              <w:spacing w:before="120"/>
              <w:rPr>
                <w:rFonts w:ascii="Calibri" w:hAnsi="Calibri"/>
                <w:b/>
                <w:bCs/>
              </w:rPr>
            </w:pPr>
          </w:p>
          <w:p w14:paraId="19CEE07F" w14:textId="77777777" w:rsidR="0074342E" w:rsidRDefault="0074342E" w:rsidP="004B7550">
            <w:pPr>
              <w:spacing w:before="120"/>
              <w:rPr>
                <w:rFonts w:ascii="Calibri" w:hAnsi="Calibri"/>
                <w:b/>
                <w:bCs/>
              </w:rPr>
            </w:pPr>
          </w:p>
          <w:p w14:paraId="308717F1" w14:textId="77777777" w:rsidR="0074342E" w:rsidRDefault="0074342E" w:rsidP="004B7550">
            <w:pPr>
              <w:spacing w:before="120"/>
              <w:rPr>
                <w:rFonts w:ascii="Calibri" w:hAnsi="Calibri"/>
                <w:b/>
                <w:bCs/>
              </w:rPr>
            </w:pPr>
          </w:p>
          <w:p w14:paraId="49AE4E0B" w14:textId="77777777" w:rsidR="0074342E" w:rsidRDefault="0074342E" w:rsidP="004B7550">
            <w:pPr>
              <w:spacing w:before="120"/>
              <w:rPr>
                <w:rFonts w:ascii="Calibri" w:hAnsi="Calibri"/>
                <w:b/>
                <w:bCs/>
              </w:rPr>
            </w:pPr>
          </w:p>
          <w:p w14:paraId="3EF4DF80" w14:textId="77777777" w:rsidR="0074342E" w:rsidRDefault="0074342E" w:rsidP="004B7550">
            <w:pPr>
              <w:spacing w:before="120"/>
              <w:rPr>
                <w:rFonts w:ascii="Calibri" w:hAnsi="Calibri"/>
                <w:b/>
                <w:bCs/>
              </w:rPr>
            </w:pPr>
          </w:p>
          <w:p w14:paraId="532F13BB" w14:textId="77777777" w:rsidR="0074342E" w:rsidRDefault="0074342E" w:rsidP="004B7550">
            <w:pPr>
              <w:spacing w:before="120"/>
              <w:rPr>
                <w:rFonts w:ascii="Calibri" w:hAnsi="Calibri"/>
                <w:b/>
                <w:bCs/>
              </w:rPr>
            </w:pPr>
          </w:p>
          <w:p w14:paraId="5014CBCB" w14:textId="77777777" w:rsidR="0074342E" w:rsidRDefault="0074342E" w:rsidP="004B7550">
            <w:pPr>
              <w:spacing w:before="120"/>
              <w:rPr>
                <w:rFonts w:ascii="Calibri" w:hAnsi="Calibri"/>
                <w:b/>
                <w:bCs/>
              </w:rPr>
            </w:pPr>
          </w:p>
          <w:p w14:paraId="48DB02F0" w14:textId="77777777" w:rsidR="0074342E" w:rsidRDefault="0074342E" w:rsidP="004B7550">
            <w:pPr>
              <w:spacing w:before="120"/>
              <w:rPr>
                <w:rFonts w:ascii="Calibri" w:hAnsi="Calibri"/>
                <w:b/>
                <w:bCs/>
              </w:rPr>
            </w:pPr>
          </w:p>
          <w:p w14:paraId="150C8303" w14:textId="77777777" w:rsidR="0074342E" w:rsidRDefault="0074342E" w:rsidP="004B7550">
            <w:pPr>
              <w:spacing w:before="120"/>
              <w:rPr>
                <w:rFonts w:ascii="Calibri" w:hAnsi="Calibri"/>
                <w:b/>
                <w:bCs/>
              </w:rPr>
            </w:pPr>
          </w:p>
          <w:p w14:paraId="1C0ACB0E" w14:textId="77777777" w:rsidR="0074342E" w:rsidRDefault="0074342E" w:rsidP="004B7550">
            <w:pPr>
              <w:spacing w:before="120"/>
              <w:rPr>
                <w:rFonts w:ascii="Calibri" w:hAnsi="Calibri"/>
                <w:b/>
                <w:bCs/>
              </w:rPr>
            </w:pPr>
          </w:p>
          <w:p w14:paraId="651C9E11" w14:textId="77777777" w:rsidR="0074342E" w:rsidRDefault="0074342E" w:rsidP="004B7550">
            <w:pPr>
              <w:spacing w:before="120"/>
              <w:rPr>
                <w:rFonts w:ascii="Calibri" w:hAnsi="Calibri"/>
                <w:b/>
                <w:bCs/>
              </w:rPr>
            </w:pPr>
          </w:p>
          <w:p w14:paraId="15E8E50B" w14:textId="77777777" w:rsidR="0074342E" w:rsidRDefault="0074342E" w:rsidP="004B7550">
            <w:pPr>
              <w:spacing w:before="120"/>
              <w:rPr>
                <w:rFonts w:ascii="Calibri" w:hAnsi="Calibri"/>
                <w:b/>
                <w:bCs/>
              </w:rPr>
            </w:pPr>
          </w:p>
          <w:p w14:paraId="22A79BEF" w14:textId="77777777" w:rsidR="0074342E" w:rsidRDefault="0074342E" w:rsidP="004B7550">
            <w:pPr>
              <w:spacing w:before="120"/>
              <w:rPr>
                <w:rFonts w:ascii="Calibri" w:hAnsi="Calibri"/>
                <w:b/>
                <w:bCs/>
              </w:rPr>
            </w:pPr>
          </w:p>
          <w:p w14:paraId="1315D780" w14:textId="77777777" w:rsidR="0074342E" w:rsidRDefault="0074342E" w:rsidP="004B7550">
            <w:pPr>
              <w:spacing w:before="120"/>
              <w:rPr>
                <w:rFonts w:ascii="Calibri" w:hAnsi="Calibri"/>
                <w:b/>
                <w:bCs/>
              </w:rPr>
            </w:pPr>
          </w:p>
          <w:p w14:paraId="47F8FB67" w14:textId="77777777" w:rsidR="0074342E" w:rsidRDefault="0074342E" w:rsidP="004B7550">
            <w:pPr>
              <w:spacing w:before="120"/>
              <w:rPr>
                <w:rFonts w:ascii="Calibri" w:hAnsi="Calibri"/>
                <w:b/>
                <w:bCs/>
              </w:rPr>
            </w:pPr>
          </w:p>
          <w:p w14:paraId="35D17735" w14:textId="77777777" w:rsidR="0074342E" w:rsidRDefault="0074342E" w:rsidP="004B7550">
            <w:pPr>
              <w:spacing w:before="120"/>
              <w:rPr>
                <w:rFonts w:ascii="Calibri" w:hAnsi="Calibri"/>
                <w:b/>
                <w:bCs/>
              </w:rPr>
            </w:pPr>
          </w:p>
          <w:p w14:paraId="3FD70F76" w14:textId="77777777" w:rsidR="0074342E" w:rsidRDefault="0074342E" w:rsidP="004B7550">
            <w:pPr>
              <w:spacing w:before="120"/>
              <w:rPr>
                <w:rFonts w:ascii="Calibri" w:hAnsi="Calibri"/>
                <w:b/>
                <w:bCs/>
              </w:rPr>
            </w:pPr>
          </w:p>
          <w:p w14:paraId="3878E83A" w14:textId="77777777" w:rsidR="0074342E" w:rsidRDefault="0074342E" w:rsidP="004B7550">
            <w:pPr>
              <w:spacing w:before="120"/>
              <w:rPr>
                <w:rFonts w:ascii="Calibri" w:hAnsi="Calibri"/>
                <w:b/>
                <w:bCs/>
              </w:rPr>
            </w:pPr>
          </w:p>
          <w:p w14:paraId="1171C20E" w14:textId="77777777" w:rsidR="0074342E" w:rsidRDefault="0074342E" w:rsidP="004B7550">
            <w:pPr>
              <w:spacing w:before="120"/>
              <w:rPr>
                <w:rFonts w:ascii="Calibri" w:hAnsi="Calibri"/>
                <w:b/>
                <w:bCs/>
              </w:rPr>
            </w:pPr>
          </w:p>
          <w:p w14:paraId="542E436A" w14:textId="77777777" w:rsidR="0074342E" w:rsidRDefault="0074342E" w:rsidP="004B7550">
            <w:pPr>
              <w:spacing w:before="120"/>
              <w:rPr>
                <w:rFonts w:ascii="Calibri" w:hAnsi="Calibri"/>
                <w:b/>
                <w:bCs/>
              </w:rPr>
            </w:pPr>
          </w:p>
          <w:p w14:paraId="0DDD196B" w14:textId="77777777" w:rsidR="0074342E" w:rsidRDefault="0074342E" w:rsidP="004B7550">
            <w:pPr>
              <w:spacing w:before="120"/>
              <w:rPr>
                <w:rFonts w:ascii="Calibri" w:hAnsi="Calibri"/>
                <w:b/>
                <w:bCs/>
              </w:rPr>
            </w:pPr>
          </w:p>
          <w:p w14:paraId="7624E487" w14:textId="77777777" w:rsidR="0074342E" w:rsidRDefault="0074342E" w:rsidP="004B7550">
            <w:pPr>
              <w:spacing w:before="120"/>
              <w:rPr>
                <w:rFonts w:ascii="Calibri" w:hAnsi="Calibri"/>
                <w:b/>
                <w:bCs/>
              </w:rPr>
            </w:pPr>
          </w:p>
          <w:p w14:paraId="005FF3E7" w14:textId="77777777" w:rsidR="0074342E" w:rsidRDefault="0074342E" w:rsidP="004B7550">
            <w:pPr>
              <w:spacing w:before="120"/>
              <w:rPr>
                <w:rFonts w:ascii="Calibri" w:hAnsi="Calibri"/>
                <w:b/>
                <w:bCs/>
              </w:rPr>
            </w:pPr>
          </w:p>
          <w:p w14:paraId="7C1C84E9" w14:textId="77777777" w:rsidR="0074342E" w:rsidRDefault="0074342E" w:rsidP="004B7550">
            <w:pPr>
              <w:spacing w:before="120"/>
              <w:rPr>
                <w:rFonts w:ascii="Calibri" w:hAnsi="Calibri"/>
                <w:b/>
                <w:bCs/>
              </w:rPr>
            </w:pPr>
          </w:p>
          <w:p w14:paraId="6D23CDFD" w14:textId="77777777" w:rsidR="0074342E" w:rsidRDefault="0074342E" w:rsidP="004B7550">
            <w:pPr>
              <w:spacing w:before="120"/>
              <w:rPr>
                <w:rFonts w:ascii="Calibri" w:hAnsi="Calibri"/>
                <w:b/>
                <w:bCs/>
              </w:rPr>
            </w:pPr>
          </w:p>
          <w:p w14:paraId="11A247FE" w14:textId="77777777" w:rsidR="0074342E" w:rsidRDefault="0074342E" w:rsidP="004B7550">
            <w:pPr>
              <w:spacing w:before="120"/>
              <w:rPr>
                <w:rFonts w:ascii="Calibri" w:hAnsi="Calibri"/>
                <w:b/>
                <w:bCs/>
              </w:rPr>
            </w:pPr>
          </w:p>
          <w:p w14:paraId="19B0901A" w14:textId="77777777" w:rsidR="0074342E" w:rsidRDefault="0074342E" w:rsidP="004B7550">
            <w:pPr>
              <w:spacing w:before="120"/>
              <w:rPr>
                <w:rFonts w:ascii="Calibri" w:hAnsi="Calibri"/>
                <w:b/>
                <w:bCs/>
              </w:rPr>
            </w:pPr>
          </w:p>
          <w:p w14:paraId="2594EB19" w14:textId="77777777" w:rsidR="0074342E" w:rsidRDefault="0074342E" w:rsidP="004B7550">
            <w:pPr>
              <w:spacing w:before="120"/>
              <w:rPr>
                <w:rFonts w:ascii="Calibri" w:hAnsi="Calibri"/>
                <w:b/>
                <w:bCs/>
              </w:rPr>
            </w:pPr>
          </w:p>
          <w:p w14:paraId="5D0BD3A8" w14:textId="77777777" w:rsidR="0074342E" w:rsidRDefault="0074342E" w:rsidP="004B7550">
            <w:pPr>
              <w:spacing w:before="120"/>
              <w:rPr>
                <w:rFonts w:ascii="Calibri" w:hAnsi="Calibri"/>
                <w:b/>
                <w:bCs/>
              </w:rPr>
            </w:pPr>
          </w:p>
          <w:p w14:paraId="29C3A900" w14:textId="77777777" w:rsidR="0074342E" w:rsidRDefault="0074342E" w:rsidP="004B7550">
            <w:pPr>
              <w:spacing w:before="120"/>
              <w:rPr>
                <w:rFonts w:ascii="Calibri" w:hAnsi="Calibri"/>
                <w:b/>
                <w:bCs/>
              </w:rPr>
            </w:pPr>
          </w:p>
          <w:p w14:paraId="52373E17" w14:textId="77777777" w:rsidR="0074342E" w:rsidRDefault="0074342E" w:rsidP="004B7550">
            <w:pPr>
              <w:spacing w:before="120"/>
              <w:rPr>
                <w:rFonts w:ascii="Calibri" w:hAnsi="Calibri"/>
                <w:b/>
                <w:bCs/>
              </w:rPr>
            </w:pPr>
          </w:p>
          <w:p w14:paraId="2C55D112" w14:textId="77777777" w:rsidR="0074342E" w:rsidRDefault="0074342E" w:rsidP="004B7550">
            <w:pPr>
              <w:spacing w:before="120"/>
              <w:rPr>
                <w:rFonts w:ascii="Calibri" w:hAnsi="Calibri"/>
                <w:b/>
                <w:bCs/>
              </w:rPr>
            </w:pPr>
          </w:p>
          <w:p w14:paraId="73427BC6" w14:textId="77777777" w:rsidR="0074342E" w:rsidRDefault="0074342E" w:rsidP="004B7550">
            <w:pPr>
              <w:spacing w:before="120"/>
              <w:rPr>
                <w:rFonts w:ascii="Calibri" w:hAnsi="Calibri"/>
                <w:b/>
                <w:bCs/>
              </w:rPr>
            </w:pPr>
          </w:p>
          <w:p w14:paraId="58934BC5" w14:textId="77777777" w:rsidR="0074342E" w:rsidRDefault="0074342E" w:rsidP="004B7550">
            <w:pPr>
              <w:spacing w:before="120"/>
              <w:rPr>
                <w:rFonts w:ascii="Calibri" w:hAnsi="Calibri"/>
                <w:b/>
                <w:bCs/>
              </w:rPr>
            </w:pPr>
          </w:p>
          <w:p w14:paraId="25CEB3B0" w14:textId="77777777" w:rsidR="0074342E" w:rsidRDefault="0074342E" w:rsidP="004B7550">
            <w:pPr>
              <w:spacing w:before="120"/>
              <w:rPr>
                <w:rFonts w:ascii="Calibri" w:hAnsi="Calibri"/>
                <w:b/>
                <w:bCs/>
              </w:rPr>
            </w:pPr>
          </w:p>
          <w:p w14:paraId="05D028BA" w14:textId="77777777" w:rsidR="0074342E" w:rsidRDefault="0074342E" w:rsidP="004B7550">
            <w:pPr>
              <w:spacing w:before="120"/>
              <w:rPr>
                <w:rFonts w:ascii="Calibri" w:hAnsi="Calibri"/>
                <w:b/>
                <w:bCs/>
              </w:rPr>
            </w:pPr>
          </w:p>
          <w:p w14:paraId="1DB72D7B" w14:textId="77777777" w:rsidR="0074342E" w:rsidRDefault="0074342E" w:rsidP="004B7550">
            <w:pPr>
              <w:spacing w:before="120"/>
              <w:rPr>
                <w:rFonts w:ascii="Calibri" w:hAnsi="Calibri"/>
                <w:b/>
                <w:bCs/>
              </w:rPr>
            </w:pPr>
          </w:p>
          <w:p w14:paraId="17588D38" w14:textId="77777777" w:rsidR="0074342E" w:rsidRDefault="0074342E" w:rsidP="004B7550">
            <w:pPr>
              <w:spacing w:before="120"/>
              <w:rPr>
                <w:rFonts w:ascii="Calibri" w:hAnsi="Calibri"/>
                <w:b/>
                <w:bCs/>
              </w:rPr>
            </w:pPr>
          </w:p>
          <w:p w14:paraId="3B2E6666" w14:textId="77777777" w:rsidR="0074342E" w:rsidRDefault="0074342E" w:rsidP="004B7550">
            <w:pPr>
              <w:spacing w:before="120"/>
              <w:rPr>
                <w:rFonts w:ascii="Calibri" w:hAnsi="Calibri"/>
                <w:b/>
                <w:bCs/>
              </w:rPr>
            </w:pPr>
          </w:p>
          <w:p w14:paraId="7E1B34B6" w14:textId="77777777" w:rsidR="0074342E" w:rsidRDefault="0074342E" w:rsidP="004B7550">
            <w:pPr>
              <w:spacing w:before="120"/>
              <w:rPr>
                <w:rFonts w:ascii="Calibri" w:hAnsi="Calibri"/>
                <w:b/>
                <w:bCs/>
              </w:rPr>
            </w:pPr>
          </w:p>
          <w:p w14:paraId="74C22C44" w14:textId="77777777" w:rsidR="0074342E" w:rsidRDefault="0074342E" w:rsidP="004B7550">
            <w:pPr>
              <w:spacing w:before="120"/>
              <w:rPr>
                <w:rFonts w:ascii="Calibri" w:hAnsi="Calibri"/>
                <w:b/>
                <w:bCs/>
              </w:rPr>
            </w:pPr>
          </w:p>
          <w:p w14:paraId="58291A2C" w14:textId="77777777" w:rsidR="0074342E" w:rsidRDefault="0074342E" w:rsidP="004B7550">
            <w:pPr>
              <w:spacing w:before="120"/>
              <w:rPr>
                <w:rFonts w:ascii="Calibri" w:hAnsi="Calibri"/>
                <w:b/>
                <w:bCs/>
              </w:rPr>
            </w:pPr>
          </w:p>
          <w:p w14:paraId="3BDDF25C" w14:textId="77777777" w:rsidR="0074342E" w:rsidRDefault="0074342E" w:rsidP="004B7550">
            <w:pPr>
              <w:spacing w:before="120"/>
              <w:rPr>
                <w:rFonts w:ascii="Calibri" w:hAnsi="Calibri"/>
                <w:b/>
                <w:bCs/>
              </w:rPr>
            </w:pPr>
          </w:p>
          <w:p w14:paraId="4CA78E3C" w14:textId="77777777" w:rsidR="0074342E" w:rsidRDefault="0074342E" w:rsidP="004B7550">
            <w:pPr>
              <w:spacing w:before="120"/>
              <w:rPr>
                <w:rFonts w:ascii="Calibri" w:hAnsi="Calibri"/>
                <w:b/>
                <w:bCs/>
              </w:rPr>
            </w:pPr>
          </w:p>
          <w:p w14:paraId="53087354" w14:textId="77777777" w:rsidR="0074342E" w:rsidRDefault="0074342E" w:rsidP="004B7550">
            <w:pPr>
              <w:spacing w:before="120"/>
              <w:rPr>
                <w:rFonts w:ascii="Calibri" w:hAnsi="Calibri"/>
                <w:b/>
                <w:bCs/>
              </w:rPr>
            </w:pPr>
          </w:p>
          <w:p w14:paraId="063D4E10" w14:textId="77777777" w:rsidR="0074342E" w:rsidRDefault="0074342E" w:rsidP="004B7550">
            <w:pPr>
              <w:spacing w:before="120"/>
              <w:rPr>
                <w:rFonts w:ascii="Calibri" w:hAnsi="Calibri"/>
                <w:b/>
                <w:bCs/>
              </w:rPr>
            </w:pPr>
          </w:p>
          <w:p w14:paraId="78E8688B" w14:textId="77777777" w:rsidR="0074342E" w:rsidRDefault="0074342E" w:rsidP="004B7550">
            <w:pPr>
              <w:spacing w:before="120"/>
              <w:rPr>
                <w:rFonts w:ascii="Calibri" w:hAnsi="Calibri"/>
                <w:b/>
                <w:bCs/>
              </w:rPr>
            </w:pPr>
          </w:p>
          <w:p w14:paraId="06FF8733" w14:textId="77777777" w:rsidR="0074342E" w:rsidRDefault="0074342E" w:rsidP="004B7550">
            <w:pPr>
              <w:spacing w:before="120"/>
              <w:rPr>
                <w:rFonts w:ascii="Calibri" w:hAnsi="Calibri"/>
                <w:b/>
                <w:bCs/>
              </w:rPr>
            </w:pPr>
          </w:p>
          <w:p w14:paraId="13F255D2" w14:textId="77777777" w:rsidR="0074342E" w:rsidRDefault="0074342E" w:rsidP="004B7550">
            <w:pPr>
              <w:spacing w:before="120"/>
              <w:rPr>
                <w:rFonts w:ascii="Calibri" w:hAnsi="Calibri"/>
                <w:b/>
                <w:bCs/>
              </w:rPr>
            </w:pPr>
          </w:p>
          <w:p w14:paraId="52D305CC" w14:textId="77777777" w:rsidR="0074342E" w:rsidRDefault="0074342E" w:rsidP="004B7550">
            <w:pPr>
              <w:spacing w:before="120"/>
              <w:rPr>
                <w:rFonts w:ascii="Calibri" w:hAnsi="Calibri"/>
                <w:b/>
                <w:bCs/>
              </w:rPr>
            </w:pPr>
          </w:p>
          <w:p w14:paraId="049238E8" w14:textId="77777777" w:rsidR="0074342E" w:rsidRDefault="0074342E" w:rsidP="004B7550">
            <w:pPr>
              <w:spacing w:before="120"/>
              <w:rPr>
                <w:rFonts w:ascii="Calibri" w:hAnsi="Calibri"/>
                <w:b/>
                <w:bCs/>
              </w:rPr>
            </w:pPr>
          </w:p>
          <w:p w14:paraId="789DCEEE" w14:textId="77777777" w:rsidR="0074342E" w:rsidRDefault="0074342E" w:rsidP="004B7550">
            <w:pPr>
              <w:spacing w:before="120"/>
              <w:rPr>
                <w:rFonts w:ascii="Calibri" w:hAnsi="Calibri"/>
                <w:b/>
                <w:bCs/>
              </w:rPr>
            </w:pPr>
          </w:p>
          <w:p w14:paraId="59187892" w14:textId="77777777" w:rsidR="0074342E" w:rsidRDefault="0074342E" w:rsidP="004B7550">
            <w:pPr>
              <w:spacing w:before="120"/>
              <w:rPr>
                <w:rFonts w:ascii="Calibri" w:hAnsi="Calibri"/>
                <w:b/>
                <w:bCs/>
              </w:rPr>
            </w:pPr>
          </w:p>
          <w:p w14:paraId="1AD65979" w14:textId="77777777" w:rsidR="0074342E" w:rsidRDefault="0074342E" w:rsidP="004B7550">
            <w:pPr>
              <w:spacing w:before="120"/>
              <w:rPr>
                <w:rFonts w:ascii="Calibri" w:hAnsi="Calibri"/>
                <w:b/>
                <w:bCs/>
              </w:rPr>
            </w:pPr>
          </w:p>
          <w:p w14:paraId="2C334808" w14:textId="77777777" w:rsidR="0074342E" w:rsidRDefault="0074342E" w:rsidP="004B7550">
            <w:pPr>
              <w:spacing w:before="120"/>
              <w:rPr>
                <w:rFonts w:ascii="Calibri" w:hAnsi="Calibri"/>
                <w:b/>
                <w:bCs/>
              </w:rPr>
            </w:pPr>
          </w:p>
          <w:p w14:paraId="465F22EA" w14:textId="77777777" w:rsidR="0074342E" w:rsidRDefault="0074342E" w:rsidP="004B7550">
            <w:pPr>
              <w:spacing w:before="120"/>
              <w:rPr>
                <w:rFonts w:ascii="Calibri" w:hAnsi="Calibri"/>
                <w:b/>
                <w:bCs/>
              </w:rPr>
            </w:pPr>
          </w:p>
          <w:p w14:paraId="4ACB33D6" w14:textId="77777777" w:rsidR="0074342E" w:rsidRDefault="0074342E" w:rsidP="004B7550">
            <w:pPr>
              <w:spacing w:before="120"/>
              <w:rPr>
                <w:rFonts w:ascii="Calibri" w:hAnsi="Calibri"/>
                <w:b/>
                <w:bCs/>
              </w:rPr>
            </w:pPr>
          </w:p>
          <w:p w14:paraId="709087DC" w14:textId="77777777" w:rsidR="0074342E" w:rsidRDefault="0074342E" w:rsidP="004B7550">
            <w:pPr>
              <w:spacing w:before="120"/>
              <w:rPr>
                <w:rFonts w:ascii="Calibri" w:hAnsi="Calibri"/>
                <w:b/>
                <w:bCs/>
              </w:rPr>
            </w:pPr>
          </w:p>
          <w:p w14:paraId="73B8EB12" w14:textId="77777777" w:rsidR="0074342E" w:rsidRDefault="0074342E" w:rsidP="004B7550">
            <w:pPr>
              <w:spacing w:before="120"/>
              <w:rPr>
                <w:rFonts w:ascii="Calibri" w:hAnsi="Calibri"/>
                <w:b/>
                <w:bCs/>
              </w:rPr>
            </w:pPr>
          </w:p>
          <w:p w14:paraId="181EFDF7" w14:textId="77777777" w:rsidR="0074342E" w:rsidRDefault="0074342E" w:rsidP="004B7550">
            <w:pPr>
              <w:spacing w:before="120"/>
              <w:rPr>
                <w:rFonts w:ascii="Calibri" w:hAnsi="Calibri"/>
                <w:b/>
                <w:bCs/>
              </w:rPr>
            </w:pPr>
          </w:p>
          <w:p w14:paraId="780199E9" w14:textId="77777777" w:rsidR="0074342E" w:rsidRDefault="0074342E" w:rsidP="004B7550">
            <w:pPr>
              <w:spacing w:before="120"/>
              <w:rPr>
                <w:rFonts w:ascii="Calibri" w:hAnsi="Calibri"/>
                <w:b/>
                <w:bCs/>
              </w:rPr>
            </w:pPr>
          </w:p>
          <w:p w14:paraId="707A6DC9" w14:textId="77777777" w:rsidR="0074342E" w:rsidRDefault="0074342E" w:rsidP="004B7550">
            <w:pPr>
              <w:spacing w:before="120"/>
              <w:rPr>
                <w:rFonts w:ascii="Calibri" w:hAnsi="Calibri"/>
                <w:b/>
                <w:bCs/>
              </w:rPr>
            </w:pPr>
          </w:p>
          <w:p w14:paraId="23D2B8D3" w14:textId="77777777" w:rsidR="0074342E" w:rsidRDefault="0074342E" w:rsidP="004B7550">
            <w:pPr>
              <w:spacing w:before="120"/>
              <w:rPr>
                <w:rFonts w:ascii="Calibri" w:hAnsi="Calibri"/>
                <w:b/>
                <w:bCs/>
              </w:rPr>
            </w:pPr>
          </w:p>
          <w:p w14:paraId="6609336B" w14:textId="77777777" w:rsidR="0074342E" w:rsidRDefault="0074342E" w:rsidP="004B7550">
            <w:pPr>
              <w:spacing w:before="120"/>
              <w:rPr>
                <w:rFonts w:ascii="Calibri" w:hAnsi="Calibri"/>
                <w:b/>
                <w:bCs/>
              </w:rPr>
            </w:pPr>
          </w:p>
          <w:p w14:paraId="0A0675A1" w14:textId="77777777" w:rsidR="0074342E" w:rsidRDefault="0074342E" w:rsidP="004B7550">
            <w:pPr>
              <w:spacing w:before="120"/>
              <w:rPr>
                <w:rFonts w:ascii="Calibri" w:hAnsi="Calibri"/>
                <w:b/>
                <w:bCs/>
              </w:rPr>
            </w:pPr>
          </w:p>
          <w:p w14:paraId="34DB483A" w14:textId="77777777" w:rsidR="0074342E" w:rsidRDefault="0074342E" w:rsidP="004B7550">
            <w:pPr>
              <w:spacing w:before="120"/>
              <w:rPr>
                <w:rFonts w:ascii="Calibri" w:hAnsi="Calibri"/>
                <w:b/>
                <w:bCs/>
              </w:rPr>
            </w:pPr>
          </w:p>
          <w:p w14:paraId="5B6EAF63" w14:textId="77777777" w:rsidR="0074342E" w:rsidRDefault="0074342E" w:rsidP="004B7550">
            <w:pPr>
              <w:spacing w:before="120"/>
              <w:rPr>
                <w:rFonts w:ascii="Calibri" w:hAnsi="Calibri"/>
                <w:b/>
                <w:bCs/>
              </w:rPr>
            </w:pPr>
          </w:p>
          <w:p w14:paraId="404B4C65" w14:textId="77777777" w:rsidR="0074342E" w:rsidRDefault="0074342E" w:rsidP="004B7550">
            <w:pPr>
              <w:spacing w:before="120"/>
              <w:rPr>
                <w:rFonts w:ascii="Calibri" w:hAnsi="Calibri"/>
                <w:b/>
                <w:bCs/>
              </w:rPr>
            </w:pPr>
          </w:p>
          <w:p w14:paraId="23BE99F5" w14:textId="77777777" w:rsidR="0074342E" w:rsidRDefault="0074342E" w:rsidP="004B7550">
            <w:pPr>
              <w:spacing w:before="120"/>
              <w:rPr>
                <w:rFonts w:ascii="Calibri" w:hAnsi="Calibri"/>
                <w:b/>
                <w:bCs/>
              </w:rPr>
            </w:pPr>
          </w:p>
          <w:p w14:paraId="6225089E" w14:textId="77777777" w:rsidR="0074342E" w:rsidRDefault="0074342E" w:rsidP="004B7550">
            <w:pPr>
              <w:spacing w:before="120"/>
              <w:rPr>
                <w:rFonts w:ascii="Calibri" w:hAnsi="Calibri"/>
                <w:b/>
                <w:bCs/>
              </w:rPr>
            </w:pPr>
          </w:p>
          <w:p w14:paraId="41C89394" w14:textId="77777777" w:rsidR="0074342E" w:rsidRDefault="0074342E" w:rsidP="004B7550">
            <w:pPr>
              <w:spacing w:before="120"/>
              <w:rPr>
                <w:rFonts w:ascii="Calibri" w:hAnsi="Calibri"/>
                <w:b/>
                <w:bCs/>
              </w:rPr>
            </w:pPr>
          </w:p>
          <w:p w14:paraId="46D26A1C" w14:textId="77777777" w:rsidR="0074342E" w:rsidRDefault="0074342E" w:rsidP="004B7550">
            <w:pPr>
              <w:spacing w:before="120"/>
              <w:rPr>
                <w:rFonts w:ascii="Calibri" w:hAnsi="Calibri"/>
                <w:b/>
                <w:bCs/>
              </w:rPr>
            </w:pPr>
          </w:p>
          <w:p w14:paraId="113D89BE" w14:textId="77777777" w:rsidR="0074342E" w:rsidRDefault="0074342E" w:rsidP="004B7550">
            <w:pPr>
              <w:spacing w:before="120"/>
              <w:rPr>
                <w:rFonts w:ascii="Calibri" w:hAnsi="Calibri"/>
                <w:b/>
                <w:bCs/>
              </w:rPr>
            </w:pPr>
          </w:p>
          <w:p w14:paraId="00DA0223" w14:textId="77777777" w:rsidR="0074342E" w:rsidRDefault="0074342E" w:rsidP="004B7550">
            <w:pPr>
              <w:spacing w:before="120"/>
              <w:rPr>
                <w:rFonts w:ascii="Calibri" w:hAnsi="Calibri"/>
                <w:b/>
                <w:bCs/>
              </w:rPr>
            </w:pPr>
          </w:p>
          <w:p w14:paraId="4690B076" w14:textId="77777777" w:rsidR="0074342E" w:rsidRDefault="0074342E" w:rsidP="004B7550">
            <w:pPr>
              <w:spacing w:before="120"/>
              <w:rPr>
                <w:rFonts w:ascii="Calibri" w:hAnsi="Calibri"/>
                <w:b/>
                <w:bCs/>
              </w:rPr>
            </w:pPr>
          </w:p>
          <w:p w14:paraId="37CE7E1A" w14:textId="77777777" w:rsidR="0074342E" w:rsidRDefault="0074342E" w:rsidP="004B7550">
            <w:pPr>
              <w:spacing w:before="120"/>
              <w:rPr>
                <w:rFonts w:ascii="Calibri" w:hAnsi="Calibri"/>
                <w:b/>
                <w:bCs/>
              </w:rPr>
            </w:pPr>
          </w:p>
          <w:p w14:paraId="07C88B95" w14:textId="77777777" w:rsidR="0074342E" w:rsidRDefault="0074342E" w:rsidP="004B7550">
            <w:pPr>
              <w:spacing w:before="120"/>
              <w:rPr>
                <w:rFonts w:ascii="Calibri" w:hAnsi="Calibri"/>
                <w:b/>
                <w:bCs/>
              </w:rPr>
            </w:pPr>
          </w:p>
          <w:p w14:paraId="339F8854" w14:textId="77777777" w:rsidR="0074342E" w:rsidRDefault="0074342E" w:rsidP="004B7550">
            <w:pPr>
              <w:spacing w:before="120"/>
              <w:rPr>
                <w:rFonts w:ascii="Calibri" w:hAnsi="Calibri"/>
                <w:b/>
                <w:bCs/>
              </w:rPr>
            </w:pPr>
          </w:p>
          <w:p w14:paraId="0A3DD702" w14:textId="77777777" w:rsidR="0074342E" w:rsidRDefault="0074342E" w:rsidP="004B7550">
            <w:pPr>
              <w:spacing w:before="120"/>
              <w:rPr>
                <w:rFonts w:ascii="Calibri" w:hAnsi="Calibri"/>
                <w:b/>
                <w:bCs/>
              </w:rPr>
            </w:pPr>
          </w:p>
          <w:p w14:paraId="016E2F10" w14:textId="77777777" w:rsidR="0074342E" w:rsidRDefault="0074342E" w:rsidP="004B7550">
            <w:pPr>
              <w:spacing w:before="120"/>
              <w:rPr>
                <w:rFonts w:ascii="Calibri" w:hAnsi="Calibri"/>
                <w:b/>
                <w:bCs/>
              </w:rPr>
            </w:pPr>
          </w:p>
          <w:p w14:paraId="7B10294A" w14:textId="77777777" w:rsidR="0074342E" w:rsidRDefault="0074342E" w:rsidP="004B7550">
            <w:pPr>
              <w:spacing w:before="120"/>
              <w:rPr>
                <w:rFonts w:ascii="Calibri" w:hAnsi="Calibri"/>
                <w:b/>
                <w:bCs/>
              </w:rPr>
            </w:pPr>
          </w:p>
          <w:p w14:paraId="360CE9BB" w14:textId="77777777" w:rsidR="0074342E" w:rsidRDefault="0074342E" w:rsidP="004B7550">
            <w:pPr>
              <w:spacing w:before="120"/>
              <w:rPr>
                <w:rFonts w:ascii="Calibri" w:hAnsi="Calibri"/>
                <w:b/>
                <w:bCs/>
              </w:rPr>
            </w:pPr>
          </w:p>
          <w:p w14:paraId="286F74E4" w14:textId="77777777" w:rsidR="0074342E" w:rsidRDefault="0074342E" w:rsidP="004B7550">
            <w:pPr>
              <w:spacing w:before="120"/>
              <w:rPr>
                <w:rFonts w:ascii="Calibri" w:hAnsi="Calibri"/>
                <w:b/>
                <w:bCs/>
              </w:rPr>
            </w:pPr>
          </w:p>
          <w:p w14:paraId="56E40D04" w14:textId="77777777" w:rsidR="0074342E" w:rsidRDefault="0074342E" w:rsidP="004B7550">
            <w:pPr>
              <w:spacing w:before="120"/>
              <w:rPr>
                <w:rFonts w:ascii="Calibri" w:hAnsi="Calibri"/>
                <w:b/>
                <w:bCs/>
              </w:rPr>
            </w:pPr>
          </w:p>
          <w:p w14:paraId="05D44985" w14:textId="77777777" w:rsidR="0074342E" w:rsidRDefault="0074342E" w:rsidP="004B7550">
            <w:pPr>
              <w:spacing w:before="120"/>
              <w:rPr>
                <w:rFonts w:ascii="Calibri" w:hAnsi="Calibri"/>
                <w:b/>
                <w:bCs/>
              </w:rPr>
            </w:pPr>
          </w:p>
          <w:p w14:paraId="3C15187B" w14:textId="77777777" w:rsidR="0074342E" w:rsidRDefault="0074342E" w:rsidP="004B7550">
            <w:pPr>
              <w:spacing w:before="120"/>
              <w:rPr>
                <w:rFonts w:ascii="Calibri" w:hAnsi="Calibri"/>
                <w:b/>
                <w:bCs/>
              </w:rPr>
            </w:pPr>
          </w:p>
          <w:p w14:paraId="1059041F" w14:textId="77777777" w:rsidR="0074342E" w:rsidRDefault="0074342E" w:rsidP="004B7550">
            <w:pPr>
              <w:spacing w:before="120"/>
              <w:rPr>
                <w:rFonts w:ascii="Calibri" w:hAnsi="Calibri"/>
                <w:b/>
                <w:bCs/>
              </w:rPr>
            </w:pPr>
          </w:p>
          <w:p w14:paraId="41FFE025" w14:textId="77777777" w:rsidR="0074342E" w:rsidRDefault="0074342E" w:rsidP="004B7550">
            <w:pPr>
              <w:spacing w:before="120"/>
              <w:rPr>
                <w:rFonts w:ascii="Calibri" w:hAnsi="Calibri"/>
                <w:b/>
                <w:bCs/>
              </w:rPr>
            </w:pPr>
          </w:p>
          <w:p w14:paraId="1046BED7" w14:textId="77777777" w:rsidR="0074342E" w:rsidRDefault="0074342E" w:rsidP="004B7550">
            <w:pPr>
              <w:spacing w:before="120"/>
              <w:rPr>
                <w:rFonts w:ascii="Calibri" w:hAnsi="Calibri"/>
                <w:b/>
                <w:bCs/>
              </w:rPr>
            </w:pPr>
          </w:p>
          <w:p w14:paraId="0513F7F4" w14:textId="77777777" w:rsidR="0074342E" w:rsidRDefault="0074342E" w:rsidP="004B7550">
            <w:pPr>
              <w:spacing w:before="120"/>
              <w:rPr>
                <w:rFonts w:ascii="Calibri" w:hAnsi="Calibri"/>
                <w:b/>
                <w:bCs/>
              </w:rPr>
            </w:pPr>
          </w:p>
          <w:p w14:paraId="6A1C07CE" w14:textId="77777777" w:rsidR="0074342E" w:rsidRDefault="0074342E" w:rsidP="004B7550">
            <w:pPr>
              <w:spacing w:before="120"/>
              <w:rPr>
                <w:rFonts w:ascii="Calibri" w:hAnsi="Calibri"/>
                <w:b/>
                <w:bCs/>
              </w:rPr>
            </w:pPr>
          </w:p>
          <w:p w14:paraId="50646491" w14:textId="77777777" w:rsidR="0074342E" w:rsidRDefault="0074342E" w:rsidP="004B7550">
            <w:pPr>
              <w:spacing w:before="120"/>
              <w:rPr>
                <w:rFonts w:ascii="Calibri" w:hAnsi="Calibri"/>
                <w:b/>
                <w:bCs/>
              </w:rPr>
            </w:pPr>
          </w:p>
          <w:p w14:paraId="3672FCBF" w14:textId="77777777" w:rsidR="0074342E" w:rsidRDefault="0074342E" w:rsidP="004B7550">
            <w:pPr>
              <w:spacing w:before="120"/>
              <w:rPr>
                <w:rFonts w:ascii="Calibri" w:hAnsi="Calibri"/>
                <w:b/>
                <w:bCs/>
              </w:rPr>
            </w:pPr>
          </w:p>
          <w:p w14:paraId="7456FEB4" w14:textId="77777777" w:rsidR="0074342E" w:rsidRDefault="0074342E" w:rsidP="004B7550">
            <w:pPr>
              <w:spacing w:before="120"/>
              <w:rPr>
                <w:rFonts w:ascii="Calibri" w:hAnsi="Calibri"/>
                <w:b/>
                <w:bCs/>
              </w:rPr>
            </w:pPr>
          </w:p>
          <w:p w14:paraId="48763EFE" w14:textId="77777777" w:rsidR="0074342E" w:rsidRDefault="0074342E" w:rsidP="004B7550">
            <w:pPr>
              <w:spacing w:before="120"/>
              <w:rPr>
                <w:rFonts w:ascii="Calibri" w:hAnsi="Calibri"/>
                <w:b/>
                <w:bCs/>
              </w:rPr>
            </w:pPr>
          </w:p>
          <w:p w14:paraId="7B5B7CFF" w14:textId="77777777" w:rsidR="0074342E" w:rsidRDefault="0074342E" w:rsidP="004B7550">
            <w:pPr>
              <w:spacing w:before="120"/>
              <w:rPr>
                <w:rFonts w:ascii="Calibri" w:hAnsi="Calibri"/>
                <w:b/>
                <w:bCs/>
              </w:rPr>
            </w:pPr>
          </w:p>
          <w:p w14:paraId="7FD743F6" w14:textId="77777777" w:rsidR="0074342E" w:rsidRDefault="0074342E" w:rsidP="004B7550">
            <w:pPr>
              <w:spacing w:before="120"/>
              <w:rPr>
                <w:rFonts w:ascii="Calibri" w:hAnsi="Calibri"/>
                <w:b/>
                <w:bCs/>
              </w:rPr>
            </w:pPr>
          </w:p>
          <w:p w14:paraId="005721FE" w14:textId="77777777" w:rsidR="0074342E" w:rsidRDefault="0074342E" w:rsidP="004B7550">
            <w:pPr>
              <w:spacing w:before="120"/>
              <w:rPr>
                <w:rFonts w:ascii="Calibri" w:hAnsi="Calibri"/>
                <w:b/>
                <w:bCs/>
              </w:rPr>
            </w:pPr>
          </w:p>
          <w:p w14:paraId="29BFB6DC" w14:textId="77777777" w:rsidR="0074342E" w:rsidRDefault="0074342E" w:rsidP="004B7550">
            <w:pPr>
              <w:spacing w:before="120"/>
              <w:rPr>
                <w:rFonts w:ascii="Calibri" w:hAnsi="Calibri"/>
                <w:b/>
                <w:bCs/>
              </w:rPr>
            </w:pPr>
          </w:p>
          <w:p w14:paraId="3AD6E87F" w14:textId="77777777" w:rsidR="0074342E" w:rsidRDefault="0074342E" w:rsidP="004B7550">
            <w:pPr>
              <w:spacing w:before="120"/>
              <w:rPr>
                <w:rFonts w:ascii="Calibri" w:hAnsi="Calibri"/>
                <w:b/>
                <w:bCs/>
              </w:rPr>
            </w:pPr>
          </w:p>
          <w:p w14:paraId="61A21871" w14:textId="77777777" w:rsidR="0074342E" w:rsidRDefault="0074342E" w:rsidP="004B7550">
            <w:pPr>
              <w:spacing w:before="120"/>
              <w:rPr>
                <w:rFonts w:ascii="Calibri" w:hAnsi="Calibri"/>
                <w:b/>
                <w:bCs/>
              </w:rPr>
            </w:pPr>
          </w:p>
          <w:p w14:paraId="22908BC2" w14:textId="77777777" w:rsidR="0074342E" w:rsidRDefault="0074342E" w:rsidP="004B7550">
            <w:pPr>
              <w:spacing w:before="120"/>
              <w:rPr>
                <w:rFonts w:ascii="Calibri" w:hAnsi="Calibri"/>
                <w:b/>
                <w:bCs/>
              </w:rPr>
            </w:pPr>
          </w:p>
          <w:p w14:paraId="1E4E49C0" w14:textId="77777777" w:rsidR="0074342E" w:rsidRDefault="0074342E" w:rsidP="004B7550">
            <w:pPr>
              <w:spacing w:before="120"/>
              <w:rPr>
                <w:rFonts w:ascii="Calibri" w:hAnsi="Calibri"/>
                <w:b/>
                <w:bCs/>
              </w:rPr>
            </w:pPr>
          </w:p>
          <w:p w14:paraId="3C700E09" w14:textId="77777777" w:rsidR="0074342E" w:rsidRDefault="0074342E" w:rsidP="004B7550">
            <w:pPr>
              <w:spacing w:before="120"/>
              <w:rPr>
                <w:rFonts w:ascii="Calibri" w:hAnsi="Calibri"/>
                <w:b/>
                <w:bCs/>
              </w:rPr>
            </w:pPr>
          </w:p>
          <w:p w14:paraId="31D74D75" w14:textId="77777777" w:rsidR="0074342E" w:rsidRDefault="0074342E" w:rsidP="004B7550">
            <w:pPr>
              <w:spacing w:before="120"/>
              <w:rPr>
                <w:rFonts w:ascii="Calibri" w:hAnsi="Calibri"/>
                <w:b/>
                <w:bCs/>
              </w:rPr>
            </w:pPr>
          </w:p>
          <w:p w14:paraId="2BC34158" w14:textId="77777777" w:rsidR="0074342E" w:rsidRDefault="0074342E" w:rsidP="004B7550">
            <w:pPr>
              <w:spacing w:before="120"/>
              <w:rPr>
                <w:rFonts w:ascii="Calibri" w:hAnsi="Calibri"/>
                <w:b/>
                <w:bCs/>
              </w:rPr>
            </w:pPr>
          </w:p>
          <w:p w14:paraId="7CAE9D83" w14:textId="77777777" w:rsidR="0074342E" w:rsidRDefault="0074342E" w:rsidP="004B7550">
            <w:pPr>
              <w:spacing w:before="120"/>
              <w:rPr>
                <w:rFonts w:ascii="Calibri" w:hAnsi="Calibri"/>
                <w:b/>
                <w:bCs/>
              </w:rPr>
            </w:pPr>
          </w:p>
          <w:p w14:paraId="51DDB4E8" w14:textId="77777777" w:rsidR="0074342E" w:rsidRDefault="0074342E" w:rsidP="004B7550">
            <w:pPr>
              <w:spacing w:before="120"/>
              <w:rPr>
                <w:rFonts w:ascii="Calibri" w:hAnsi="Calibri"/>
                <w:b/>
                <w:bCs/>
              </w:rPr>
            </w:pPr>
          </w:p>
          <w:p w14:paraId="41720E1C" w14:textId="77777777" w:rsidR="0074342E" w:rsidRDefault="0074342E" w:rsidP="004B7550">
            <w:pPr>
              <w:spacing w:before="120"/>
              <w:rPr>
                <w:rFonts w:ascii="Calibri" w:hAnsi="Calibri"/>
                <w:b/>
                <w:bCs/>
              </w:rPr>
            </w:pPr>
          </w:p>
          <w:p w14:paraId="4F941C3E" w14:textId="77777777" w:rsidR="0074342E" w:rsidRDefault="0074342E" w:rsidP="004B7550">
            <w:pPr>
              <w:spacing w:before="120"/>
              <w:rPr>
                <w:rFonts w:ascii="Calibri" w:hAnsi="Calibri"/>
                <w:b/>
                <w:bCs/>
              </w:rPr>
            </w:pPr>
          </w:p>
          <w:p w14:paraId="000C48B9" w14:textId="77777777" w:rsidR="0074342E" w:rsidRDefault="0074342E" w:rsidP="004B7550">
            <w:pPr>
              <w:spacing w:before="120"/>
              <w:rPr>
                <w:rFonts w:ascii="Calibri" w:hAnsi="Calibri"/>
                <w:b/>
                <w:bCs/>
              </w:rPr>
            </w:pPr>
          </w:p>
          <w:p w14:paraId="724E9EA5" w14:textId="77777777" w:rsidR="0074342E" w:rsidRDefault="0074342E" w:rsidP="004B7550">
            <w:pPr>
              <w:spacing w:before="120"/>
              <w:rPr>
                <w:rFonts w:ascii="Calibri" w:hAnsi="Calibri"/>
                <w:b/>
                <w:bCs/>
              </w:rPr>
            </w:pPr>
          </w:p>
          <w:p w14:paraId="4D291E0C" w14:textId="77777777" w:rsidR="0074342E" w:rsidRDefault="0074342E" w:rsidP="004B7550">
            <w:pPr>
              <w:spacing w:before="120"/>
              <w:rPr>
                <w:rFonts w:ascii="Calibri" w:hAnsi="Calibri"/>
                <w:b/>
                <w:bCs/>
              </w:rPr>
            </w:pPr>
          </w:p>
          <w:p w14:paraId="3D728E72" w14:textId="77777777" w:rsidR="0074342E" w:rsidRDefault="0074342E" w:rsidP="004B7550">
            <w:pPr>
              <w:spacing w:before="120"/>
              <w:rPr>
                <w:rFonts w:ascii="Calibri" w:hAnsi="Calibri"/>
                <w:b/>
                <w:bCs/>
              </w:rPr>
            </w:pPr>
          </w:p>
          <w:p w14:paraId="6ECF8E51" w14:textId="77777777" w:rsidR="0074342E" w:rsidRDefault="0074342E" w:rsidP="004B7550">
            <w:pPr>
              <w:spacing w:before="120"/>
              <w:rPr>
                <w:rFonts w:ascii="Calibri" w:hAnsi="Calibri"/>
                <w:b/>
                <w:bCs/>
              </w:rPr>
            </w:pPr>
          </w:p>
          <w:p w14:paraId="2B93B0A3" w14:textId="77777777" w:rsidR="0074342E" w:rsidRDefault="0074342E" w:rsidP="004B7550">
            <w:pPr>
              <w:spacing w:before="120"/>
              <w:rPr>
                <w:rFonts w:ascii="Calibri" w:hAnsi="Calibri"/>
                <w:b/>
                <w:bCs/>
              </w:rPr>
            </w:pPr>
          </w:p>
          <w:p w14:paraId="5BEC36C1" w14:textId="77777777" w:rsidR="0074342E" w:rsidRDefault="0074342E" w:rsidP="004B7550">
            <w:pPr>
              <w:spacing w:before="120"/>
              <w:rPr>
                <w:rFonts w:ascii="Calibri" w:hAnsi="Calibri"/>
                <w:b/>
                <w:bCs/>
              </w:rPr>
            </w:pPr>
          </w:p>
          <w:p w14:paraId="0FFD6647" w14:textId="77777777" w:rsidR="0074342E" w:rsidRDefault="0074342E" w:rsidP="004B7550">
            <w:pPr>
              <w:spacing w:before="120"/>
              <w:rPr>
                <w:rFonts w:ascii="Calibri" w:hAnsi="Calibri"/>
                <w:b/>
                <w:bCs/>
              </w:rPr>
            </w:pPr>
          </w:p>
          <w:p w14:paraId="0749754F" w14:textId="77777777" w:rsidR="0074342E" w:rsidRDefault="0074342E" w:rsidP="004B7550">
            <w:pPr>
              <w:spacing w:before="120"/>
              <w:rPr>
                <w:rFonts w:ascii="Calibri" w:hAnsi="Calibri"/>
                <w:b/>
                <w:bCs/>
              </w:rPr>
            </w:pPr>
          </w:p>
          <w:p w14:paraId="2825FE10" w14:textId="77777777" w:rsidR="0074342E" w:rsidRDefault="0074342E" w:rsidP="004B7550">
            <w:pPr>
              <w:spacing w:before="120"/>
              <w:rPr>
                <w:rFonts w:ascii="Calibri" w:hAnsi="Calibri"/>
                <w:b/>
                <w:bCs/>
              </w:rPr>
            </w:pPr>
          </w:p>
          <w:p w14:paraId="549085A7" w14:textId="77777777" w:rsidR="0074342E" w:rsidRDefault="0074342E" w:rsidP="004B7550">
            <w:pPr>
              <w:spacing w:before="120"/>
              <w:rPr>
                <w:rFonts w:ascii="Calibri" w:hAnsi="Calibri"/>
                <w:b/>
                <w:bCs/>
              </w:rPr>
            </w:pPr>
          </w:p>
          <w:p w14:paraId="47642957" w14:textId="77777777" w:rsidR="0074342E" w:rsidRDefault="0074342E" w:rsidP="004B7550">
            <w:pPr>
              <w:spacing w:before="120"/>
              <w:rPr>
                <w:rFonts w:ascii="Calibri" w:hAnsi="Calibri"/>
                <w:b/>
                <w:bCs/>
              </w:rPr>
            </w:pPr>
          </w:p>
          <w:p w14:paraId="6892C7FE" w14:textId="77777777" w:rsidR="0074342E" w:rsidRDefault="0074342E" w:rsidP="004B7550">
            <w:pPr>
              <w:spacing w:before="120"/>
              <w:rPr>
                <w:rFonts w:ascii="Calibri" w:hAnsi="Calibri"/>
                <w:b/>
                <w:bCs/>
              </w:rPr>
            </w:pPr>
          </w:p>
          <w:p w14:paraId="620F4FDC" w14:textId="77777777" w:rsidR="0074342E" w:rsidRDefault="0074342E" w:rsidP="004B7550">
            <w:pPr>
              <w:spacing w:before="120"/>
              <w:rPr>
                <w:rFonts w:ascii="Calibri" w:hAnsi="Calibri"/>
                <w:b/>
                <w:bCs/>
              </w:rPr>
            </w:pPr>
          </w:p>
          <w:p w14:paraId="00779D0B" w14:textId="77777777" w:rsidR="0074342E" w:rsidRDefault="0074342E" w:rsidP="004B7550">
            <w:pPr>
              <w:spacing w:before="120"/>
              <w:rPr>
                <w:rFonts w:ascii="Calibri" w:hAnsi="Calibri"/>
                <w:b/>
                <w:bCs/>
              </w:rPr>
            </w:pPr>
          </w:p>
          <w:p w14:paraId="07D0549D" w14:textId="77777777" w:rsidR="0074342E" w:rsidRDefault="0074342E" w:rsidP="004B7550">
            <w:pPr>
              <w:spacing w:before="120"/>
              <w:rPr>
                <w:rFonts w:ascii="Calibri" w:hAnsi="Calibri"/>
                <w:b/>
                <w:bCs/>
              </w:rPr>
            </w:pPr>
          </w:p>
          <w:p w14:paraId="5E4AC58E" w14:textId="77777777" w:rsidR="0074342E" w:rsidRDefault="0074342E" w:rsidP="004B7550">
            <w:pPr>
              <w:spacing w:before="120"/>
              <w:rPr>
                <w:rFonts w:ascii="Calibri" w:hAnsi="Calibri"/>
                <w:b/>
                <w:bCs/>
              </w:rPr>
            </w:pPr>
          </w:p>
          <w:p w14:paraId="7589B89B" w14:textId="77777777" w:rsidR="0074342E" w:rsidRDefault="0074342E" w:rsidP="004B7550">
            <w:pPr>
              <w:spacing w:before="120"/>
              <w:rPr>
                <w:rFonts w:ascii="Calibri" w:hAnsi="Calibri"/>
                <w:b/>
                <w:bCs/>
              </w:rPr>
            </w:pPr>
          </w:p>
          <w:p w14:paraId="3F7BF690" w14:textId="77777777" w:rsidR="0074342E" w:rsidRDefault="0074342E" w:rsidP="004B7550">
            <w:pPr>
              <w:spacing w:before="120"/>
              <w:rPr>
                <w:rFonts w:ascii="Calibri" w:hAnsi="Calibri"/>
                <w:b/>
                <w:bCs/>
              </w:rPr>
            </w:pPr>
          </w:p>
          <w:p w14:paraId="11AECDA7" w14:textId="77777777" w:rsidR="0074342E" w:rsidRDefault="0074342E" w:rsidP="004B7550">
            <w:pPr>
              <w:spacing w:before="120"/>
              <w:rPr>
                <w:rFonts w:ascii="Calibri" w:hAnsi="Calibri"/>
                <w:b/>
                <w:bCs/>
              </w:rPr>
            </w:pPr>
          </w:p>
          <w:p w14:paraId="7A144340" w14:textId="77777777" w:rsidR="0074342E" w:rsidRDefault="0074342E" w:rsidP="004B7550">
            <w:pPr>
              <w:spacing w:before="120"/>
              <w:rPr>
                <w:rFonts w:ascii="Calibri" w:hAnsi="Calibri"/>
                <w:b/>
                <w:bCs/>
              </w:rPr>
            </w:pPr>
          </w:p>
          <w:p w14:paraId="7664E84E" w14:textId="77777777" w:rsidR="0074342E" w:rsidRDefault="0074342E" w:rsidP="004B7550">
            <w:pPr>
              <w:spacing w:before="120"/>
              <w:rPr>
                <w:rFonts w:ascii="Calibri" w:hAnsi="Calibri"/>
                <w:b/>
                <w:bCs/>
              </w:rPr>
            </w:pPr>
          </w:p>
          <w:p w14:paraId="1830F47F" w14:textId="77777777" w:rsidR="0074342E" w:rsidRDefault="0074342E" w:rsidP="004B7550">
            <w:pPr>
              <w:spacing w:before="120"/>
              <w:rPr>
                <w:rFonts w:ascii="Calibri" w:hAnsi="Calibri"/>
                <w:b/>
                <w:bCs/>
              </w:rPr>
            </w:pPr>
          </w:p>
          <w:p w14:paraId="29205EDD" w14:textId="77777777" w:rsidR="0074342E" w:rsidRDefault="0074342E" w:rsidP="004B7550">
            <w:pPr>
              <w:spacing w:before="120"/>
              <w:rPr>
                <w:rFonts w:ascii="Calibri" w:hAnsi="Calibri"/>
                <w:b/>
                <w:bCs/>
              </w:rPr>
            </w:pPr>
          </w:p>
          <w:p w14:paraId="59E41D00" w14:textId="77777777" w:rsidR="0074342E" w:rsidRDefault="0074342E" w:rsidP="004B7550">
            <w:pPr>
              <w:spacing w:before="120"/>
              <w:rPr>
                <w:rFonts w:ascii="Calibri" w:hAnsi="Calibri"/>
                <w:b/>
                <w:bCs/>
              </w:rPr>
            </w:pPr>
          </w:p>
          <w:p w14:paraId="1F39653D" w14:textId="77777777" w:rsidR="0074342E" w:rsidRDefault="0074342E" w:rsidP="004B7550">
            <w:pPr>
              <w:spacing w:before="120"/>
              <w:rPr>
                <w:rFonts w:ascii="Calibri" w:hAnsi="Calibri"/>
                <w:b/>
                <w:bCs/>
              </w:rPr>
            </w:pPr>
          </w:p>
          <w:p w14:paraId="77ED9FA3" w14:textId="77777777" w:rsidR="0074342E" w:rsidRDefault="0074342E" w:rsidP="004B7550">
            <w:pPr>
              <w:spacing w:before="120"/>
              <w:rPr>
                <w:rFonts w:ascii="Calibri" w:hAnsi="Calibri"/>
                <w:b/>
                <w:bCs/>
              </w:rPr>
            </w:pPr>
          </w:p>
          <w:p w14:paraId="72121F2E" w14:textId="77777777" w:rsidR="0074342E" w:rsidRDefault="0074342E" w:rsidP="004B7550">
            <w:pPr>
              <w:spacing w:before="120"/>
              <w:rPr>
                <w:rFonts w:ascii="Calibri" w:hAnsi="Calibri"/>
                <w:b/>
                <w:bCs/>
              </w:rPr>
            </w:pPr>
          </w:p>
          <w:p w14:paraId="3C43285D" w14:textId="77777777" w:rsidR="0074342E" w:rsidRDefault="0074342E" w:rsidP="004B7550">
            <w:pPr>
              <w:spacing w:before="120"/>
              <w:rPr>
                <w:rFonts w:ascii="Calibri" w:hAnsi="Calibri"/>
                <w:b/>
                <w:bCs/>
              </w:rPr>
            </w:pPr>
          </w:p>
          <w:p w14:paraId="77704CFA" w14:textId="77777777" w:rsidR="0074342E" w:rsidRDefault="0074342E" w:rsidP="004B7550">
            <w:pPr>
              <w:spacing w:before="120"/>
              <w:rPr>
                <w:rFonts w:ascii="Calibri" w:hAnsi="Calibri"/>
                <w:b/>
                <w:bCs/>
              </w:rPr>
            </w:pPr>
          </w:p>
          <w:p w14:paraId="2A4600D1" w14:textId="77777777" w:rsidR="0074342E" w:rsidRDefault="0074342E" w:rsidP="004B7550">
            <w:pPr>
              <w:spacing w:before="120"/>
              <w:rPr>
                <w:rFonts w:ascii="Calibri" w:hAnsi="Calibri"/>
                <w:b/>
                <w:bCs/>
              </w:rPr>
            </w:pPr>
          </w:p>
          <w:p w14:paraId="5A9A1E47" w14:textId="77777777" w:rsidR="0074342E" w:rsidRDefault="0074342E" w:rsidP="004B7550">
            <w:pPr>
              <w:spacing w:before="120"/>
              <w:rPr>
                <w:rFonts w:ascii="Calibri" w:hAnsi="Calibri"/>
                <w:b/>
                <w:bCs/>
              </w:rPr>
            </w:pPr>
          </w:p>
          <w:p w14:paraId="65886727" w14:textId="77777777" w:rsidR="0074342E" w:rsidRDefault="0074342E" w:rsidP="004B7550">
            <w:pPr>
              <w:spacing w:before="120"/>
              <w:rPr>
                <w:rFonts w:ascii="Calibri" w:hAnsi="Calibri"/>
                <w:b/>
                <w:bCs/>
              </w:rPr>
            </w:pPr>
          </w:p>
          <w:p w14:paraId="3CEA2972" w14:textId="77777777" w:rsidR="0074342E" w:rsidRDefault="0074342E" w:rsidP="004B7550">
            <w:pPr>
              <w:spacing w:before="120"/>
              <w:rPr>
                <w:rFonts w:ascii="Calibri" w:hAnsi="Calibri"/>
                <w:b/>
                <w:bCs/>
              </w:rPr>
            </w:pPr>
          </w:p>
          <w:p w14:paraId="7E44D1ED" w14:textId="77777777" w:rsidR="0074342E" w:rsidRDefault="0074342E" w:rsidP="004B7550">
            <w:pPr>
              <w:spacing w:before="120"/>
              <w:rPr>
                <w:rFonts w:ascii="Calibri" w:hAnsi="Calibri"/>
                <w:b/>
                <w:bCs/>
              </w:rPr>
            </w:pPr>
          </w:p>
          <w:p w14:paraId="3136774C" w14:textId="77777777" w:rsidR="0074342E" w:rsidRDefault="0074342E" w:rsidP="004B7550">
            <w:pPr>
              <w:spacing w:before="120"/>
              <w:rPr>
                <w:rFonts w:ascii="Calibri" w:hAnsi="Calibri"/>
                <w:b/>
                <w:bCs/>
              </w:rPr>
            </w:pPr>
          </w:p>
          <w:p w14:paraId="118B5E60" w14:textId="77777777" w:rsidR="0074342E" w:rsidRDefault="0074342E" w:rsidP="004B7550">
            <w:pPr>
              <w:spacing w:before="120"/>
              <w:rPr>
                <w:rFonts w:ascii="Calibri" w:hAnsi="Calibri"/>
                <w:b/>
                <w:bCs/>
              </w:rPr>
            </w:pPr>
          </w:p>
          <w:p w14:paraId="2AB05275" w14:textId="77777777" w:rsidR="0074342E" w:rsidRDefault="0074342E" w:rsidP="004B7550">
            <w:pPr>
              <w:spacing w:before="120"/>
              <w:rPr>
                <w:rFonts w:ascii="Calibri" w:hAnsi="Calibri"/>
                <w:b/>
                <w:bCs/>
              </w:rPr>
            </w:pPr>
          </w:p>
          <w:p w14:paraId="49581437" w14:textId="77777777" w:rsidR="0074342E" w:rsidRDefault="0074342E" w:rsidP="004B7550">
            <w:pPr>
              <w:spacing w:before="120"/>
              <w:rPr>
                <w:rFonts w:ascii="Calibri" w:hAnsi="Calibri"/>
                <w:b/>
                <w:bCs/>
              </w:rPr>
            </w:pPr>
          </w:p>
          <w:p w14:paraId="530C6748" w14:textId="77777777" w:rsidR="0074342E" w:rsidRDefault="0074342E" w:rsidP="004B7550">
            <w:pPr>
              <w:spacing w:before="120"/>
              <w:rPr>
                <w:rFonts w:ascii="Calibri" w:hAnsi="Calibri"/>
                <w:b/>
                <w:bCs/>
              </w:rPr>
            </w:pPr>
          </w:p>
          <w:p w14:paraId="1DE3252D" w14:textId="77777777" w:rsidR="0074342E" w:rsidRDefault="0074342E" w:rsidP="004B7550">
            <w:pPr>
              <w:spacing w:before="120"/>
              <w:rPr>
                <w:rFonts w:ascii="Calibri" w:hAnsi="Calibri"/>
                <w:b/>
                <w:bCs/>
              </w:rPr>
            </w:pPr>
          </w:p>
          <w:p w14:paraId="2E15F808" w14:textId="77777777" w:rsidR="0074342E" w:rsidRDefault="0074342E" w:rsidP="004B7550">
            <w:pPr>
              <w:spacing w:before="120"/>
              <w:rPr>
                <w:rFonts w:ascii="Calibri" w:hAnsi="Calibri"/>
                <w:b/>
                <w:bCs/>
              </w:rPr>
            </w:pPr>
          </w:p>
          <w:p w14:paraId="1BD905BA" w14:textId="77777777" w:rsidR="0074342E" w:rsidRDefault="0074342E" w:rsidP="004B7550">
            <w:pPr>
              <w:spacing w:before="120"/>
              <w:rPr>
                <w:rFonts w:ascii="Calibri" w:hAnsi="Calibri"/>
                <w:b/>
                <w:bCs/>
              </w:rPr>
            </w:pPr>
          </w:p>
          <w:p w14:paraId="6FBD7A99" w14:textId="77777777" w:rsidR="0074342E" w:rsidRDefault="0074342E" w:rsidP="004B7550">
            <w:pPr>
              <w:spacing w:before="120"/>
              <w:rPr>
                <w:rFonts w:ascii="Calibri" w:hAnsi="Calibri"/>
                <w:b/>
                <w:bCs/>
              </w:rPr>
            </w:pPr>
          </w:p>
          <w:p w14:paraId="53152B1A" w14:textId="77777777" w:rsidR="0074342E" w:rsidRDefault="0074342E" w:rsidP="004B7550">
            <w:pPr>
              <w:spacing w:before="120"/>
              <w:rPr>
                <w:rFonts w:ascii="Calibri" w:hAnsi="Calibri"/>
                <w:b/>
                <w:bCs/>
              </w:rPr>
            </w:pPr>
          </w:p>
          <w:p w14:paraId="6E237775" w14:textId="77777777" w:rsidR="0074342E" w:rsidRDefault="0074342E" w:rsidP="004B7550">
            <w:pPr>
              <w:spacing w:before="120"/>
              <w:rPr>
                <w:rFonts w:ascii="Calibri" w:hAnsi="Calibri"/>
                <w:b/>
                <w:bCs/>
              </w:rPr>
            </w:pPr>
          </w:p>
          <w:p w14:paraId="61AABCBC" w14:textId="77777777" w:rsidR="0074342E" w:rsidRDefault="0074342E" w:rsidP="004B7550">
            <w:pPr>
              <w:spacing w:before="120"/>
              <w:rPr>
                <w:rFonts w:ascii="Calibri" w:hAnsi="Calibri"/>
                <w:b/>
                <w:bCs/>
              </w:rPr>
            </w:pPr>
          </w:p>
          <w:p w14:paraId="6E17749A" w14:textId="77777777" w:rsidR="0074342E" w:rsidRDefault="0074342E" w:rsidP="004B7550">
            <w:pPr>
              <w:spacing w:before="120"/>
              <w:rPr>
                <w:rFonts w:ascii="Calibri" w:hAnsi="Calibri"/>
                <w:b/>
                <w:bCs/>
              </w:rPr>
            </w:pPr>
          </w:p>
          <w:p w14:paraId="14E11EE6" w14:textId="77777777" w:rsidR="0074342E" w:rsidRDefault="0074342E" w:rsidP="004B7550">
            <w:pPr>
              <w:spacing w:before="120"/>
              <w:rPr>
                <w:rFonts w:ascii="Calibri" w:hAnsi="Calibri"/>
                <w:b/>
                <w:bCs/>
              </w:rPr>
            </w:pPr>
          </w:p>
          <w:p w14:paraId="1B6B2736" w14:textId="77777777" w:rsidR="0074342E" w:rsidRDefault="0074342E" w:rsidP="004B7550">
            <w:pPr>
              <w:spacing w:before="120"/>
              <w:rPr>
                <w:rFonts w:ascii="Calibri" w:hAnsi="Calibri"/>
                <w:b/>
                <w:bCs/>
              </w:rPr>
            </w:pPr>
          </w:p>
          <w:p w14:paraId="78CC0B4B" w14:textId="77777777" w:rsidR="0074342E" w:rsidRDefault="0074342E" w:rsidP="004B7550">
            <w:pPr>
              <w:spacing w:before="120"/>
              <w:rPr>
                <w:rFonts w:ascii="Calibri" w:hAnsi="Calibri"/>
                <w:b/>
                <w:bCs/>
              </w:rPr>
            </w:pPr>
          </w:p>
          <w:p w14:paraId="46DA43CB" w14:textId="77777777" w:rsidR="0074342E" w:rsidRDefault="0074342E" w:rsidP="004B7550">
            <w:pPr>
              <w:spacing w:before="120"/>
              <w:rPr>
                <w:rFonts w:ascii="Calibri" w:hAnsi="Calibri"/>
                <w:b/>
                <w:bCs/>
              </w:rPr>
            </w:pPr>
          </w:p>
          <w:p w14:paraId="3E678CDA" w14:textId="77777777" w:rsidR="0074342E" w:rsidRDefault="0074342E" w:rsidP="004B7550">
            <w:pPr>
              <w:spacing w:before="120"/>
              <w:rPr>
                <w:rFonts w:ascii="Calibri" w:hAnsi="Calibri"/>
                <w:b/>
                <w:bCs/>
              </w:rPr>
            </w:pPr>
          </w:p>
          <w:p w14:paraId="25935353" w14:textId="77777777" w:rsidR="0074342E" w:rsidRDefault="0074342E" w:rsidP="004B7550">
            <w:pPr>
              <w:spacing w:before="120"/>
              <w:rPr>
                <w:rFonts w:ascii="Calibri" w:hAnsi="Calibri"/>
                <w:b/>
                <w:bCs/>
              </w:rPr>
            </w:pPr>
          </w:p>
          <w:p w14:paraId="1FF05F9C" w14:textId="77777777" w:rsidR="0074342E" w:rsidRDefault="0074342E" w:rsidP="004B7550">
            <w:pPr>
              <w:spacing w:before="120"/>
              <w:rPr>
                <w:rFonts w:ascii="Calibri" w:hAnsi="Calibri"/>
                <w:b/>
                <w:bCs/>
              </w:rPr>
            </w:pPr>
          </w:p>
          <w:p w14:paraId="6390AFF2" w14:textId="77777777" w:rsidR="0074342E" w:rsidRDefault="0074342E" w:rsidP="004B7550">
            <w:pPr>
              <w:spacing w:before="120"/>
              <w:rPr>
                <w:rFonts w:ascii="Calibri" w:hAnsi="Calibri"/>
                <w:b/>
                <w:bCs/>
              </w:rPr>
            </w:pPr>
          </w:p>
          <w:p w14:paraId="40BAD3AC" w14:textId="77777777" w:rsidR="0074342E" w:rsidRDefault="0074342E" w:rsidP="004B7550">
            <w:pPr>
              <w:spacing w:before="120"/>
              <w:rPr>
                <w:rFonts w:ascii="Calibri" w:hAnsi="Calibri"/>
                <w:b/>
                <w:bCs/>
              </w:rPr>
            </w:pPr>
          </w:p>
          <w:p w14:paraId="5A573185" w14:textId="77777777" w:rsidR="0074342E" w:rsidRDefault="0074342E" w:rsidP="004B7550">
            <w:pPr>
              <w:spacing w:before="120"/>
              <w:rPr>
                <w:rFonts w:ascii="Calibri" w:hAnsi="Calibri"/>
                <w:b/>
                <w:bCs/>
              </w:rPr>
            </w:pPr>
          </w:p>
          <w:p w14:paraId="5E139275" w14:textId="77777777" w:rsidR="0074342E" w:rsidRDefault="0074342E" w:rsidP="004B7550">
            <w:pPr>
              <w:spacing w:before="120"/>
              <w:rPr>
                <w:rFonts w:ascii="Calibri" w:hAnsi="Calibri"/>
                <w:b/>
                <w:bCs/>
              </w:rPr>
            </w:pPr>
          </w:p>
          <w:p w14:paraId="2FE675DC" w14:textId="77777777" w:rsidR="0074342E" w:rsidRDefault="0074342E" w:rsidP="004B7550">
            <w:pPr>
              <w:spacing w:before="120"/>
              <w:rPr>
                <w:rFonts w:ascii="Calibri" w:hAnsi="Calibri"/>
                <w:b/>
                <w:bCs/>
              </w:rPr>
            </w:pPr>
          </w:p>
          <w:p w14:paraId="37444D38" w14:textId="77777777" w:rsidR="0074342E" w:rsidRDefault="0074342E" w:rsidP="004B7550">
            <w:pPr>
              <w:spacing w:before="120"/>
              <w:rPr>
                <w:rFonts w:ascii="Calibri" w:hAnsi="Calibri"/>
                <w:b/>
                <w:bCs/>
              </w:rPr>
            </w:pPr>
          </w:p>
          <w:p w14:paraId="52531E15" w14:textId="77777777" w:rsidR="0074342E" w:rsidRDefault="0074342E" w:rsidP="004B7550">
            <w:pPr>
              <w:spacing w:before="120"/>
              <w:rPr>
                <w:rFonts w:ascii="Calibri" w:hAnsi="Calibri"/>
                <w:b/>
                <w:bCs/>
              </w:rPr>
            </w:pPr>
          </w:p>
          <w:p w14:paraId="59B5E312" w14:textId="77777777" w:rsidR="0074342E" w:rsidRDefault="0074342E" w:rsidP="004B7550">
            <w:pPr>
              <w:spacing w:before="120"/>
              <w:rPr>
                <w:rFonts w:ascii="Calibri" w:hAnsi="Calibri"/>
                <w:b/>
                <w:bCs/>
              </w:rPr>
            </w:pPr>
          </w:p>
          <w:p w14:paraId="31D50268" w14:textId="77777777" w:rsidR="0074342E" w:rsidRDefault="0074342E" w:rsidP="004B7550">
            <w:pPr>
              <w:spacing w:before="120"/>
              <w:rPr>
                <w:rFonts w:ascii="Calibri" w:hAnsi="Calibri"/>
                <w:b/>
                <w:bCs/>
              </w:rPr>
            </w:pPr>
          </w:p>
          <w:p w14:paraId="53CA1397" w14:textId="77777777" w:rsidR="0074342E" w:rsidRDefault="0074342E" w:rsidP="004B7550">
            <w:pPr>
              <w:spacing w:before="120"/>
              <w:rPr>
                <w:rFonts w:ascii="Calibri" w:hAnsi="Calibri"/>
                <w:b/>
                <w:bCs/>
              </w:rPr>
            </w:pPr>
          </w:p>
          <w:p w14:paraId="0A5E7075" w14:textId="77777777" w:rsidR="0074342E" w:rsidRDefault="0074342E" w:rsidP="004B7550">
            <w:pPr>
              <w:spacing w:before="120"/>
              <w:rPr>
                <w:rFonts w:ascii="Calibri" w:hAnsi="Calibri"/>
                <w:b/>
                <w:bCs/>
              </w:rPr>
            </w:pPr>
          </w:p>
          <w:p w14:paraId="640D01DB" w14:textId="77777777" w:rsidR="0074342E" w:rsidRDefault="0074342E" w:rsidP="004B7550">
            <w:pPr>
              <w:spacing w:before="120"/>
              <w:rPr>
                <w:rFonts w:ascii="Calibri" w:hAnsi="Calibri"/>
                <w:b/>
                <w:bCs/>
              </w:rPr>
            </w:pPr>
          </w:p>
          <w:p w14:paraId="620D2817" w14:textId="77777777" w:rsidR="0074342E" w:rsidRDefault="0074342E" w:rsidP="004B7550">
            <w:pPr>
              <w:spacing w:before="120"/>
              <w:rPr>
                <w:rFonts w:ascii="Calibri" w:hAnsi="Calibri"/>
                <w:b/>
                <w:bCs/>
              </w:rPr>
            </w:pPr>
          </w:p>
          <w:p w14:paraId="2DC7EC06" w14:textId="77777777" w:rsidR="0074342E" w:rsidRDefault="0074342E" w:rsidP="004B7550">
            <w:pPr>
              <w:spacing w:before="120"/>
              <w:rPr>
                <w:rFonts w:ascii="Calibri" w:hAnsi="Calibri"/>
                <w:b/>
                <w:bCs/>
              </w:rPr>
            </w:pPr>
          </w:p>
          <w:p w14:paraId="69B66AB5" w14:textId="77777777" w:rsidR="0074342E" w:rsidRDefault="0074342E" w:rsidP="004B7550">
            <w:pPr>
              <w:spacing w:before="120"/>
              <w:rPr>
                <w:rFonts w:ascii="Calibri" w:hAnsi="Calibri"/>
                <w:b/>
                <w:bCs/>
              </w:rPr>
            </w:pPr>
          </w:p>
          <w:p w14:paraId="16289B5E" w14:textId="77777777" w:rsidR="0074342E" w:rsidRDefault="0074342E" w:rsidP="004B7550">
            <w:pPr>
              <w:spacing w:before="120"/>
              <w:rPr>
                <w:rFonts w:ascii="Calibri" w:hAnsi="Calibri"/>
                <w:b/>
                <w:bCs/>
              </w:rPr>
            </w:pPr>
          </w:p>
          <w:p w14:paraId="2EDD110F" w14:textId="77777777" w:rsidR="0074342E" w:rsidRDefault="0074342E" w:rsidP="004B7550">
            <w:pPr>
              <w:spacing w:before="120"/>
              <w:rPr>
                <w:rFonts w:ascii="Calibri" w:hAnsi="Calibri"/>
                <w:b/>
                <w:bCs/>
              </w:rPr>
            </w:pPr>
          </w:p>
          <w:p w14:paraId="71E430DB" w14:textId="77777777" w:rsidR="0074342E" w:rsidRDefault="0074342E" w:rsidP="004B7550">
            <w:pPr>
              <w:spacing w:before="120"/>
              <w:rPr>
                <w:rFonts w:ascii="Calibri" w:hAnsi="Calibri"/>
                <w:b/>
                <w:bCs/>
              </w:rPr>
            </w:pPr>
          </w:p>
          <w:p w14:paraId="5A333B8A" w14:textId="77777777" w:rsidR="0074342E" w:rsidRDefault="0074342E" w:rsidP="004B7550">
            <w:pPr>
              <w:spacing w:before="120"/>
              <w:rPr>
                <w:rFonts w:ascii="Calibri" w:hAnsi="Calibri"/>
                <w:b/>
                <w:bCs/>
              </w:rPr>
            </w:pPr>
          </w:p>
          <w:p w14:paraId="7A80123E" w14:textId="77777777" w:rsidR="0074342E" w:rsidRDefault="0074342E" w:rsidP="004B7550">
            <w:pPr>
              <w:spacing w:before="120"/>
              <w:rPr>
                <w:rFonts w:ascii="Calibri" w:hAnsi="Calibri"/>
                <w:b/>
                <w:bCs/>
              </w:rPr>
            </w:pPr>
          </w:p>
          <w:p w14:paraId="1E48D10F" w14:textId="77777777" w:rsidR="0074342E" w:rsidRDefault="0074342E" w:rsidP="004B7550">
            <w:pPr>
              <w:spacing w:before="120"/>
              <w:rPr>
                <w:rFonts w:ascii="Calibri" w:hAnsi="Calibri"/>
                <w:b/>
                <w:bCs/>
              </w:rPr>
            </w:pPr>
          </w:p>
          <w:p w14:paraId="6A88DBBA" w14:textId="77777777" w:rsidR="0074342E" w:rsidRDefault="0074342E" w:rsidP="004B7550">
            <w:pPr>
              <w:spacing w:before="120"/>
              <w:rPr>
                <w:rFonts w:ascii="Calibri" w:hAnsi="Calibri"/>
                <w:b/>
                <w:bCs/>
              </w:rPr>
            </w:pPr>
          </w:p>
          <w:p w14:paraId="1F626004" w14:textId="77777777" w:rsidR="0074342E" w:rsidRDefault="0074342E" w:rsidP="004B7550">
            <w:pPr>
              <w:spacing w:before="120"/>
              <w:rPr>
                <w:rFonts w:ascii="Calibri" w:hAnsi="Calibri"/>
                <w:b/>
                <w:bCs/>
              </w:rPr>
            </w:pPr>
          </w:p>
          <w:p w14:paraId="1C0A2D15" w14:textId="77777777" w:rsidR="0074342E" w:rsidRDefault="00400620" w:rsidP="004B7550">
            <w:pPr>
              <w:spacing w:before="120"/>
              <w:rPr>
                <w:rFonts w:ascii="Calibri" w:hAnsi="Calibri"/>
                <w:b/>
                <w:bCs/>
              </w:rPr>
            </w:pPr>
            <w:r w:rsidRPr="0013390D">
              <w:rPr>
                <w:rFonts w:ascii="Calibri" w:hAnsi="Calibri"/>
                <w:b/>
                <w:bCs/>
                <w:color w:val="000000" w:themeColor="text1"/>
              </w:rPr>
              <w:t>Training Process</w:t>
            </w:r>
          </w:p>
          <w:p w14:paraId="4D7037E0" w14:textId="77777777" w:rsidR="0074342E" w:rsidRDefault="0074342E" w:rsidP="004B7550">
            <w:pPr>
              <w:spacing w:before="120"/>
              <w:rPr>
                <w:rFonts w:ascii="Calibri" w:hAnsi="Calibri"/>
                <w:b/>
                <w:bCs/>
              </w:rPr>
            </w:pPr>
          </w:p>
          <w:p w14:paraId="651C5D85" w14:textId="77777777" w:rsidR="0074342E" w:rsidRDefault="0074342E" w:rsidP="004B7550">
            <w:pPr>
              <w:spacing w:before="120"/>
              <w:rPr>
                <w:rFonts w:ascii="Calibri" w:hAnsi="Calibri"/>
                <w:b/>
                <w:bCs/>
              </w:rPr>
            </w:pPr>
          </w:p>
          <w:p w14:paraId="0C3CACA8" w14:textId="77777777" w:rsidR="0074342E" w:rsidRDefault="0074342E" w:rsidP="004B7550">
            <w:pPr>
              <w:spacing w:before="120"/>
              <w:rPr>
                <w:rFonts w:ascii="Calibri" w:hAnsi="Calibri"/>
                <w:b/>
                <w:bCs/>
              </w:rPr>
            </w:pPr>
          </w:p>
          <w:p w14:paraId="0EB86DBE" w14:textId="77777777" w:rsidR="0074342E" w:rsidRDefault="0074342E" w:rsidP="004B7550">
            <w:pPr>
              <w:spacing w:before="120"/>
              <w:rPr>
                <w:rFonts w:ascii="Calibri" w:hAnsi="Calibri"/>
                <w:b/>
                <w:bCs/>
              </w:rPr>
            </w:pPr>
          </w:p>
          <w:p w14:paraId="5456DB27" w14:textId="77777777" w:rsidR="0074342E" w:rsidRDefault="0074342E" w:rsidP="004B7550">
            <w:pPr>
              <w:spacing w:before="120"/>
              <w:rPr>
                <w:rFonts w:ascii="Calibri" w:hAnsi="Calibri"/>
                <w:b/>
                <w:bCs/>
              </w:rPr>
            </w:pPr>
          </w:p>
          <w:p w14:paraId="23224BCC" w14:textId="77777777" w:rsidR="0074342E" w:rsidRDefault="0074342E" w:rsidP="004B7550">
            <w:pPr>
              <w:spacing w:before="120"/>
              <w:rPr>
                <w:rFonts w:ascii="Calibri" w:hAnsi="Calibri"/>
                <w:b/>
                <w:bCs/>
              </w:rPr>
            </w:pPr>
          </w:p>
          <w:p w14:paraId="75C2A8C6" w14:textId="77777777" w:rsidR="0074342E" w:rsidRDefault="0074342E" w:rsidP="004B7550">
            <w:pPr>
              <w:spacing w:before="120"/>
              <w:rPr>
                <w:rFonts w:ascii="Calibri" w:hAnsi="Calibri"/>
                <w:b/>
                <w:bCs/>
              </w:rPr>
            </w:pPr>
          </w:p>
          <w:p w14:paraId="47D1A1B3" w14:textId="77777777" w:rsidR="0074342E" w:rsidRDefault="0074342E" w:rsidP="004B7550">
            <w:pPr>
              <w:spacing w:before="120"/>
              <w:rPr>
                <w:rFonts w:ascii="Calibri" w:hAnsi="Calibri"/>
                <w:b/>
                <w:bCs/>
              </w:rPr>
            </w:pPr>
          </w:p>
          <w:p w14:paraId="50352DE9" w14:textId="77777777" w:rsidR="0074342E" w:rsidRDefault="0074342E" w:rsidP="004B7550">
            <w:pPr>
              <w:spacing w:before="120"/>
              <w:rPr>
                <w:rFonts w:ascii="Calibri" w:hAnsi="Calibri"/>
                <w:b/>
                <w:bCs/>
              </w:rPr>
            </w:pPr>
          </w:p>
          <w:p w14:paraId="232F3457" w14:textId="77777777" w:rsidR="0074342E" w:rsidRDefault="0074342E" w:rsidP="004B7550">
            <w:pPr>
              <w:spacing w:before="120"/>
              <w:rPr>
                <w:rFonts w:ascii="Calibri" w:hAnsi="Calibri"/>
                <w:b/>
                <w:bCs/>
              </w:rPr>
            </w:pPr>
          </w:p>
          <w:p w14:paraId="64F7A846" w14:textId="77777777" w:rsidR="0074342E" w:rsidRDefault="0074342E" w:rsidP="004B7550">
            <w:pPr>
              <w:spacing w:before="120"/>
              <w:rPr>
                <w:rFonts w:ascii="Calibri" w:hAnsi="Calibri"/>
                <w:b/>
                <w:bCs/>
              </w:rPr>
            </w:pPr>
          </w:p>
          <w:p w14:paraId="0BFF67E4" w14:textId="77777777" w:rsidR="0074342E" w:rsidRDefault="0074342E" w:rsidP="004B7550">
            <w:pPr>
              <w:spacing w:before="120"/>
              <w:rPr>
                <w:rFonts w:ascii="Calibri" w:hAnsi="Calibri"/>
                <w:b/>
                <w:bCs/>
              </w:rPr>
            </w:pPr>
          </w:p>
          <w:p w14:paraId="60413CDD" w14:textId="77777777" w:rsidR="0074342E" w:rsidRDefault="0074342E" w:rsidP="004B7550">
            <w:pPr>
              <w:spacing w:before="120"/>
              <w:rPr>
                <w:rFonts w:ascii="Calibri" w:hAnsi="Calibri"/>
                <w:b/>
                <w:bCs/>
              </w:rPr>
            </w:pPr>
          </w:p>
          <w:p w14:paraId="41C8DC7A" w14:textId="77777777" w:rsidR="0074342E" w:rsidRDefault="0074342E" w:rsidP="004B7550">
            <w:pPr>
              <w:spacing w:before="120"/>
              <w:rPr>
                <w:rFonts w:ascii="Calibri" w:hAnsi="Calibri"/>
                <w:b/>
                <w:bCs/>
              </w:rPr>
            </w:pPr>
          </w:p>
          <w:p w14:paraId="51BF0744" w14:textId="77777777" w:rsidR="0074342E" w:rsidRPr="001C28E1" w:rsidRDefault="0074342E" w:rsidP="004B7550">
            <w:pPr>
              <w:spacing w:before="120"/>
              <w:rPr>
                <w:rFonts w:ascii="Calibri" w:hAnsi="Calibri"/>
                <w:b/>
                <w:bCs/>
              </w:rPr>
            </w:pPr>
          </w:p>
        </w:tc>
        <w:tc>
          <w:tcPr>
            <w:tcW w:w="8640" w:type="dxa"/>
          </w:tcPr>
          <w:p w14:paraId="28869877" w14:textId="77777777" w:rsidR="001C7B32" w:rsidRPr="00F16A50" w:rsidRDefault="001C7B32" w:rsidP="00F16A50">
            <w:pPr>
              <w:spacing w:before="120"/>
              <w:jc w:val="both"/>
              <w:rPr>
                <w:rFonts w:ascii="Calibri" w:hAnsi="Calibri" w:cs="Tahoma"/>
              </w:rPr>
            </w:pPr>
            <w:r w:rsidRPr="001C28E1">
              <w:rPr>
                <w:rFonts w:ascii="Calibri" w:hAnsi="Calibri" w:cs="Tahoma"/>
              </w:rPr>
              <w:lastRenderedPageBreak/>
              <w:t xml:space="preserve">Identification of Training &amp; Development Requirements is done through </w:t>
            </w:r>
            <w:r w:rsidR="006F26C1" w:rsidRPr="00F16A50">
              <w:rPr>
                <w:rFonts w:ascii="Calibri" w:hAnsi="Calibri" w:cs="Tahoma"/>
              </w:rPr>
              <w:t>defining training needs process</w:t>
            </w:r>
            <w:r w:rsidR="00F16A50">
              <w:rPr>
                <w:rFonts w:ascii="Calibri" w:hAnsi="Calibri" w:cs="Tahoma"/>
              </w:rPr>
              <w:t>.</w:t>
            </w:r>
            <w:r w:rsidR="006F26C1" w:rsidRPr="00F16A50">
              <w:rPr>
                <w:rFonts w:ascii="Calibri" w:hAnsi="Calibri" w:cs="Tahoma"/>
              </w:rPr>
              <w:t xml:space="preserve"> </w:t>
            </w:r>
          </w:p>
          <w:p w14:paraId="4E93E220" w14:textId="77777777" w:rsidR="00514EAB" w:rsidRPr="001C28E1" w:rsidRDefault="00514EAB" w:rsidP="00BC38D5">
            <w:pPr>
              <w:jc w:val="both"/>
              <w:rPr>
                <w:rFonts w:ascii="Calibri" w:hAnsi="Calibri" w:cs="Tahoma"/>
              </w:rPr>
            </w:pPr>
          </w:p>
          <w:p w14:paraId="1A56B7C0" w14:textId="77777777" w:rsidR="001A754C" w:rsidRPr="001C28E1" w:rsidRDefault="00514EAB" w:rsidP="00BC38D5">
            <w:pPr>
              <w:jc w:val="both"/>
              <w:rPr>
                <w:rFonts w:ascii="Calibri" w:hAnsi="Calibri" w:cs="Tahoma"/>
                <w:b/>
                <w:u w:val="single"/>
              </w:rPr>
            </w:pPr>
            <w:r w:rsidRPr="001C28E1">
              <w:rPr>
                <w:rFonts w:ascii="Calibri" w:hAnsi="Calibri" w:cs="Tahoma"/>
                <w:b/>
                <w:u w:val="single"/>
              </w:rPr>
              <w:lastRenderedPageBreak/>
              <w:t>In-house</w:t>
            </w:r>
            <w:r w:rsidR="001A754C" w:rsidRPr="001C28E1">
              <w:rPr>
                <w:rFonts w:ascii="Calibri" w:hAnsi="Calibri" w:cs="Tahoma"/>
                <w:b/>
                <w:u w:val="single"/>
              </w:rPr>
              <w:t xml:space="preserve"> Training</w:t>
            </w:r>
          </w:p>
          <w:p w14:paraId="0BD3F73A" w14:textId="77777777" w:rsidR="001A754C" w:rsidRPr="001C28E1" w:rsidRDefault="001A754C" w:rsidP="00BC38D5">
            <w:pPr>
              <w:jc w:val="both"/>
              <w:rPr>
                <w:rFonts w:ascii="Calibri" w:hAnsi="Calibri" w:cs="Tahoma"/>
                <w:b/>
                <w:u w:val="single"/>
              </w:rPr>
            </w:pPr>
          </w:p>
          <w:p w14:paraId="5DC02191" w14:textId="77777777" w:rsidR="00514EAB" w:rsidRPr="001C28E1" w:rsidRDefault="00582685" w:rsidP="00BC38D5">
            <w:pPr>
              <w:jc w:val="both"/>
              <w:rPr>
                <w:rFonts w:ascii="Calibri" w:hAnsi="Calibri" w:cs="Tahoma"/>
              </w:rPr>
            </w:pPr>
            <w:r w:rsidRPr="001C28E1">
              <w:rPr>
                <w:rFonts w:ascii="Calibri" w:hAnsi="Calibri" w:cs="Tahoma"/>
              </w:rPr>
              <w:t xml:space="preserve"> “</w:t>
            </w:r>
            <w:r w:rsidR="001A754C" w:rsidRPr="001C28E1">
              <w:rPr>
                <w:rFonts w:ascii="Calibri" w:hAnsi="Calibri" w:cs="Tahoma"/>
              </w:rPr>
              <w:t>A</w:t>
            </w:r>
            <w:r w:rsidR="00901C77">
              <w:rPr>
                <w:rFonts w:ascii="Calibri" w:hAnsi="Calibri" w:cs="Tahoma"/>
              </w:rPr>
              <w:t xml:space="preserve"> </w:t>
            </w:r>
            <w:r w:rsidR="00514EAB" w:rsidRPr="001C28E1">
              <w:rPr>
                <w:rFonts w:ascii="Calibri" w:hAnsi="Calibri" w:cs="Tahoma"/>
              </w:rPr>
              <w:t>specific Training performed by a department, not within the scope of the training curriculum</w:t>
            </w:r>
            <w:r w:rsidRPr="001C28E1">
              <w:rPr>
                <w:rFonts w:ascii="Calibri" w:hAnsi="Calibri" w:cs="Tahoma"/>
              </w:rPr>
              <w:t xml:space="preserve"> presented by the Training Dept.”, will have to obtain consent/approval from the Head of the Training Dept. All relevant Training Documentation (Training Attendance Form, Training &amp; Trainee Evaluation Forms, Copy of Exams, etc.) should be provided to the Training Dept. upon completion of the training. Failure to provide this, the concerned Department &amp; the Department’s Facilitator will be held accountable.</w:t>
            </w:r>
          </w:p>
          <w:p w14:paraId="2ED4AC0A" w14:textId="4D08745B" w:rsidR="001C7B32" w:rsidRDefault="001C7B32" w:rsidP="00BC38D5">
            <w:pPr>
              <w:jc w:val="both"/>
              <w:rPr>
                <w:rFonts w:ascii="Calibri" w:hAnsi="Calibri" w:cs="Tahoma"/>
              </w:rPr>
            </w:pPr>
            <w:r w:rsidRPr="001C28E1">
              <w:rPr>
                <w:rFonts w:ascii="Calibri" w:hAnsi="Calibri" w:cs="Tahoma"/>
              </w:rPr>
              <w:br/>
              <w:t>SMSA is committed to provide training and development to employees including not less than 6</w:t>
            </w:r>
            <w:proofErr w:type="gramStart"/>
            <w:r w:rsidRPr="001C28E1">
              <w:rPr>
                <w:rFonts w:ascii="Calibri" w:hAnsi="Calibri" w:cs="Tahoma"/>
              </w:rPr>
              <w:t>%  per</w:t>
            </w:r>
            <w:proofErr w:type="gramEnd"/>
            <w:r w:rsidRPr="001C28E1">
              <w:rPr>
                <w:rFonts w:ascii="Calibri" w:hAnsi="Calibri" w:cs="Tahoma"/>
              </w:rPr>
              <w:t xml:space="preserve"> year of Saudi employees, as per </w:t>
            </w:r>
            <w:r w:rsidRPr="001C28E1">
              <w:rPr>
                <w:rFonts w:ascii="Calibri" w:hAnsi="Calibri"/>
                <w:bCs/>
              </w:rPr>
              <w:t>Saudi Labor Law</w:t>
            </w:r>
            <w:r w:rsidRPr="001C28E1">
              <w:rPr>
                <w:rFonts w:ascii="Calibri" w:hAnsi="Calibri" w:cs="Tahoma"/>
              </w:rPr>
              <w:t xml:space="preserve"> (Refer to article 43 </w:t>
            </w:r>
            <w:r w:rsidRPr="001C28E1">
              <w:rPr>
                <w:rFonts w:ascii="Calibri" w:hAnsi="Calibri"/>
                <w:bCs/>
              </w:rPr>
              <w:t>Saudi Labor Law</w:t>
            </w:r>
            <w:r w:rsidRPr="001C28E1">
              <w:rPr>
                <w:rFonts w:ascii="Calibri" w:hAnsi="Calibri" w:cs="Tahoma"/>
              </w:rPr>
              <w:t xml:space="preserve">). </w:t>
            </w:r>
          </w:p>
          <w:p w14:paraId="2FD8D8D8" w14:textId="77777777" w:rsidR="00665D89" w:rsidRDefault="00665D89" w:rsidP="00BC38D5">
            <w:pPr>
              <w:jc w:val="both"/>
              <w:rPr>
                <w:rFonts w:ascii="Calibri" w:hAnsi="Calibri" w:cs="Tahoma"/>
              </w:rPr>
            </w:pPr>
          </w:p>
          <w:p w14:paraId="2D03AED0" w14:textId="77777777" w:rsidR="00665D89" w:rsidRPr="00F16A50" w:rsidRDefault="00916892" w:rsidP="00F16A50">
            <w:pPr>
              <w:jc w:val="both"/>
              <w:rPr>
                <w:rFonts w:ascii="Calibri" w:hAnsi="Calibri" w:cs="Tahoma"/>
              </w:rPr>
            </w:pPr>
            <w:r w:rsidRPr="00F16A50">
              <w:rPr>
                <w:rFonts w:ascii="Calibri" w:hAnsi="Calibri" w:cs="Tahoma"/>
              </w:rPr>
              <w:t xml:space="preserve">Outsourced employees’ training will be provided based on their corresponding </w:t>
            </w:r>
            <w:r w:rsidR="00F16A50" w:rsidRPr="00F16A50">
              <w:rPr>
                <w:rFonts w:ascii="Calibri" w:hAnsi="Calibri" w:cs="Tahoma"/>
              </w:rPr>
              <w:t>Job title and the Training Curriculum.</w:t>
            </w:r>
            <w:r w:rsidRPr="00F16A50">
              <w:rPr>
                <w:rFonts w:ascii="Calibri" w:hAnsi="Calibri" w:cs="Tahoma"/>
              </w:rPr>
              <w:t xml:space="preserve"> Outsourced employees’ training will be subject to the conditions stipulated in the contract between the Outsource Provider and SMSA, </w:t>
            </w:r>
            <w:r w:rsidR="00F16A50" w:rsidRPr="00F16A50">
              <w:rPr>
                <w:rFonts w:ascii="Calibri" w:hAnsi="Calibri" w:cs="Tahoma"/>
              </w:rPr>
              <w:t>especially with regards to confidentiality and adherence to SMSA’s policies.</w:t>
            </w:r>
          </w:p>
          <w:p w14:paraId="01561AF6" w14:textId="77777777" w:rsidR="001C7B32" w:rsidRPr="001C28E1" w:rsidRDefault="001C7B32" w:rsidP="00BC38D5">
            <w:pPr>
              <w:jc w:val="both"/>
              <w:rPr>
                <w:rFonts w:ascii="Calibri" w:hAnsi="Calibri" w:cs="Tahoma"/>
              </w:rPr>
            </w:pPr>
          </w:p>
          <w:p w14:paraId="5F550816" w14:textId="77777777" w:rsidR="001C7B32" w:rsidRPr="00F16A50" w:rsidRDefault="00136515" w:rsidP="00BC38D5">
            <w:pPr>
              <w:jc w:val="both"/>
              <w:rPr>
                <w:rFonts w:ascii="Calibri" w:hAnsi="Calibri"/>
                <w:b/>
                <w:bCs/>
                <w:u w:val="single"/>
              </w:rPr>
            </w:pPr>
            <w:r w:rsidRPr="00F16A50">
              <w:rPr>
                <w:rFonts w:ascii="Calibri" w:hAnsi="Calibri"/>
                <w:b/>
                <w:bCs/>
                <w:u w:val="single"/>
              </w:rPr>
              <w:t>Welcome to SMSA</w:t>
            </w:r>
            <w:r w:rsidR="001C7B32" w:rsidRPr="00F16A50">
              <w:rPr>
                <w:rFonts w:ascii="Calibri" w:hAnsi="Calibri"/>
                <w:b/>
                <w:bCs/>
                <w:u w:val="single"/>
              </w:rPr>
              <w:t>:</w:t>
            </w:r>
          </w:p>
          <w:p w14:paraId="5C242116" w14:textId="77777777" w:rsidR="001C7B32" w:rsidRPr="001C28E1" w:rsidRDefault="001C7B32" w:rsidP="00BC38D5">
            <w:pPr>
              <w:jc w:val="both"/>
              <w:rPr>
                <w:rFonts w:ascii="Calibri" w:hAnsi="Calibri"/>
                <w:b/>
                <w:bCs/>
                <w:u w:val="single"/>
              </w:rPr>
            </w:pPr>
          </w:p>
          <w:p w14:paraId="71164046" w14:textId="77777777" w:rsidR="00C95EB1" w:rsidRPr="00E8098F" w:rsidRDefault="001C7B32" w:rsidP="00AE31A5">
            <w:pPr>
              <w:ind w:left="72"/>
              <w:jc w:val="both"/>
              <w:rPr>
                <w:rFonts w:ascii="Calibri" w:hAnsi="Calibri" w:cs="Tahoma"/>
              </w:rPr>
            </w:pPr>
            <w:r w:rsidRPr="00E8098F">
              <w:rPr>
                <w:rFonts w:ascii="Calibri" w:hAnsi="Calibri" w:cs="Tahoma"/>
              </w:rPr>
              <w:t xml:space="preserve">Welcome to SMSA Induction Program: </w:t>
            </w:r>
            <w:r w:rsidR="00227FDD" w:rsidRPr="00E8098F">
              <w:rPr>
                <w:rFonts w:ascii="Calibri" w:hAnsi="Calibri" w:cs="Tahoma"/>
              </w:rPr>
              <w:t>80%</w:t>
            </w:r>
            <w:r w:rsidR="00850D76" w:rsidRPr="00E8098F">
              <w:rPr>
                <w:rFonts w:ascii="Calibri" w:hAnsi="Calibri" w:cs="Tahoma"/>
              </w:rPr>
              <w:t xml:space="preserve"> of</w:t>
            </w:r>
            <w:r w:rsidR="00227FDD" w:rsidRPr="00E8098F">
              <w:rPr>
                <w:rFonts w:ascii="Calibri" w:hAnsi="Calibri" w:cs="Tahoma"/>
              </w:rPr>
              <w:t xml:space="preserve"> </w:t>
            </w:r>
            <w:r w:rsidRPr="00E8098F">
              <w:rPr>
                <w:rFonts w:ascii="Calibri" w:hAnsi="Calibri" w:cs="Tahoma"/>
              </w:rPr>
              <w:t>new hires will u</w:t>
            </w:r>
            <w:r w:rsidR="002267AB" w:rsidRPr="00E8098F">
              <w:rPr>
                <w:rFonts w:ascii="Calibri" w:hAnsi="Calibri" w:cs="Tahoma"/>
              </w:rPr>
              <w:t xml:space="preserve">ndergo an induction program for </w:t>
            </w:r>
            <w:r w:rsidR="00227FDD" w:rsidRPr="00E8098F">
              <w:rPr>
                <w:rFonts w:ascii="Calibri" w:hAnsi="Calibri" w:cs="Tahoma"/>
              </w:rPr>
              <w:t>1 day</w:t>
            </w:r>
            <w:r w:rsidR="00EF1411" w:rsidRPr="00E8098F">
              <w:rPr>
                <w:rFonts w:ascii="Calibri" w:hAnsi="Calibri" w:cs="Tahoma"/>
              </w:rPr>
              <w:t xml:space="preserve"> </w:t>
            </w:r>
            <w:r w:rsidRPr="00E8098F">
              <w:rPr>
                <w:rFonts w:ascii="Calibri" w:hAnsi="Calibri" w:cs="Tahoma"/>
              </w:rPr>
              <w:t xml:space="preserve">to build basic industry knowledge and company’s operating procedures before joining the business. </w:t>
            </w:r>
          </w:p>
          <w:p w14:paraId="7DACC439" w14:textId="77777777" w:rsidR="00C95EB1" w:rsidRPr="00E8098F" w:rsidRDefault="00C95EB1" w:rsidP="00227FDD">
            <w:pPr>
              <w:ind w:left="72"/>
              <w:jc w:val="both"/>
              <w:rPr>
                <w:rFonts w:ascii="Calibri" w:hAnsi="Calibri" w:cs="Tahoma"/>
              </w:rPr>
            </w:pPr>
          </w:p>
          <w:p w14:paraId="67F0B637" w14:textId="77777777" w:rsidR="00C95EB1" w:rsidRPr="00E8098F" w:rsidRDefault="00C85A18" w:rsidP="00BC09F5">
            <w:pPr>
              <w:ind w:left="72"/>
              <w:jc w:val="both"/>
              <w:rPr>
                <w:rFonts w:ascii="Calibri" w:hAnsi="Calibri" w:cs="Tahoma"/>
              </w:rPr>
            </w:pPr>
            <w:r w:rsidRPr="00E8098F">
              <w:rPr>
                <w:rFonts w:ascii="Calibri" w:hAnsi="Calibri" w:cs="Tahoma"/>
              </w:rPr>
              <w:t>The remaining balance of new hires (20% or less)</w:t>
            </w:r>
            <w:r w:rsidR="00850D76" w:rsidRPr="00E8098F">
              <w:rPr>
                <w:rFonts w:ascii="Calibri" w:hAnsi="Calibri" w:cs="Tahoma"/>
              </w:rPr>
              <w:t>,</w:t>
            </w:r>
            <w:r w:rsidRPr="00E8098F">
              <w:rPr>
                <w:rFonts w:ascii="Calibri" w:hAnsi="Calibri" w:cs="Tahoma"/>
              </w:rPr>
              <w:t xml:space="preserve"> who have not undergone the induction program</w:t>
            </w:r>
            <w:r w:rsidR="00850D76" w:rsidRPr="00E8098F">
              <w:rPr>
                <w:rFonts w:ascii="Calibri" w:hAnsi="Calibri" w:cs="Tahoma"/>
              </w:rPr>
              <w:t>, should complete the induction</w:t>
            </w:r>
            <w:r w:rsidR="00C95EB1" w:rsidRPr="00E8098F">
              <w:rPr>
                <w:rFonts w:ascii="Calibri" w:hAnsi="Calibri" w:cs="Tahoma"/>
              </w:rPr>
              <w:t xml:space="preserve"> within </w:t>
            </w:r>
            <w:r w:rsidR="00C95EB1" w:rsidRPr="00E8098F">
              <w:rPr>
                <w:rFonts w:ascii="Calibri" w:hAnsi="Calibri" w:cs="Tahoma"/>
                <w:b/>
                <w:bCs/>
                <w:i/>
                <w:iCs/>
              </w:rPr>
              <w:t xml:space="preserve">3 months </w:t>
            </w:r>
            <w:r w:rsidR="00744ECF" w:rsidRPr="00E8098F">
              <w:rPr>
                <w:rFonts w:ascii="Calibri" w:hAnsi="Calibri" w:cs="Tahoma"/>
              </w:rPr>
              <w:t>after</w:t>
            </w:r>
            <w:r w:rsidR="00C95EB1" w:rsidRPr="00E8098F">
              <w:rPr>
                <w:rFonts w:ascii="Calibri" w:hAnsi="Calibri" w:cs="Tahoma"/>
              </w:rPr>
              <w:t xml:space="preserve"> the joining date. </w:t>
            </w:r>
            <w:r w:rsidRPr="00E8098F">
              <w:rPr>
                <w:rFonts w:ascii="Calibri" w:hAnsi="Calibri" w:cs="Tahoma"/>
              </w:rPr>
              <w:t xml:space="preserve">Department heads are accountable to </w:t>
            </w:r>
            <w:r w:rsidR="00BC09F5" w:rsidRPr="00E8098F">
              <w:rPr>
                <w:rFonts w:ascii="Calibri" w:hAnsi="Calibri" w:cs="Tahoma"/>
              </w:rPr>
              <w:t xml:space="preserve">coordinate with HR, to ensure said </w:t>
            </w:r>
            <w:r w:rsidR="0017756D" w:rsidRPr="00E8098F">
              <w:rPr>
                <w:rFonts w:ascii="Calibri" w:hAnsi="Calibri" w:cs="Tahoma"/>
              </w:rPr>
              <w:t xml:space="preserve">remaining </w:t>
            </w:r>
            <w:r w:rsidR="00BC09F5" w:rsidRPr="00E8098F">
              <w:rPr>
                <w:rFonts w:ascii="Calibri" w:hAnsi="Calibri" w:cs="Tahoma"/>
              </w:rPr>
              <w:t>new hires to participate within the specified timeframe.</w:t>
            </w:r>
          </w:p>
          <w:p w14:paraId="188B5165" w14:textId="77777777" w:rsidR="00BC09F5" w:rsidRPr="00E8098F" w:rsidRDefault="00BC09F5" w:rsidP="00BC09F5">
            <w:pPr>
              <w:ind w:left="72"/>
              <w:jc w:val="both"/>
              <w:rPr>
                <w:rFonts w:ascii="Calibri" w:hAnsi="Calibri" w:cs="Tahoma"/>
              </w:rPr>
            </w:pPr>
          </w:p>
          <w:p w14:paraId="33BE5B5F" w14:textId="77777777" w:rsidR="000944C3" w:rsidRPr="00E8098F" w:rsidRDefault="000944C3" w:rsidP="000944C3">
            <w:pPr>
              <w:ind w:left="72"/>
              <w:jc w:val="both"/>
              <w:rPr>
                <w:rFonts w:ascii="Calibri" w:hAnsi="Calibri" w:cs="Tahoma"/>
              </w:rPr>
            </w:pPr>
            <w:r w:rsidRPr="00E8098F">
              <w:rPr>
                <w:rFonts w:ascii="Calibri" w:hAnsi="Calibri" w:cs="Tahoma"/>
              </w:rPr>
              <w:t xml:space="preserve">Whenever Classroom sessions are not feasible, especially for remote locations or minimal number of participants, a New Hire Orientation Video will be available to serve as its equivalent. </w:t>
            </w:r>
          </w:p>
          <w:p w14:paraId="28C41086" w14:textId="77777777" w:rsidR="00C95EB1" w:rsidRDefault="00C95EB1" w:rsidP="00C95EB1">
            <w:pPr>
              <w:ind w:left="72"/>
              <w:jc w:val="both"/>
              <w:rPr>
                <w:rFonts w:ascii="Calibri" w:hAnsi="Calibri" w:cs="Tahoma"/>
              </w:rPr>
            </w:pPr>
          </w:p>
          <w:p w14:paraId="447FF956" w14:textId="77777777" w:rsidR="001507A4" w:rsidRDefault="001C7B32" w:rsidP="007363A9">
            <w:pPr>
              <w:jc w:val="both"/>
              <w:rPr>
                <w:rFonts w:ascii="Calibri" w:hAnsi="Calibri" w:cs="Tahoma"/>
                <w:b/>
                <w:bCs/>
                <w:u w:val="single"/>
              </w:rPr>
            </w:pPr>
            <w:r w:rsidRPr="001507A4">
              <w:rPr>
                <w:rFonts w:ascii="Calibri" w:hAnsi="Calibri" w:cs="Tahoma"/>
                <w:b/>
                <w:bCs/>
                <w:u w:val="single"/>
              </w:rPr>
              <w:t>On-Job Training</w:t>
            </w:r>
          </w:p>
          <w:p w14:paraId="7C8D2318" w14:textId="77777777" w:rsidR="00CE2791" w:rsidRDefault="00CE2791" w:rsidP="007363A9">
            <w:pPr>
              <w:jc w:val="both"/>
              <w:rPr>
                <w:rFonts w:ascii="Calibri" w:hAnsi="Calibri" w:cs="Tahoma"/>
                <w:b/>
                <w:bCs/>
                <w:u w:val="single"/>
              </w:rPr>
            </w:pPr>
          </w:p>
          <w:p w14:paraId="4D883B2A" w14:textId="77777777" w:rsidR="00265218" w:rsidRPr="0070133D" w:rsidRDefault="001C7B32" w:rsidP="007363A9">
            <w:pPr>
              <w:jc w:val="both"/>
              <w:rPr>
                <w:rFonts w:ascii="Calibri" w:hAnsi="Calibri" w:cs="Tahoma"/>
              </w:rPr>
            </w:pPr>
            <w:r w:rsidRPr="001C28E1">
              <w:rPr>
                <w:rFonts w:ascii="Calibri" w:hAnsi="Calibri" w:cs="Tahoma"/>
              </w:rPr>
              <w:t>It is</w:t>
            </w:r>
            <w:r w:rsidR="00E94466" w:rsidRPr="001C28E1">
              <w:rPr>
                <w:rFonts w:ascii="Calibri" w:hAnsi="Calibri" w:cs="Tahoma"/>
              </w:rPr>
              <w:t xml:space="preserve"> very </w:t>
            </w:r>
            <w:r w:rsidR="00E94466" w:rsidRPr="0070133D">
              <w:rPr>
                <w:rFonts w:ascii="Calibri" w:hAnsi="Calibri" w:cs="Tahoma"/>
              </w:rPr>
              <w:t xml:space="preserve">important </w:t>
            </w:r>
            <w:r w:rsidR="002267AB" w:rsidRPr="0070133D">
              <w:rPr>
                <w:rFonts w:ascii="Calibri" w:hAnsi="Calibri" w:cs="Tahoma"/>
              </w:rPr>
              <w:t>for</w:t>
            </w:r>
            <w:r w:rsidR="00E94466" w:rsidRPr="0070133D">
              <w:rPr>
                <w:rFonts w:ascii="Calibri" w:hAnsi="Calibri" w:cs="Tahoma"/>
              </w:rPr>
              <w:t xml:space="preserve"> all new hired staff</w:t>
            </w:r>
            <w:r w:rsidR="00901C77" w:rsidRPr="0070133D">
              <w:rPr>
                <w:rFonts w:ascii="Calibri" w:hAnsi="Calibri" w:cs="Tahoma"/>
              </w:rPr>
              <w:t xml:space="preserve"> </w:t>
            </w:r>
            <w:r w:rsidR="009825DD" w:rsidRPr="0070133D">
              <w:rPr>
                <w:rFonts w:ascii="Calibri" w:hAnsi="Calibri" w:cs="Tahoma"/>
              </w:rPr>
              <w:t>that</w:t>
            </w:r>
            <w:r w:rsidR="00E94466" w:rsidRPr="0070133D">
              <w:rPr>
                <w:rFonts w:ascii="Calibri" w:hAnsi="Calibri" w:cs="Tahoma"/>
              </w:rPr>
              <w:t xml:space="preserve"> they actually </w:t>
            </w:r>
            <w:r w:rsidRPr="0070133D">
              <w:rPr>
                <w:rFonts w:ascii="Calibri" w:hAnsi="Calibri" w:cs="Tahoma"/>
              </w:rPr>
              <w:t xml:space="preserve">see and understand the complete work process instead of being theoretical only. This is the responsibility of </w:t>
            </w:r>
            <w:r w:rsidR="00E94466" w:rsidRPr="0070133D">
              <w:rPr>
                <w:rFonts w:ascii="Calibri" w:hAnsi="Calibri" w:cs="Tahoma"/>
              </w:rPr>
              <w:t>the D</w:t>
            </w:r>
            <w:r w:rsidRPr="0070133D">
              <w:rPr>
                <w:rFonts w:ascii="Calibri" w:hAnsi="Calibri" w:cs="Tahoma"/>
              </w:rPr>
              <w:t>irect Manager / Supervisor</w:t>
            </w:r>
            <w:r w:rsidR="002267AB" w:rsidRPr="0070133D">
              <w:rPr>
                <w:rFonts w:ascii="Calibri" w:hAnsi="Calibri" w:cs="Tahoma"/>
              </w:rPr>
              <w:t>,</w:t>
            </w:r>
            <w:r w:rsidRPr="0070133D">
              <w:rPr>
                <w:rFonts w:ascii="Calibri" w:hAnsi="Calibri" w:cs="Tahoma"/>
              </w:rPr>
              <w:t xml:space="preserve"> and it should be provided on the first day of joining the business. On-job training</w:t>
            </w:r>
            <w:r w:rsidR="00901C77" w:rsidRPr="0070133D">
              <w:rPr>
                <w:rFonts w:ascii="Calibri" w:hAnsi="Calibri" w:cs="Tahoma"/>
              </w:rPr>
              <w:t xml:space="preserve"> </w:t>
            </w:r>
            <w:r w:rsidRPr="0070133D">
              <w:rPr>
                <w:rFonts w:ascii="Calibri" w:hAnsi="Calibri" w:cs="Tahoma"/>
              </w:rPr>
              <w:t xml:space="preserve">is mandatory for </w:t>
            </w:r>
            <w:r w:rsidR="009825DD" w:rsidRPr="0070133D">
              <w:rPr>
                <w:rFonts w:ascii="Calibri" w:hAnsi="Calibri" w:cs="Tahoma"/>
              </w:rPr>
              <w:t>core function</w:t>
            </w:r>
            <w:r w:rsidR="00E94466" w:rsidRPr="0070133D">
              <w:rPr>
                <w:rFonts w:ascii="Calibri" w:hAnsi="Calibri" w:cs="Tahoma"/>
              </w:rPr>
              <w:t>s</w:t>
            </w:r>
            <w:r w:rsidR="009825DD" w:rsidRPr="0070133D">
              <w:rPr>
                <w:rFonts w:ascii="Calibri" w:hAnsi="Calibri" w:cs="Tahoma"/>
              </w:rPr>
              <w:t xml:space="preserve"> new</w:t>
            </w:r>
            <w:r w:rsidR="00E94466" w:rsidRPr="0070133D">
              <w:rPr>
                <w:rFonts w:ascii="Calibri" w:hAnsi="Calibri" w:cs="Tahoma"/>
              </w:rPr>
              <w:t xml:space="preserve"> hired staff</w:t>
            </w:r>
            <w:r w:rsidRPr="0070133D">
              <w:rPr>
                <w:rFonts w:ascii="Calibri" w:hAnsi="Calibri" w:cs="Tahoma"/>
              </w:rPr>
              <w:t xml:space="preserve"> for minimum period of </w:t>
            </w:r>
            <w:r w:rsidR="009825DD" w:rsidRPr="0070133D">
              <w:rPr>
                <w:rFonts w:ascii="Calibri" w:hAnsi="Calibri" w:cs="Tahoma"/>
              </w:rPr>
              <w:t>ten</w:t>
            </w:r>
            <w:r w:rsidRPr="0070133D">
              <w:rPr>
                <w:rFonts w:ascii="Calibri" w:hAnsi="Calibri" w:cs="Tahoma"/>
              </w:rPr>
              <w:t xml:space="preserve"> working days (</w:t>
            </w:r>
            <w:r w:rsidR="009825DD" w:rsidRPr="0070133D">
              <w:rPr>
                <w:rFonts w:ascii="Calibri" w:hAnsi="Calibri" w:cs="Tahoma"/>
              </w:rPr>
              <w:t>10</w:t>
            </w:r>
            <w:r w:rsidRPr="0070133D">
              <w:rPr>
                <w:rFonts w:ascii="Calibri" w:hAnsi="Calibri" w:cs="Tahoma"/>
              </w:rPr>
              <w:t xml:space="preserve">) to understand the basic role and functionality of the job assigned. </w:t>
            </w:r>
          </w:p>
          <w:p w14:paraId="7E52A660" w14:textId="77777777" w:rsidR="00265218" w:rsidRPr="0070133D" w:rsidRDefault="00265218" w:rsidP="00BC38D5">
            <w:pPr>
              <w:ind w:left="360"/>
              <w:jc w:val="both"/>
              <w:rPr>
                <w:rFonts w:ascii="Calibri" w:hAnsi="Calibri" w:cs="Tahoma"/>
              </w:rPr>
            </w:pPr>
          </w:p>
          <w:p w14:paraId="43C5B533" w14:textId="77777777" w:rsidR="001C7B32" w:rsidRPr="0070133D" w:rsidRDefault="001C7B32" w:rsidP="007363A9">
            <w:pPr>
              <w:jc w:val="both"/>
              <w:rPr>
                <w:rFonts w:ascii="Calibri" w:hAnsi="Calibri" w:cs="Tahoma"/>
              </w:rPr>
            </w:pPr>
            <w:r w:rsidRPr="0070133D">
              <w:rPr>
                <w:rFonts w:ascii="Calibri" w:hAnsi="Calibri" w:cs="Tahoma"/>
              </w:rPr>
              <w:lastRenderedPageBreak/>
              <w:t xml:space="preserve">This is not limited to </w:t>
            </w:r>
            <w:r w:rsidR="002267AB" w:rsidRPr="0070133D">
              <w:rPr>
                <w:rFonts w:ascii="Calibri" w:hAnsi="Calibri" w:cs="Tahoma"/>
              </w:rPr>
              <w:t xml:space="preserve">the </w:t>
            </w:r>
            <w:r w:rsidRPr="0070133D">
              <w:rPr>
                <w:rFonts w:ascii="Calibri" w:hAnsi="Calibri" w:cs="Tahoma"/>
              </w:rPr>
              <w:t>following:</w:t>
            </w:r>
          </w:p>
          <w:p w14:paraId="12C536FA" w14:textId="77777777" w:rsidR="001C7B32" w:rsidRPr="001C28E1" w:rsidRDefault="001C7B32" w:rsidP="00BC38D5">
            <w:pPr>
              <w:jc w:val="both"/>
              <w:rPr>
                <w:rFonts w:ascii="Calibri" w:hAnsi="Calibri" w:cs="Tahoma"/>
              </w:rPr>
            </w:pPr>
          </w:p>
          <w:p w14:paraId="32DAD94E" w14:textId="77777777" w:rsidR="001C7B32" w:rsidRPr="001C28E1" w:rsidRDefault="00E94466" w:rsidP="009F7D5E">
            <w:pPr>
              <w:ind w:left="180"/>
              <w:jc w:val="both"/>
              <w:rPr>
                <w:rFonts w:ascii="Calibri" w:hAnsi="Calibri" w:cs="Tahoma"/>
              </w:rPr>
            </w:pPr>
            <w:r w:rsidRPr="001C28E1">
              <w:rPr>
                <w:rFonts w:ascii="Calibri" w:hAnsi="Calibri" w:cs="Tahoma"/>
              </w:rPr>
              <w:t>Familiarization</w:t>
            </w:r>
            <w:r w:rsidR="001C7B32" w:rsidRPr="001C28E1">
              <w:rPr>
                <w:rFonts w:ascii="Calibri" w:hAnsi="Calibri" w:cs="Tahoma"/>
              </w:rPr>
              <w:t xml:space="preserve"> with work conditions.</w:t>
            </w:r>
          </w:p>
          <w:p w14:paraId="10CF5FED" w14:textId="77777777" w:rsidR="001C7B32" w:rsidRPr="001C28E1" w:rsidRDefault="00E94466" w:rsidP="009F7D5E">
            <w:pPr>
              <w:ind w:left="180"/>
              <w:jc w:val="both"/>
              <w:rPr>
                <w:rFonts w:ascii="Calibri" w:hAnsi="Calibri" w:cs="Tahoma"/>
              </w:rPr>
            </w:pPr>
            <w:r w:rsidRPr="001C28E1">
              <w:rPr>
                <w:rFonts w:ascii="Calibri" w:hAnsi="Calibri" w:cs="Tahoma"/>
              </w:rPr>
              <w:t>Become familiar with</w:t>
            </w:r>
            <w:r w:rsidR="001C7B32" w:rsidRPr="001C28E1">
              <w:rPr>
                <w:rFonts w:ascii="Calibri" w:hAnsi="Calibri" w:cs="Tahoma"/>
              </w:rPr>
              <w:t xml:space="preserve"> the organization and the nature of work.</w:t>
            </w:r>
          </w:p>
          <w:p w14:paraId="7E9FD1B9" w14:textId="77777777" w:rsidR="001C7B32" w:rsidRPr="001C28E1" w:rsidRDefault="001C7B32" w:rsidP="009F7D5E">
            <w:pPr>
              <w:ind w:left="180"/>
              <w:jc w:val="both"/>
              <w:rPr>
                <w:rFonts w:ascii="Calibri" w:hAnsi="Calibri" w:cs="Tahoma"/>
              </w:rPr>
            </w:pPr>
            <w:r w:rsidRPr="001C28E1">
              <w:rPr>
                <w:rFonts w:ascii="Calibri" w:hAnsi="Calibri" w:cs="Tahoma"/>
              </w:rPr>
              <w:t xml:space="preserve">Introductory session to understand the </w:t>
            </w:r>
            <w:r w:rsidR="00E94466" w:rsidRPr="001C28E1">
              <w:rPr>
                <w:rFonts w:ascii="Calibri" w:hAnsi="Calibri" w:cs="Tahoma"/>
              </w:rPr>
              <w:t xml:space="preserve">operations </w:t>
            </w:r>
            <w:r w:rsidRPr="001C28E1">
              <w:rPr>
                <w:rFonts w:ascii="Calibri" w:hAnsi="Calibri" w:cs="Tahoma"/>
              </w:rPr>
              <w:t xml:space="preserve">of the </w:t>
            </w:r>
            <w:r w:rsidR="00101E8D" w:rsidRPr="001C28E1">
              <w:rPr>
                <w:rFonts w:ascii="Calibri" w:hAnsi="Calibri" w:cs="Tahoma"/>
              </w:rPr>
              <w:t>dept</w:t>
            </w:r>
            <w:r w:rsidRPr="001C28E1">
              <w:rPr>
                <w:rFonts w:ascii="Calibri" w:hAnsi="Calibri" w:cs="Tahoma"/>
              </w:rPr>
              <w:t>.</w:t>
            </w:r>
          </w:p>
          <w:p w14:paraId="543DA31D" w14:textId="77777777" w:rsidR="001C7B32" w:rsidRPr="001C28E1" w:rsidRDefault="001C7B32" w:rsidP="009F7D5E">
            <w:pPr>
              <w:ind w:left="180"/>
              <w:jc w:val="both"/>
              <w:rPr>
                <w:rFonts w:ascii="Calibri" w:hAnsi="Calibri" w:cs="Tahoma"/>
              </w:rPr>
            </w:pPr>
            <w:r w:rsidRPr="001C28E1">
              <w:rPr>
                <w:rFonts w:ascii="Calibri" w:hAnsi="Calibri" w:cs="Tahoma"/>
              </w:rPr>
              <w:t>Explain how they should work</w:t>
            </w:r>
          </w:p>
          <w:p w14:paraId="5BA76195" w14:textId="77777777" w:rsidR="001C7B32" w:rsidRPr="001C28E1" w:rsidRDefault="001C7B32" w:rsidP="009F7D5E">
            <w:pPr>
              <w:ind w:left="180"/>
              <w:jc w:val="both"/>
              <w:rPr>
                <w:rFonts w:ascii="Calibri" w:hAnsi="Calibri" w:cs="Tahoma"/>
              </w:rPr>
            </w:pPr>
            <w:r w:rsidRPr="001C28E1">
              <w:rPr>
                <w:rFonts w:ascii="Calibri" w:hAnsi="Calibri" w:cs="Tahoma"/>
              </w:rPr>
              <w:t>What are the processes involved.</w:t>
            </w:r>
          </w:p>
          <w:p w14:paraId="3F5766FF" w14:textId="77777777" w:rsidR="001C7B32" w:rsidRPr="001C28E1" w:rsidRDefault="001C7B32" w:rsidP="009F7D5E">
            <w:pPr>
              <w:ind w:left="180"/>
              <w:jc w:val="both"/>
              <w:rPr>
                <w:rFonts w:ascii="Calibri" w:hAnsi="Calibri" w:cs="Tahoma"/>
              </w:rPr>
            </w:pPr>
            <w:r w:rsidRPr="001C28E1">
              <w:rPr>
                <w:rFonts w:ascii="Calibri" w:hAnsi="Calibri" w:cs="Tahoma"/>
              </w:rPr>
              <w:t>Role and Responsibilities.</w:t>
            </w:r>
          </w:p>
          <w:p w14:paraId="1717249F" w14:textId="77777777" w:rsidR="001C7B32" w:rsidRPr="001C28E1" w:rsidRDefault="00E94466" w:rsidP="009F7D5E">
            <w:pPr>
              <w:ind w:left="180"/>
              <w:jc w:val="both"/>
              <w:rPr>
                <w:rFonts w:ascii="Calibri" w:hAnsi="Calibri" w:cs="Tahoma"/>
              </w:rPr>
            </w:pPr>
            <w:r w:rsidRPr="001C28E1">
              <w:rPr>
                <w:rFonts w:ascii="Calibri" w:hAnsi="Calibri" w:cs="Tahoma"/>
              </w:rPr>
              <w:t>Basic product knowledge to carry out their job function</w:t>
            </w:r>
          </w:p>
          <w:p w14:paraId="6DE4B563" w14:textId="77777777" w:rsidR="00E94466" w:rsidRPr="001C28E1" w:rsidRDefault="00E94466" w:rsidP="009F7D5E">
            <w:pPr>
              <w:ind w:left="180"/>
              <w:jc w:val="both"/>
              <w:rPr>
                <w:rFonts w:ascii="Calibri" w:hAnsi="Calibri" w:cs="Tahoma"/>
              </w:rPr>
            </w:pPr>
            <w:r w:rsidRPr="001C28E1">
              <w:rPr>
                <w:rFonts w:ascii="Calibri" w:hAnsi="Calibri" w:cs="Tahoma"/>
              </w:rPr>
              <w:t>Core function best practices.</w:t>
            </w:r>
          </w:p>
          <w:p w14:paraId="7A0F77B2" w14:textId="77777777" w:rsidR="00613F19" w:rsidRPr="009F7D5E" w:rsidRDefault="00613F19" w:rsidP="009F7D5E">
            <w:pPr>
              <w:ind w:left="180"/>
              <w:jc w:val="both"/>
              <w:rPr>
                <w:rFonts w:ascii="Calibri" w:hAnsi="Calibri" w:cs="Tahoma"/>
              </w:rPr>
            </w:pPr>
            <w:r w:rsidRPr="009F7D5E">
              <w:rPr>
                <w:rFonts w:ascii="Calibri" w:hAnsi="Calibri" w:cs="Tahoma"/>
              </w:rPr>
              <w:t xml:space="preserve">Information on accessible resources relevant to the job  </w:t>
            </w:r>
          </w:p>
          <w:p w14:paraId="3E6FD4AF" w14:textId="77777777" w:rsidR="001A754C" w:rsidRPr="001C28E1" w:rsidRDefault="001A754C" w:rsidP="001A754C">
            <w:pPr>
              <w:jc w:val="both"/>
              <w:rPr>
                <w:rFonts w:ascii="Calibri" w:hAnsi="Calibri"/>
                <w:color w:val="FF0000"/>
                <w:sz w:val="22"/>
                <w:szCs w:val="22"/>
              </w:rPr>
            </w:pPr>
          </w:p>
          <w:p w14:paraId="633F2280" w14:textId="77777777" w:rsidR="001507A4" w:rsidRDefault="001C7B32" w:rsidP="001507A4">
            <w:pPr>
              <w:spacing w:before="120"/>
              <w:ind w:left="72"/>
              <w:jc w:val="both"/>
              <w:rPr>
                <w:rFonts w:ascii="Calibri" w:hAnsi="Calibri" w:cs="Tahoma"/>
                <w:b/>
                <w:bCs/>
                <w:u w:val="single"/>
              </w:rPr>
            </w:pPr>
            <w:r w:rsidRPr="001507A4">
              <w:rPr>
                <w:rFonts w:ascii="Calibri" w:hAnsi="Calibri" w:cs="Tahoma"/>
                <w:b/>
                <w:bCs/>
                <w:u w:val="single"/>
              </w:rPr>
              <w:t>Technical Training (Class Room)</w:t>
            </w:r>
          </w:p>
          <w:p w14:paraId="081B7C0B" w14:textId="77777777" w:rsidR="001C7B32" w:rsidRPr="00910440" w:rsidRDefault="001C7B32" w:rsidP="00910440">
            <w:pPr>
              <w:spacing w:before="120"/>
              <w:jc w:val="both"/>
              <w:rPr>
                <w:rFonts w:ascii="Calibri" w:hAnsi="Calibri" w:cs="Tahoma"/>
                <w:strike/>
              </w:rPr>
            </w:pPr>
            <w:r w:rsidRPr="001C28E1">
              <w:rPr>
                <w:rFonts w:ascii="Calibri" w:hAnsi="Calibri" w:cs="Tahoma"/>
              </w:rPr>
              <w:t xml:space="preserve"> All </w:t>
            </w:r>
            <w:r w:rsidR="00E94466" w:rsidRPr="001C28E1">
              <w:rPr>
                <w:rFonts w:ascii="Calibri" w:hAnsi="Calibri" w:cs="Tahoma"/>
              </w:rPr>
              <w:t xml:space="preserve">core </w:t>
            </w:r>
            <w:r w:rsidR="00E94466" w:rsidRPr="00E8098F">
              <w:rPr>
                <w:rFonts w:ascii="Calibri" w:hAnsi="Calibri" w:cs="Tahoma"/>
              </w:rPr>
              <w:t>business new hired staff</w:t>
            </w:r>
            <w:r w:rsidRPr="00E8098F">
              <w:rPr>
                <w:rFonts w:ascii="Calibri" w:hAnsi="Calibri" w:cs="Tahoma"/>
              </w:rPr>
              <w:t xml:space="preserve"> will undergo a core business</w:t>
            </w:r>
            <w:r w:rsidR="00146617" w:rsidRPr="00E8098F">
              <w:rPr>
                <w:rFonts w:ascii="Calibri" w:hAnsi="Calibri" w:cs="Tahoma"/>
              </w:rPr>
              <w:t xml:space="preserve"> </w:t>
            </w:r>
            <w:r w:rsidR="00146617" w:rsidRPr="00E8098F">
              <w:rPr>
                <w:rFonts w:ascii="Calibri" w:hAnsi="Calibri" w:cs="Tahoma"/>
                <w:i/>
                <w:iCs/>
              </w:rPr>
              <w:t xml:space="preserve">Basic and </w:t>
            </w:r>
            <w:proofErr w:type="gramStart"/>
            <w:r w:rsidR="00146617" w:rsidRPr="00E8098F">
              <w:rPr>
                <w:rFonts w:ascii="Calibri" w:hAnsi="Calibri" w:cs="Tahoma"/>
                <w:i/>
                <w:iCs/>
              </w:rPr>
              <w:t xml:space="preserve">Advanced </w:t>
            </w:r>
            <w:r w:rsidRPr="00E8098F">
              <w:rPr>
                <w:rFonts w:ascii="Calibri" w:hAnsi="Calibri" w:cs="Tahoma"/>
              </w:rPr>
              <w:t xml:space="preserve"> technical</w:t>
            </w:r>
            <w:proofErr w:type="gramEnd"/>
            <w:r w:rsidRPr="00E8098F">
              <w:rPr>
                <w:rFonts w:ascii="Calibri" w:hAnsi="Calibri" w:cs="Tahoma"/>
              </w:rPr>
              <w:t xml:space="preserve"> training</w:t>
            </w:r>
            <w:r w:rsidR="00146617" w:rsidRPr="00E8098F">
              <w:rPr>
                <w:rFonts w:ascii="Calibri" w:hAnsi="Calibri" w:cs="Tahoma"/>
              </w:rPr>
              <w:t>,</w:t>
            </w:r>
            <w:r w:rsidRPr="00E8098F">
              <w:rPr>
                <w:rFonts w:ascii="Calibri" w:hAnsi="Calibri" w:cs="Tahoma"/>
              </w:rPr>
              <w:t xml:space="preserve"> upon completion of </w:t>
            </w:r>
            <w:r w:rsidR="00146617" w:rsidRPr="00E8098F">
              <w:rPr>
                <w:rFonts w:ascii="Calibri" w:hAnsi="Calibri" w:cs="Tahoma"/>
              </w:rPr>
              <w:t xml:space="preserve">their </w:t>
            </w:r>
            <w:r w:rsidRPr="00E8098F">
              <w:rPr>
                <w:rFonts w:ascii="Calibri" w:hAnsi="Calibri" w:cs="Tahoma"/>
              </w:rPr>
              <w:t>on-job training</w:t>
            </w:r>
            <w:r w:rsidR="002E71C3" w:rsidRPr="00E8098F">
              <w:rPr>
                <w:rFonts w:ascii="Calibri" w:hAnsi="Calibri" w:cs="Tahoma"/>
              </w:rPr>
              <w:t xml:space="preserve"> within </w:t>
            </w:r>
            <w:r w:rsidR="00146617" w:rsidRPr="00E8098F">
              <w:rPr>
                <w:rFonts w:ascii="Calibri" w:hAnsi="Calibri" w:cs="Tahoma"/>
                <w:i/>
                <w:iCs/>
              </w:rPr>
              <w:t>six and twelve months respectively,</w:t>
            </w:r>
            <w:r w:rsidR="002E71C3" w:rsidRPr="00E8098F">
              <w:rPr>
                <w:rFonts w:ascii="Calibri" w:hAnsi="Calibri" w:cs="Tahoma"/>
              </w:rPr>
              <w:t xml:space="preserve"> of joining the business</w:t>
            </w:r>
            <w:r w:rsidR="00146617" w:rsidRPr="00E8098F">
              <w:rPr>
                <w:rFonts w:ascii="Calibri" w:hAnsi="Calibri" w:cs="Tahoma"/>
              </w:rPr>
              <w:t xml:space="preserve"> (refer to Training Curriculum)</w:t>
            </w:r>
            <w:r w:rsidRPr="00E8098F">
              <w:rPr>
                <w:rFonts w:ascii="Calibri" w:hAnsi="Calibri" w:cs="Tahoma"/>
              </w:rPr>
              <w:t xml:space="preserve">. This training is mandatory to all </w:t>
            </w:r>
            <w:r w:rsidR="00E94466" w:rsidRPr="00E8098F">
              <w:rPr>
                <w:rFonts w:ascii="Calibri" w:hAnsi="Calibri" w:cs="Tahoma"/>
              </w:rPr>
              <w:t xml:space="preserve">core </w:t>
            </w:r>
            <w:r w:rsidRPr="00E8098F">
              <w:rPr>
                <w:rFonts w:ascii="Calibri" w:hAnsi="Calibri" w:cs="Tahoma"/>
              </w:rPr>
              <w:t xml:space="preserve">employees. The training calendar will be posted on QMS with an advance training notice; </w:t>
            </w:r>
            <w:proofErr w:type="gramStart"/>
            <w:r w:rsidRPr="00E8098F">
              <w:rPr>
                <w:rFonts w:ascii="Calibri" w:hAnsi="Calibri" w:cs="Tahoma"/>
              </w:rPr>
              <w:t>therefore</w:t>
            </w:r>
            <w:proofErr w:type="gramEnd"/>
            <w:r w:rsidRPr="00E8098F">
              <w:rPr>
                <w:rFonts w:ascii="Calibri" w:hAnsi="Calibri" w:cs="Tahoma"/>
              </w:rPr>
              <w:t xml:space="preserve"> it is the responsibility of the direct manager / supervisor to monitor QMS regularly and nominate their new hired </w:t>
            </w:r>
            <w:r w:rsidR="00E94466" w:rsidRPr="00E8098F">
              <w:rPr>
                <w:rFonts w:ascii="Calibri" w:hAnsi="Calibri" w:cs="Tahoma"/>
              </w:rPr>
              <w:t>staff including “</w:t>
            </w:r>
            <w:r w:rsidRPr="00E8098F">
              <w:rPr>
                <w:rFonts w:ascii="Calibri" w:hAnsi="Calibri" w:cs="Tahoma"/>
              </w:rPr>
              <w:t>existing employees</w:t>
            </w:r>
            <w:r w:rsidR="00E94466" w:rsidRPr="00E8098F">
              <w:rPr>
                <w:rFonts w:ascii="Calibri" w:hAnsi="Calibri" w:cs="Tahoma"/>
              </w:rPr>
              <w:t xml:space="preserve"> for recurrence training</w:t>
            </w:r>
            <w:r w:rsidR="002E71C3" w:rsidRPr="00E8098F">
              <w:rPr>
                <w:rFonts w:ascii="Calibri" w:hAnsi="Calibri" w:cs="Tahoma"/>
              </w:rPr>
              <w:t>”</w:t>
            </w:r>
            <w:r w:rsidRPr="00E8098F">
              <w:rPr>
                <w:rFonts w:ascii="Calibri" w:hAnsi="Calibri" w:cs="Tahoma"/>
              </w:rPr>
              <w:t xml:space="preserve">. </w:t>
            </w:r>
            <w:r w:rsidR="00910440" w:rsidRPr="00E8098F">
              <w:rPr>
                <w:rFonts w:ascii="Calibri" w:hAnsi="Calibri" w:cs="Tahoma"/>
              </w:rPr>
              <w:t>These technical trainings</w:t>
            </w:r>
            <w:r w:rsidR="00910440" w:rsidRPr="00910440">
              <w:rPr>
                <w:rFonts w:ascii="Calibri" w:hAnsi="Calibri" w:cs="Tahoma"/>
              </w:rPr>
              <w:t xml:space="preserve"> </w:t>
            </w:r>
            <w:r w:rsidR="000918BA" w:rsidRPr="00910440">
              <w:rPr>
                <w:rFonts w:ascii="Calibri" w:hAnsi="Calibri" w:cs="Tahoma"/>
              </w:rPr>
              <w:t>are</w:t>
            </w:r>
            <w:r w:rsidR="00136515" w:rsidRPr="00910440">
              <w:rPr>
                <w:rFonts w:ascii="Calibri" w:hAnsi="Calibri" w:cs="Tahoma"/>
              </w:rPr>
              <w:t xml:space="preserve"> outlined in the Training Curriculum</w:t>
            </w:r>
            <w:r w:rsidR="000918BA" w:rsidRPr="00910440">
              <w:rPr>
                <w:rFonts w:ascii="Calibri" w:hAnsi="Calibri" w:cs="Tahoma"/>
              </w:rPr>
              <w:t>, Training Specification and Training Plan which will be posted on Quality Management System (QMS)</w:t>
            </w:r>
            <w:r w:rsidR="00910440" w:rsidRPr="00910440">
              <w:rPr>
                <w:rFonts w:ascii="Calibri" w:hAnsi="Calibri" w:cs="Tahoma"/>
              </w:rPr>
              <w:t>.</w:t>
            </w:r>
          </w:p>
          <w:p w14:paraId="217268EC" w14:textId="77777777" w:rsidR="001C7B32" w:rsidRPr="00910440" w:rsidRDefault="001C7B32" w:rsidP="00BC38D5">
            <w:pPr>
              <w:ind w:left="360"/>
              <w:jc w:val="both"/>
              <w:rPr>
                <w:rFonts w:ascii="Calibri" w:hAnsi="Calibri" w:cs="Tahoma"/>
              </w:rPr>
            </w:pPr>
          </w:p>
          <w:p w14:paraId="3D2FDEAE" w14:textId="77777777" w:rsidR="00A5081B" w:rsidRPr="00910440" w:rsidRDefault="00A5081B" w:rsidP="00910440">
            <w:pPr>
              <w:jc w:val="both"/>
              <w:rPr>
                <w:rFonts w:ascii="Calibri" w:hAnsi="Calibri"/>
                <w:b/>
                <w:bCs/>
                <w:u w:val="single"/>
              </w:rPr>
            </w:pPr>
            <w:proofErr w:type="gramStart"/>
            <w:r w:rsidRPr="00910440">
              <w:rPr>
                <w:rFonts w:ascii="Calibri" w:hAnsi="Calibri"/>
                <w:b/>
                <w:bCs/>
                <w:u w:val="single"/>
              </w:rPr>
              <w:t>Non Core</w:t>
            </w:r>
            <w:proofErr w:type="gramEnd"/>
            <w:r w:rsidRPr="00910440">
              <w:rPr>
                <w:rFonts w:ascii="Calibri" w:hAnsi="Calibri"/>
                <w:b/>
                <w:bCs/>
                <w:u w:val="single"/>
              </w:rPr>
              <w:t xml:space="preserve"> </w:t>
            </w:r>
            <w:r w:rsidR="00286774" w:rsidRPr="00910440">
              <w:rPr>
                <w:rFonts w:ascii="Calibri" w:hAnsi="Calibri"/>
                <w:b/>
                <w:bCs/>
                <w:u w:val="single"/>
              </w:rPr>
              <w:t xml:space="preserve">Department </w:t>
            </w:r>
            <w:r w:rsidRPr="00910440">
              <w:rPr>
                <w:rFonts w:ascii="Calibri" w:hAnsi="Calibri"/>
                <w:b/>
                <w:bCs/>
                <w:u w:val="single"/>
              </w:rPr>
              <w:t>Business Training Types:</w:t>
            </w:r>
          </w:p>
          <w:p w14:paraId="707E94D8" w14:textId="77777777" w:rsidR="00A5081B" w:rsidRPr="00910440" w:rsidRDefault="00A5081B" w:rsidP="00A5081B">
            <w:pPr>
              <w:jc w:val="both"/>
              <w:rPr>
                <w:rFonts w:ascii="Calibri" w:hAnsi="Calibri"/>
                <w:b/>
                <w:bCs/>
                <w:u w:val="single"/>
              </w:rPr>
            </w:pPr>
          </w:p>
          <w:p w14:paraId="4321284A" w14:textId="77777777" w:rsidR="00A5081B" w:rsidRDefault="00A5081B" w:rsidP="00286774">
            <w:pPr>
              <w:jc w:val="both"/>
              <w:rPr>
                <w:rFonts w:ascii="Calibri" w:hAnsi="Calibri"/>
              </w:rPr>
            </w:pPr>
            <w:r w:rsidRPr="00910440">
              <w:rPr>
                <w:rFonts w:ascii="Calibri" w:hAnsi="Calibri"/>
              </w:rPr>
              <w:t xml:space="preserve">All </w:t>
            </w:r>
            <w:proofErr w:type="gramStart"/>
            <w:r w:rsidRPr="00910440">
              <w:rPr>
                <w:rFonts w:ascii="Calibri" w:hAnsi="Calibri"/>
              </w:rPr>
              <w:t>Non Core</w:t>
            </w:r>
            <w:proofErr w:type="gramEnd"/>
            <w:r w:rsidRPr="00910440">
              <w:rPr>
                <w:rFonts w:ascii="Calibri" w:hAnsi="Calibri"/>
              </w:rPr>
              <w:t xml:space="preserve"> </w:t>
            </w:r>
            <w:r w:rsidR="00286774" w:rsidRPr="00910440">
              <w:rPr>
                <w:rFonts w:ascii="Calibri" w:hAnsi="Calibri"/>
              </w:rPr>
              <w:t xml:space="preserve">Department </w:t>
            </w:r>
            <w:r w:rsidRPr="00910440">
              <w:rPr>
                <w:rFonts w:ascii="Calibri" w:hAnsi="Calibri"/>
              </w:rPr>
              <w:t>business trainings will be conducted through outsourced training academies based on the business needs</w:t>
            </w:r>
            <w:r w:rsidR="00286774" w:rsidRPr="00910440">
              <w:rPr>
                <w:rFonts w:ascii="Calibri" w:hAnsi="Calibri"/>
              </w:rPr>
              <w:t xml:space="preserve">. </w:t>
            </w:r>
          </w:p>
          <w:p w14:paraId="6A13889B" w14:textId="77777777" w:rsidR="00910440" w:rsidRDefault="00910440" w:rsidP="00286774">
            <w:pPr>
              <w:jc w:val="both"/>
              <w:rPr>
                <w:rFonts w:ascii="Calibri" w:hAnsi="Calibri"/>
              </w:rPr>
            </w:pPr>
          </w:p>
          <w:p w14:paraId="0A6C8777" w14:textId="77777777" w:rsidR="00910440" w:rsidRDefault="00910440" w:rsidP="00286774">
            <w:pPr>
              <w:jc w:val="both"/>
              <w:rPr>
                <w:rFonts w:ascii="Calibri" w:hAnsi="Calibri"/>
              </w:rPr>
            </w:pPr>
          </w:p>
          <w:p w14:paraId="589EA6F6" w14:textId="77777777" w:rsidR="00A5081B" w:rsidRPr="009A70CB" w:rsidRDefault="00A5081B" w:rsidP="00A5081B">
            <w:pPr>
              <w:jc w:val="both"/>
              <w:rPr>
                <w:rFonts w:ascii="Calibri" w:hAnsi="Calibri"/>
                <w:b/>
              </w:rPr>
            </w:pPr>
            <w:r w:rsidRPr="009A70CB">
              <w:rPr>
                <w:rFonts w:ascii="Calibri" w:hAnsi="Calibri"/>
                <w:b/>
              </w:rPr>
              <w:t>Internal Training:</w:t>
            </w:r>
          </w:p>
          <w:p w14:paraId="597807EF" w14:textId="77777777" w:rsidR="00A5081B" w:rsidRPr="009A70CB" w:rsidRDefault="00A5081B" w:rsidP="00A5081B">
            <w:pPr>
              <w:jc w:val="both"/>
              <w:rPr>
                <w:rFonts w:ascii="Calibri" w:hAnsi="Calibri" w:cs="Tahoma"/>
              </w:rPr>
            </w:pPr>
          </w:p>
          <w:p w14:paraId="6CD5513C" w14:textId="77777777" w:rsidR="00A5081B" w:rsidRPr="009A70CB" w:rsidRDefault="000918BA" w:rsidP="00910440">
            <w:pPr>
              <w:jc w:val="both"/>
              <w:rPr>
                <w:rFonts w:ascii="Calibri" w:hAnsi="Calibri" w:cs="Tahoma"/>
              </w:rPr>
            </w:pPr>
            <w:r w:rsidRPr="00910440">
              <w:rPr>
                <w:rFonts w:ascii="Calibri" w:hAnsi="Calibri" w:cs="Tahoma"/>
              </w:rPr>
              <w:t xml:space="preserve">Training </w:t>
            </w:r>
            <w:r w:rsidR="00A5081B" w:rsidRPr="00910440">
              <w:rPr>
                <w:rFonts w:ascii="Calibri" w:hAnsi="Calibri" w:cs="Tahoma"/>
              </w:rPr>
              <w:t>department will liaise with department heads at the end of every financial year to design and develop training activities for the upcoming financial year in line with the</w:t>
            </w:r>
            <w:r w:rsidRPr="00910440">
              <w:rPr>
                <w:rFonts w:ascii="Calibri" w:hAnsi="Calibri" w:cs="Tahoma"/>
              </w:rPr>
              <w:t xml:space="preserve"> </w:t>
            </w:r>
            <w:r w:rsidR="002E1FE1" w:rsidRPr="00910440">
              <w:rPr>
                <w:rFonts w:ascii="Calibri" w:hAnsi="Calibri" w:cs="Tahoma"/>
              </w:rPr>
              <w:t>sources identified in define</w:t>
            </w:r>
            <w:r w:rsidRPr="00910440">
              <w:rPr>
                <w:rFonts w:ascii="Calibri" w:hAnsi="Calibri" w:cs="Tahoma"/>
              </w:rPr>
              <w:t xml:space="preserve"> training needs </w:t>
            </w:r>
            <w:r w:rsidR="002E1FE1" w:rsidRPr="00910440">
              <w:rPr>
                <w:rFonts w:ascii="Calibri" w:hAnsi="Calibri" w:cs="Tahoma"/>
              </w:rPr>
              <w:t>and come up with a training specification plan that will be</w:t>
            </w:r>
            <w:r w:rsidR="002E1FE1">
              <w:rPr>
                <w:rFonts w:ascii="Calibri" w:hAnsi="Calibri" w:cs="Tahoma"/>
                <w:color w:val="0070C0"/>
              </w:rPr>
              <w:t xml:space="preserve"> </w:t>
            </w:r>
            <w:r w:rsidR="00A5081B" w:rsidRPr="009A70CB">
              <w:rPr>
                <w:rFonts w:ascii="Calibri" w:hAnsi="Calibri" w:cs="Tahoma"/>
              </w:rPr>
              <w:t xml:space="preserve">published in QMS. </w:t>
            </w:r>
          </w:p>
          <w:p w14:paraId="4E9A5CD6" w14:textId="77777777" w:rsidR="00A5081B" w:rsidRPr="009A70CB" w:rsidRDefault="00A5081B" w:rsidP="00A5081B">
            <w:pPr>
              <w:jc w:val="both"/>
              <w:rPr>
                <w:rFonts w:ascii="Calibri" w:hAnsi="Calibri" w:cs="Tahoma"/>
              </w:rPr>
            </w:pPr>
          </w:p>
          <w:p w14:paraId="12E86944" w14:textId="77777777" w:rsidR="00A5081B" w:rsidRPr="009A70CB" w:rsidRDefault="00A5081B" w:rsidP="00A5081B">
            <w:pPr>
              <w:rPr>
                <w:rFonts w:ascii="Calibri" w:hAnsi="Calibri" w:cs="Tahoma"/>
                <w:b/>
                <w:u w:val="single"/>
              </w:rPr>
            </w:pPr>
            <w:r w:rsidRPr="009A70CB">
              <w:rPr>
                <w:rFonts w:ascii="Calibri" w:hAnsi="Calibri" w:cs="Tahoma"/>
                <w:b/>
                <w:u w:val="single"/>
              </w:rPr>
              <w:t>Common Training for CORE and Non-CORE Business Employees</w:t>
            </w:r>
          </w:p>
          <w:p w14:paraId="791B2247" w14:textId="77777777" w:rsidR="00A5081B" w:rsidRPr="009A70CB" w:rsidRDefault="00A5081B" w:rsidP="0039493A">
            <w:pPr>
              <w:pStyle w:val="ListParagraph"/>
            </w:pPr>
          </w:p>
          <w:p w14:paraId="20FEF010" w14:textId="77777777" w:rsidR="00A5081B" w:rsidRPr="000903C3" w:rsidRDefault="00A5081B" w:rsidP="00F2447E">
            <w:pPr>
              <w:pStyle w:val="ListParagraph"/>
              <w:ind w:left="-18" w:firstLine="18"/>
              <w:rPr>
                <w:rFonts w:asciiTheme="minorHAnsi" w:hAnsiTheme="minorHAnsi"/>
              </w:rPr>
            </w:pPr>
            <w:r w:rsidRPr="000903C3">
              <w:rPr>
                <w:rFonts w:asciiTheme="minorHAnsi" w:hAnsiTheme="minorHAnsi"/>
              </w:rPr>
              <w:t xml:space="preserve">Customer Service </w:t>
            </w:r>
            <w:r w:rsidR="00B91AB9" w:rsidRPr="000903C3">
              <w:rPr>
                <w:rFonts w:asciiTheme="minorHAnsi" w:hAnsiTheme="minorHAnsi"/>
              </w:rPr>
              <w:t>Excellence Training</w:t>
            </w:r>
            <w:r w:rsidRPr="000903C3">
              <w:rPr>
                <w:rFonts w:asciiTheme="minorHAnsi" w:hAnsiTheme="minorHAnsi"/>
              </w:rPr>
              <w:t xml:space="preserve"> shall be</w:t>
            </w:r>
            <w:r w:rsidR="00235BD7" w:rsidRPr="000903C3">
              <w:rPr>
                <w:rFonts w:asciiTheme="minorHAnsi" w:hAnsiTheme="minorHAnsi"/>
              </w:rPr>
              <w:t xml:space="preserve"> provided for both CORE and Non-Core Business Employees who are directly interacting with our customers either via phone or in person.</w:t>
            </w:r>
          </w:p>
          <w:p w14:paraId="6F4C496F" w14:textId="77777777" w:rsidR="00235BD7" w:rsidRPr="000903C3" w:rsidRDefault="00235BD7" w:rsidP="00F2447E">
            <w:pPr>
              <w:pStyle w:val="ListParagraph"/>
              <w:ind w:left="-18" w:firstLine="18"/>
              <w:rPr>
                <w:rFonts w:asciiTheme="minorHAnsi" w:hAnsiTheme="minorHAnsi"/>
              </w:rPr>
            </w:pPr>
            <w:r w:rsidRPr="000903C3">
              <w:rPr>
                <w:rFonts w:asciiTheme="minorHAnsi" w:hAnsiTheme="minorHAnsi"/>
              </w:rPr>
              <w:lastRenderedPageBreak/>
              <w:t xml:space="preserve">Separate modules of Customer </w:t>
            </w:r>
            <w:r w:rsidR="00B91AB9" w:rsidRPr="000903C3">
              <w:rPr>
                <w:rFonts w:asciiTheme="minorHAnsi" w:hAnsiTheme="minorHAnsi"/>
              </w:rPr>
              <w:t>Service Excellence</w:t>
            </w:r>
            <w:r w:rsidRPr="000903C3">
              <w:rPr>
                <w:rFonts w:asciiTheme="minorHAnsi" w:hAnsiTheme="minorHAnsi"/>
              </w:rPr>
              <w:t xml:space="preserve"> Training will be developed and tailor-made depending on the Department and Job Description (e.g. OPS, MRM, Retail, Finance, Sales, CSD etc.)</w:t>
            </w:r>
          </w:p>
          <w:p w14:paraId="5CAA2D4B" w14:textId="77777777" w:rsidR="00C06764" w:rsidRDefault="00C06764" w:rsidP="00DC532A">
            <w:pPr>
              <w:ind w:left="882" w:firstLine="180"/>
              <w:rPr>
                <w:rFonts w:ascii="Calibri" w:hAnsi="Calibri" w:cs="Tahoma"/>
              </w:rPr>
            </w:pPr>
          </w:p>
          <w:p w14:paraId="07988DC3" w14:textId="77777777" w:rsidR="00CE2791" w:rsidRPr="008845F5" w:rsidRDefault="00CE2791" w:rsidP="00CE2791">
            <w:pPr>
              <w:jc w:val="both"/>
              <w:rPr>
                <w:rFonts w:ascii="Calibri" w:hAnsi="Calibri"/>
                <w:b/>
                <w:bCs/>
                <w:u w:val="single"/>
              </w:rPr>
            </w:pPr>
            <w:r w:rsidRPr="008845F5">
              <w:rPr>
                <w:rFonts w:ascii="Calibri" w:hAnsi="Calibri"/>
                <w:b/>
                <w:bCs/>
                <w:u w:val="single"/>
              </w:rPr>
              <w:t>Training Curriculum:</w:t>
            </w:r>
          </w:p>
          <w:p w14:paraId="02831A74" w14:textId="77777777" w:rsidR="00CE2791" w:rsidRPr="008845F5" w:rsidRDefault="00CE2791" w:rsidP="00CE2791">
            <w:pPr>
              <w:jc w:val="both"/>
              <w:rPr>
                <w:rFonts w:ascii="Calibri" w:hAnsi="Calibri"/>
                <w:bCs/>
                <w:u w:val="single"/>
              </w:rPr>
            </w:pPr>
          </w:p>
          <w:p w14:paraId="7A9A98D9" w14:textId="77777777" w:rsidR="00CE2791" w:rsidRPr="008845F5" w:rsidRDefault="00CE2791" w:rsidP="00CE2791">
            <w:pPr>
              <w:jc w:val="both"/>
              <w:rPr>
                <w:rFonts w:ascii="Calibri" w:hAnsi="Calibri"/>
                <w:bCs/>
              </w:rPr>
            </w:pPr>
            <w:r w:rsidRPr="008845F5">
              <w:rPr>
                <w:rFonts w:ascii="Calibri" w:hAnsi="Calibri"/>
                <w:bCs/>
              </w:rPr>
              <w:t xml:space="preserve">The Training Curriculum </w:t>
            </w:r>
            <w:r w:rsidR="00EF1CB5" w:rsidRPr="008845F5">
              <w:rPr>
                <w:rFonts w:ascii="Calibri" w:hAnsi="Calibri"/>
                <w:bCs/>
              </w:rPr>
              <w:t xml:space="preserve">is designed to be </w:t>
            </w:r>
            <w:r w:rsidR="003830E3" w:rsidRPr="008845F5">
              <w:rPr>
                <w:rFonts w:ascii="Calibri" w:hAnsi="Calibri"/>
                <w:bCs/>
              </w:rPr>
              <w:t xml:space="preserve">an overall reference </w:t>
            </w:r>
            <w:r w:rsidR="00EF1CB5" w:rsidRPr="008845F5">
              <w:rPr>
                <w:rFonts w:ascii="Calibri" w:hAnsi="Calibri"/>
                <w:bCs/>
              </w:rPr>
              <w:t>for</w:t>
            </w:r>
            <w:r w:rsidR="003830E3" w:rsidRPr="008845F5">
              <w:rPr>
                <w:rFonts w:ascii="Calibri" w:hAnsi="Calibri"/>
                <w:bCs/>
              </w:rPr>
              <w:t xml:space="preserve"> the internal modules/courses being conducted by the training team,</w:t>
            </w:r>
            <w:r w:rsidR="00EF1CB5" w:rsidRPr="008845F5">
              <w:rPr>
                <w:rFonts w:ascii="Calibri" w:hAnsi="Calibri"/>
                <w:bCs/>
              </w:rPr>
              <w:t xml:space="preserve"> in order to achieve the different objectives identified per course. It outlines the corresponding modules reflecting the different departments concerned with such training, and categorizes the courses as a </w:t>
            </w:r>
            <w:r w:rsidR="00EF1CB5" w:rsidRPr="008845F5">
              <w:rPr>
                <w:rFonts w:ascii="Calibri" w:hAnsi="Calibri"/>
                <w:b/>
                <w:bCs/>
                <w:i/>
              </w:rPr>
              <w:t xml:space="preserve">Prerequisite, Basic, or Advanced </w:t>
            </w:r>
            <w:r w:rsidR="00EF1CB5" w:rsidRPr="008845F5">
              <w:rPr>
                <w:rFonts w:ascii="Calibri" w:hAnsi="Calibri"/>
                <w:bCs/>
              </w:rPr>
              <w:t xml:space="preserve">training, </w:t>
            </w:r>
            <w:r w:rsidR="00BA7E6A" w:rsidRPr="008845F5">
              <w:rPr>
                <w:rFonts w:ascii="Calibri" w:hAnsi="Calibri"/>
                <w:bCs/>
              </w:rPr>
              <w:t>having</w:t>
            </w:r>
            <w:r w:rsidR="00EF1CB5" w:rsidRPr="008845F5">
              <w:rPr>
                <w:rFonts w:ascii="Calibri" w:hAnsi="Calibri"/>
                <w:bCs/>
              </w:rPr>
              <w:t xml:space="preserve"> the prescribed timelines as follows:</w:t>
            </w:r>
          </w:p>
          <w:p w14:paraId="17E6AC55" w14:textId="77777777" w:rsidR="00EF1CB5" w:rsidRPr="00E8098F" w:rsidRDefault="00EF1CB5" w:rsidP="00CE2791">
            <w:pPr>
              <w:jc w:val="both"/>
              <w:rPr>
                <w:rFonts w:ascii="Calibri" w:hAnsi="Calibri"/>
                <w:bCs/>
              </w:rPr>
            </w:pPr>
          </w:p>
          <w:p w14:paraId="076DE7DD" w14:textId="77777777" w:rsidR="00C157B3" w:rsidRPr="00E8098F" w:rsidRDefault="00EF1CB5" w:rsidP="00652424">
            <w:pPr>
              <w:numPr>
                <w:ilvl w:val="0"/>
                <w:numId w:val="20"/>
              </w:numPr>
              <w:rPr>
                <w:rFonts w:ascii="Calibri" w:hAnsi="Calibri"/>
                <w:b/>
              </w:rPr>
            </w:pPr>
            <w:r w:rsidRPr="00E8098F">
              <w:rPr>
                <w:rFonts w:ascii="Calibri" w:hAnsi="Calibri"/>
                <w:b/>
                <w:bCs/>
              </w:rPr>
              <w:t xml:space="preserve">Prerequisite – </w:t>
            </w:r>
            <w:r w:rsidR="00C157B3" w:rsidRPr="00E8098F">
              <w:rPr>
                <w:rFonts w:ascii="Calibri" w:hAnsi="Calibri"/>
              </w:rPr>
              <w:t xml:space="preserve">80% of New Hires should complete this </w:t>
            </w:r>
            <w:r w:rsidR="000944C3" w:rsidRPr="00E8098F">
              <w:rPr>
                <w:rFonts w:ascii="Calibri" w:hAnsi="Calibri"/>
              </w:rPr>
              <w:t>before joining the business</w:t>
            </w:r>
            <w:r w:rsidR="00C157B3" w:rsidRPr="00E8098F">
              <w:rPr>
                <w:rFonts w:ascii="Calibri" w:hAnsi="Calibri"/>
              </w:rPr>
              <w:t xml:space="preserve">. </w:t>
            </w:r>
            <w:r w:rsidR="00C157B3" w:rsidRPr="00E8098F">
              <w:rPr>
                <w:rFonts w:ascii="Calibri" w:hAnsi="Calibri" w:cs="Tahoma"/>
              </w:rPr>
              <w:t xml:space="preserve">The remaining balance of new hires (20% or less), who have not undergone this program, should complete the module within </w:t>
            </w:r>
            <w:r w:rsidR="00C157B3" w:rsidRPr="00E8098F">
              <w:rPr>
                <w:rFonts w:ascii="Calibri" w:hAnsi="Calibri" w:cs="Tahoma"/>
                <w:b/>
                <w:bCs/>
                <w:i/>
                <w:iCs/>
              </w:rPr>
              <w:t xml:space="preserve">3 months </w:t>
            </w:r>
            <w:r w:rsidR="00C157B3" w:rsidRPr="00E8098F">
              <w:rPr>
                <w:rFonts w:ascii="Calibri" w:hAnsi="Calibri" w:cs="Tahoma"/>
              </w:rPr>
              <w:t>after the joining date.</w:t>
            </w:r>
            <w:r w:rsidR="00473816" w:rsidRPr="00E8098F">
              <w:rPr>
                <w:rFonts w:ascii="Calibri" w:hAnsi="Calibri" w:cs="Tahoma"/>
              </w:rPr>
              <w:t xml:space="preserve"> </w:t>
            </w:r>
          </w:p>
          <w:p w14:paraId="1E64B87E" w14:textId="77777777" w:rsidR="00473816" w:rsidRPr="00E8098F" w:rsidRDefault="00473816" w:rsidP="00473816">
            <w:pPr>
              <w:ind w:left="720"/>
              <w:rPr>
                <w:rFonts w:ascii="Calibri" w:hAnsi="Calibri"/>
                <w:b/>
                <w:bCs/>
              </w:rPr>
            </w:pPr>
          </w:p>
          <w:p w14:paraId="19067DE3" w14:textId="77777777" w:rsidR="00473816" w:rsidRPr="00E8098F" w:rsidRDefault="00473816" w:rsidP="00473816">
            <w:pPr>
              <w:ind w:left="720"/>
              <w:rPr>
                <w:rFonts w:ascii="Calibri" w:hAnsi="Calibri"/>
                <w:b/>
              </w:rPr>
            </w:pPr>
            <w:r w:rsidRPr="00E8098F">
              <w:rPr>
                <w:rFonts w:ascii="Calibri" w:hAnsi="Calibri"/>
              </w:rPr>
              <w:t xml:space="preserve">A New Hire Orientation Video will serve as an equivalent for the </w:t>
            </w:r>
            <w:proofErr w:type="gramStart"/>
            <w:r w:rsidRPr="00E8098F">
              <w:rPr>
                <w:rFonts w:ascii="Calibri" w:hAnsi="Calibri"/>
              </w:rPr>
              <w:t>Classroom</w:t>
            </w:r>
            <w:proofErr w:type="gramEnd"/>
            <w:r w:rsidRPr="00E8098F">
              <w:rPr>
                <w:rFonts w:ascii="Calibri" w:hAnsi="Calibri"/>
              </w:rPr>
              <w:t xml:space="preserve"> training, in the event that it would not be feasible to conduct such sessions, especially for remote locations.</w:t>
            </w:r>
          </w:p>
          <w:p w14:paraId="29182537" w14:textId="77777777" w:rsidR="001E484A" w:rsidRPr="00E8098F" w:rsidRDefault="001E484A" w:rsidP="0039493A">
            <w:pPr>
              <w:pStyle w:val="ListParagraph"/>
            </w:pPr>
          </w:p>
          <w:p w14:paraId="1E5867DA" w14:textId="77777777" w:rsidR="00C06764" w:rsidRPr="000903C3" w:rsidRDefault="00EF1CB5" w:rsidP="00F2447E">
            <w:pPr>
              <w:pStyle w:val="ListParagraph"/>
              <w:numPr>
                <w:ilvl w:val="0"/>
                <w:numId w:val="34"/>
              </w:numPr>
              <w:rPr>
                <w:rFonts w:asciiTheme="minorHAnsi" w:hAnsiTheme="minorHAnsi"/>
              </w:rPr>
            </w:pPr>
            <w:r w:rsidRPr="000903C3">
              <w:rPr>
                <w:rFonts w:asciiTheme="minorHAnsi" w:hAnsiTheme="minorHAnsi"/>
                <w:b/>
              </w:rPr>
              <w:t>Basic –</w:t>
            </w:r>
            <w:r w:rsidRPr="000903C3">
              <w:rPr>
                <w:rFonts w:asciiTheme="minorHAnsi" w:hAnsiTheme="minorHAnsi"/>
              </w:rPr>
              <w:t xml:space="preserve"> these </w:t>
            </w:r>
            <w:r w:rsidR="001E484A" w:rsidRPr="000903C3">
              <w:rPr>
                <w:rFonts w:asciiTheme="minorHAnsi" w:hAnsiTheme="minorHAnsi"/>
              </w:rPr>
              <w:t xml:space="preserve">courses should be </w:t>
            </w:r>
            <w:r w:rsidRPr="000903C3">
              <w:rPr>
                <w:rFonts w:asciiTheme="minorHAnsi" w:hAnsiTheme="minorHAnsi"/>
              </w:rPr>
              <w:t xml:space="preserve">completed within </w:t>
            </w:r>
            <w:r w:rsidR="0075232E" w:rsidRPr="000903C3">
              <w:rPr>
                <w:rFonts w:asciiTheme="minorHAnsi" w:hAnsiTheme="minorHAnsi"/>
                <w:b/>
                <w:i/>
              </w:rPr>
              <w:t>6</w:t>
            </w:r>
            <w:r w:rsidRPr="000903C3">
              <w:rPr>
                <w:rFonts w:asciiTheme="minorHAnsi" w:hAnsiTheme="minorHAnsi"/>
                <w:b/>
                <w:i/>
              </w:rPr>
              <w:t xml:space="preserve"> months </w:t>
            </w:r>
            <w:r w:rsidR="001E484A" w:rsidRPr="000903C3">
              <w:rPr>
                <w:rFonts w:asciiTheme="minorHAnsi" w:hAnsiTheme="minorHAnsi"/>
              </w:rPr>
              <w:t xml:space="preserve">of the joining date. On certain circumstances where this would not be possible, which includes but is not limited </w:t>
            </w:r>
            <w:r w:rsidR="00933A62" w:rsidRPr="000903C3">
              <w:rPr>
                <w:rFonts w:asciiTheme="minorHAnsi" w:hAnsiTheme="minorHAnsi"/>
              </w:rPr>
              <w:t xml:space="preserve">to </w:t>
            </w:r>
            <w:r w:rsidR="001E484A" w:rsidRPr="000903C3">
              <w:rPr>
                <w:rFonts w:asciiTheme="minorHAnsi" w:hAnsiTheme="minorHAnsi"/>
              </w:rPr>
              <w:t xml:space="preserve">manpower, workload, or scheduling issues, </w:t>
            </w:r>
            <w:r w:rsidR="00BA7E6A" w:rsidRPr="000903C3">
              <w:rPr>
                <w:rFonts w:asciiTheme="minorHAnsi" w:hAnsiTheme="minorHAnsi"/>
              </w:rPr>
              <w:t xml:space="preserve">lack of participants, etc., </w:t>
            </w:r>
            <w:r w:rsidR="001E484A" w:rsidRPr="000903C3">
              <w:rPr>
                <w:rFonts w:asciiTheme="minorHAnsi" w:hAnsiTheme="minorHAnsi"/>
              </w:rPr>
              <w:t xml:space="preserve">the completion period will be within </w:t>
            </w:r>
            <w:r w:rsidR="00933A62" w:rsidRPr="000903C3">
              <w:rPr>
                <w:rFonts w:asciiTheme="minorHAnsi" w:hAnsiTheme="minorHAnsi"/>
                <w:b/>
                <w:i/>
              </w:rPr>
              <w:t>12</w:t>
            </w:r>
            <w:r w:rsidR="001E484A" w:rsidRPr="000903C3">
              <w:rPr>
                <w:rFonts w:asciiTheme="minorHAnsi" w:hAnsiTheme="minorHAnsi"/>
                <w:b/>
                <w:i/>
              </w:rPr>
              <w:t xml:space="preserve"> months </w:t>
            </w:r>
            <w:r w:rsidR="001E484A" w:rsidRPr="000903C3">
              <w:rPr>
                <w:rFonts w:asciiTheme="minorHAnsi" w:hAnsiTheme="minorHAnsi"/>
              </w:rPr>
              <w:t xml:space="preserve">of the joining date. </w:t>
            </w:r>
          </w:p>
          <w:p w14:paraId="4094EADD" w14:textId="77777777" w:rsidR="00C06764" w:rsidRPr="000903C3" w:rsidRDefault="00C06764" w:rsidP="0039493A">
            <w:pPr>
              <w:pStyle w:val="ListParagraph"/>
              <w:rPr>
                <w:rFonts w:asciiTheme="minorHAnsi" w:hAnsiTheme="minorHAnsi"/>
              </w:rPr>
            </w:pPr>
          </w:p>
          <w:p w14:paraId="2C0303DE" w14:textId="77777777" w:rsidR="000903C3" w:rsidRDefault="000903C3" w:rsidP="0039493A">
            <w:pPr>
              <w:pStyle w:val="ListParagraph"/>
              <w:rPr>
                <w:rFonts w:asciiTheme="minorHAnsi" w:hAnsiTheme="minorHAnsi"/>
              </w:rPr>
            </w:pPr>
          </w:p>
          <w:p w14:paraId="0AB81E7D" w14:textId="77777777" w:rsidR="001E484A" w:rsidRPr="000903C3" w:rsidRDefault="00D54339" w:rsidP="0039493A">
            <w:pPr>
              <w:pStyle w:val="ListParagraph"/>
              <w:rPr>
                <w:rFonts w:asciiTheme="minorHAnsi" w:hAnsiTheme="minorHAnsi"/>
              </w:rPr>
            </w:pPr>
            <w:r w:rsidRPr="000903C3">
              <w:rPr>
                <w:rFonts w:asciiTheme="minorHAnsi" w:hAnsiTheme="minorHAnsi"/>
              </w:rPr>
              <w:t>For E-learning courses,</w:t>
            </w:r>
            <w:r w:rsidR="004B74D2" w:rsidRPr="000903C3">
              <w:rPr>
                <w:rFonts w:asciiTheme="minorHAnsi" w:hAnsiTheme="minorHAnsi"/>
              </w:rPr>
              <w:t xml:space="preserve"> upon completion of the prerequisite course (NHO – New Hire Orientation), a minimum of </w:t>
            </w:r>
            <w:r w:rsidR="004B74D2" w:rsidRPr="000903C3">
              <w:rPr>
                <w:rFonts w:asciiTheme="minorHAnsi" w:hAnsiTheme="minorHAnsi"/>
                <w:b/>
                <w:i/>
              </w:rPr>
              <w:t xml:space="preserve">2 courses per month </w:t>
            </w:r>
            <w:r w:rsidR="004B74D2" w:rsidRPr="000903C3">
              <w:rPr>
                <w:rFonts w:asciiTheme="minorHAnsi" w:hAnsiTheme="minorHAnsi"/>
              </w:rPr>
              <w:t xml:space="preserve">should be accomplished. </w:t>
            </w:r>
            <w:r w:rsidRPr="000903C3">
              <w:rPr>
                <w:rFonts w:asciiTheme="minorHAnsi" w:hAnsiTheme="minorHAnsi"/>
              </w:rPr>
              <w:t xml:space="preserve"> </w:t>
            </w:r>
          </w:p>
          <w:p w14:paraId="547655C9" w14:textId="77777777" w:rsidR="00C06764" w:rsidRPr="000903C3" w:rsidRDefault="00C06764" w:rsidP="0039493A">
            <w:pPr>
              <w:pStyle w:val="ListParagraph"/>
              <w:rPr>
                <w:rFonts w:asciiTheme="minorHAnsi" w:hAnsiTheme="minorHAnsi"/>
              </w:rPr>
            </w:pPr>
          </w:p>
          <w:p w14:paraId="5AC5D895" w14:textId="77777777" w:rsidR="003D597E" w:rsidRPr="000903C3" w:rsidRDefault="003D597E" w:rsidP="0039493A">
            <w:pPr>
              <w:pStyle w:val="ListParagraph"/>
              <w:rPr>
                <w:rFonts w:asciiTheme="minorHAnsi" w:hAnsiTheme="minorHAnsi"/>
              </w:rPr>
            </w:pPr>
            <w:r w:rsidRPr="000903C3">
              <w:rPr>
                <w:rFonts w:asciiTheme="minorHAnsi" w:hAnsiTheme="minorHAnsi"/>
              </w:rPr>
              <w:t>Accordingly, a written communication (email or hard copy) should be sent by the Department Manager</w:t>
            </w:r>
            <w:r w:rsidR="00AB2A42" w:rsidRPr="000903C3">
              <w:rPr>
                <w:rFonts w:asciiTheme="minorHAnsi" w:hAnsiTheme="minorHAnsi"/>
              </w:rPr>
              <w:t xml:space="preserve"> advising as to why participants are not nominated for his department</w:t>
            </w:r>
            <w:r w:rsidR="00BA7E6A" w:rsidRPr="000903C3">
              <w:rPr>
                <w:rFonts w:asciiTheme="minorHAnsi" w:hAnsiTheme="minorHAnsi"/>
              </w:rPr>
              <w:t>, whenever Training Announcements are made,</w:t>
            </w:r>
            <w:r w:rsidRPr="000903C3">
              <w:rPr>
                <w:rFonts w:asciiTheme="minorHAnsi" w:hAnsiTheme="minorHAnsi"/>
              </w:rPr>
              <w:t xml:space="preserve"> to the Training Manager, at least </w:t>
            </w:r>
            <w:r w:rsidRPr="000903C3">
              <w:rPr>
                <w:rFonts w:asciiTheme="minorHAnsi" w:hAnsiTheme="minorHAnsi"/>
                <w:b/>
                <w:i/>
              </w:rPr>
              <w:t>1 month before</w:t>
            </w:r>
            <w:r w:rsidR="00BA7E6A" w:rsidRPr="000903C3">
              <w:rPr>
                <w:rFonts w:asciiTheme="minorHAnsi" w:hAnsiTheme="minorHAnsi"/>
              </w:rPr>
              <w:t xml:space="preserve"> the prescribed </w:t>
            </w:r>
            <w:proofErr w:type="gramStart"/>
            <w:r w:rsidR="00BA7E6A" w:rsidRPr="000903C3">
              <w:rPr>
                <w:rFonts w:asciiTheme="minorHAnsi" w:hAnsiTheme="minorHAnsi"/>
              </w:rPr>
              <w:t>6</w:t>
            </w:r>
            <w:r w:rsidRPr="000903C3">
              <w:rPr>
                <w:rFonts w:asciiTheme="minorHAnsi" w:hAnsiTheme="minorHAnsi"/>
              </w:rPr>
              <w:t xml:space="preserve"> month</w:t>
            </w:r>
            <w:proofErr w:type="gramEnd"/>
            <w:r w:rsidRPr="000903C3">
              <w:rPr>
                <w:rFonts w:asciiTheme="minorHAnsi" w:hAnsiTheme="minorHAnsi"/>
              </w:rPr>
              <w:t xml:space="preserve"> period lapses.</w:t>
            </w:r>
          </w:p>
          <w:p w14:paraId="7312C0CA" w14:textId="77777777" w:rsidR="00D943FB" w:rsidRPr="000903C3" w:rsidRDefault="00D943FB" w:rsidP="0039493A">
            <w:pPr>
              <w:pStyle w:val="ListParagraph"/>
              <w:rPr>
                <w:rFonts w:asciiTheme="minorHAnsi" w:hAnsiTheme="minorHAnsi"/>
              </w:rPr>
            </w:pPr>
          </w:p>
          <w:p w14:paraId="317AFE78" w14:textId="77777777" w:rsidR="001E484A" w:rsidRPr="000903C3" w:rsidRDefault="001E484A" w:rsidP="00F2447E">
            <w:pPr>
              <w:pStyle w:val="ListParagraph"/>
              <w:numPr>
                <w:ilvl w:val="0"/>
                <w:numId w:val="34"/>
              </w:numPr>
              <w:rPr>
                <w:rFonts w:asciiTheme="minorHAnsi" w:hAnsiTheme="minorHAnsi"/>
              </w:rPr>
            </w:pPr>
            <w:r w:rsidRPr="000903C3">
              <w:rPr>
                <w:rFonts w:asciiTheme="minorHAnsi" w:hAnsiTheme="minorHAnsi"/>
                <w:b/>
              </w:rPr>
              <w:t>Advanced –</w:t>
            </w:r>
            <w:r w:rsidRPr="000903C3">
              <w:rPr>
                <w:rFonts w:asciiTheme="minorHAnsi" w:hAnsiTheme="minorHAnsi"/>
              </w:rPr>
              <w:t xml:space="preserve"> these courses should be completed within </w:t>
            </w:r>
            <w:r w:rsidR="00933A62" w:rsidRPr="000903C3">
              <w:rPr>
                <w:rFonts w:asciiTheme="minorHAnsi" w:hAnsiTheme="minorHAnsi"/>
                <w:b/>
                <w:i/>
              </w:rPr>
              <w:t>12</w:t>
            </w:r>
            <w:r w:rsidRPr="000903C3">
              <w:rPr>
                <w:rFonts w:asciiTheme="minorHAnsi" w:hAnsiTheme="minorHAnsi"/>
                <w:b/>
                <w:i/>
              </w:rPr>
              <w:t xml:space="preserve"> months </w:t>
            </w:r>
            <w:r w:rsidRPr="000903C3">
              <w:rPr>
                <w:rFonts w:asciiTheme="minorHAnsi" w:hAnsiTheme="minorHAnsi"/>
              </w:rPr>
              <w:t xml:space="preserve">of the joining date. On certain circumstances where this would not be possible, which includes but is not limited </w:t>
            </w:r>
            <w:r w:rsidR="00933A62" w:rsidRPr="000903C3">
              <w:rPr>
                <w:rFonts w:asciiTheme="minorHAnsi" w:hAnsiTheme="minorHAnsi"/>
              </w:rPr>
              <w:t xml:space="preserve">to </w:t>
            </w:r>
            <w:r w:rsidRPr="000903C3">
              <w:rPr>
                <w:rFonts w:asciiTheme="minorHAnsi" w:hAnsiTheme="minorHAnsi"/>
              </w:rPr>
              <w:t xml:space="preserve">manpower, workload, or </w:t>
            </w:r>
            <w:r w:rsidRPr="000903C3">
              <w:rPr>
                <w:rFonts w:asciiTheme="minorHAnsi" w:hAnsiTheme="minorHAnsi"/>
              </w:rPr>
              <w:lastRenderedPageBreak/>
              <w:t>scheduling issues,</w:t>
            </w:r>
            <w:r w:rsidR="00BA7E6A" w:rsidRPr="000903C3">
              <w:rPr>
                <w:rFonts w:asciiTheme="minorHAnsi" w:hAnsiTheme="minorHAnsi"/>
              </w:rPr>
              <w:t xml:space="preserve"> of participants, etc., </w:t>
            </w:r>
            <w:r w:rsidRPr="000903C3">
              <w:rPr>
                <w:rFonts w:asciiTheme="minorHAnsi" w:hAnsiTheme="minorHAnsi"/>
              </w:rPr>
              <w:t xml:space="preserve">the completion period will be within </w:t>
            </w:r>
            <w:r w:rsidR="00933A62" w:rsidRPr="000903C3">
              <w:rPr>
                <w:rFonts w:asciiTheme="minorHAnsi" w:hAnsiTheme="minorHAnsi"/>
                <w:b/>
                <w:i/>
              </w:rPr>
              <w:t>18 months</w:t>
            </w:r>
            <w:r w:rsidRPr="000903C3">
              <w:rPr>
                <w:rFonts w:asciiTheme="minorHAnsi" w:hAnsiTheme="minorHAnsi"/>
                <w:b/>
                <w:i/>
              </w:rPr>
              <w:t xml:space="preserve"> </w:t>
            </w:r>
            <w:r w:rsidRPr="000903C3">
              <w:rPr>
                <w:rFonts w:asciiTheme="minorHAnsi" w:hAnsiTheme="minorHAnsi"/>
              </w:rPr>
              <w:t xml:space="preserve">of the joining date. </w:t>
            </w:r>
          </w:p>
          <w:p w14:paraId="56810973" w14:textId="77777777" w:rsidR="001E484A" w:rsidRPr="000903C3" w:rsidRDefault="001E484A" w:rsidP="0039493A">
            <w:pPr>
              <w:pStyle w:val="ListParagraph"/>
              <w:rPr>
                <w:rFonts w:asciiTheme="minorHAnsi" w:hAnsiTheme="minorHAnsi"/>
              </w:rPr>
            </w:pPr>
          </w:p>
          <w:p w14:paraId="2F546209" w14:textId="77777777" w:rsidR="00AB2A42" w:rsidRPr="000903C3" w:rsidRDefault="00AB2A42" w:rsidP="0039493A">
            <w:pPr>
              <w:pStyle w:val="ListParagraph"/>
              <w:rPr>
                <w:rFonts w:asciiTheme="minorHAnsi" w:hAnsiTheme="minorHAnsi"/>
              </w:rPr>
            </w:pPr>
            <w:r w:rsidRPr="000903C3">
              <w:rPr>
                <w:rFonts w:asciiTheme="minorHAnsi" w:hAnsiTheme="minorHAnsi"/>
              </w:rPr>
              <w:t xml:space="preserve">Accordingly, a written communication (email or hard copy) should be sent by the Department Manager advising as to why participants are not nominated for his department, whenever Training Announcements are made, to the Training Manager, at least </w:t>
            </w:r>
            <w:r w:rsidRPr="000903C3">
              <w:rPr>
                <w:rFonts w:asciiTheme="minorHAnsi" w:hAnsiTheme="minorHAnsi"/>
                <w:b/>
                <w:i/>
              </w:rPr>
              <w:t>1 month before</w:t>
            </w:r>
            <w:r w:rsidRPr="000903C3">
              <w:rPr>
                <w:rFonts w:asciiTheme="minorHAnsi" w:hAnsiTheme="minorHAnsi"/>
              </w:rPr>
              <w:t xml:space="preserve"> the prescribed </w:t>
            </w:r>
            <w:proofErr w:type="gramStart"/>
            <w:r w:rsidRPr="000903C3">
              <w:rPr>
                <w:rFonts w:asciiTheme="minorHAnsi" w:hAnsiTheme="minorHAnsi"/>
              </w:rPr>
              <w:t>12 month</w:t>
            </w:r>
            <w:proofErr w:type="gramEnd"/>
            <w:r w:rsidRPr="000903C3">
              <w:rPr>
                <w:rFonts w:asciiTheme="minorHAnsi" w:hAnsiTheme="minorHAnsi"/>
              </w:rPr>
              <w:t xml:space="preserve"> period lapses.</w:t>
            </w:r>
          </w:p>
          <w:p w14:paraId="5341C444" w14:textId="77777777" w:rsidR="00EF1CB5" w:rsidRPr="008845F5" w:rsidRDefault="00EF1CB5" w:rsidP="00CE2791">
            <w:pPr>
              <w:jc w:val="both"/>
              <w:rPr>
                <w:rFonts w:ascii="Calibri" w:hAnsi="Calibri"/>
                <w:bCs/>
              </w:rPr>
            </w:pPr>
          </w:p>
          <w:p w14:paraId="1D134C1B" w14:textId="77777777" w:rsidR="00BA7E6A" w:rsidRPr="008845F5" w:rsidRDefault="00BA7E6A" w:rsidP="00CE2791">
            <w:pPr>
              <w:jc w:val="both"/>
              <w:rPr>
                <w:rFonts w:ascii="Calibri" w:hAnsi="Calibri"/>
                <w:bCs/>
              </w:rPr>
            </w:pPr>
            <w:r w:rsidRPr="008845F5">
              <w:rPr>
                <w:rFonts w:ascii="Calibri" w:hAnsi="Calibri"/>
                <w:bCs/>
              </w:rPr>
              <w:t xml:space="preserve">Furthermore, the modules are designed in such a way that the categories are direct requirements before advancing to the next level. As an example, before attending the </w:t>
            </w:r>
            <w:r w:rsidRPr="008845F5">
              <w:rPr>
                <w:rFonts w:ascii="Calibri" w:hAnsi="Calibri"/>
                <w:bCs/>
                <w:i/>
              </w:rPr>
              <w:t xml:space="preserve">Basic Courses, </w:t>
            </w:r>
            <w:r w:rsidR="00AD0931" w:rsidRPr="008845F5">
              <w:rPr>
                <w:rFonts w:ascii="Calibri" w:hAnsi="Calibri"/>
                <w:bCs/>
              </w:rPr>
              <w:t>an employee</w:t>
            </w:r>
            <w:r w:rsidRPr="008845F5">
              <w:rPr>
                <w:rFonts w:ascii="Calibri" w:hAnsi="Calibri"/>
                <w:bCs/>
              </w:rPr>
              <w:t xml:space="preserve"> should have completed the </w:t>
            </w:r>
            <w:r w:rsidRPr="008845F5">
              <w:rPr>
                <w:rFonts w:ascii="Calibri" w:hAnsi="Calibri"/>
                <w:bCs/>
                <w:i/>
              </w:rPr>
              <w:t>Prerequisite course.</w:t>
            </w:r>
            <w:r w:rsidRPr="008845F5">
              <w:rPr>
                <w:rFonts w:ascii="Calibri" w:hAnsi="Calibri"/>
                <w:bCs/>
              </w:rPr>
              <w:t xml:space="preserve"> Similarly, before proceeding to the </w:t>
            </w:r>
            <w:r w:rsidRPr="008845F5">
              <w:rPr>
                <w:rFonts w:ascii="Calibri" w:hAnsi="Calibri"/>
                <w:bCs/>
                <w:i/>
              </w:rPr>
              <w:t xml:space="preserve">Advanced Courses, </w:t>
            </w:r>
            <w:r w:rsidRPr="008845F5">
              <w:rPr>
                <w:rFonts w:ascii="Calibri" w:hAnsi="Calibri"/>
                <w:bCs/>
              </w:rPr>
              <w:t xml:space="preserve">one must have completed </w:t>
            </w:r>
            <w:r w:rsidRPr="008845F5">
              <w:rPr>
                <w:rFonts w:ascii="Calibri" w:hAnsi="Calibri"/>
                <w:b/>
                <w:bCs/>
                <w:i/>
              </w:rPr>
              <w:t>ALL</w:t>
            </w:r>
            <w:r w:rsidRPr="008845F5">
              <w:rPr>
                <w:rFonts w:ascii="Calibri" w:hAnsi="Calibri"/>
                <w:bCs/>
              </w:rPr>
              <w:t xml:space="preserve"> the </w:t>
            </w:r>
            <w:r w:rsidRPr="008845F5">
              <w:rPr>
                <w:rFonts w:ascii="Calibri" w:hAnsi="Calibri"/>
                <w:bCs/>
                <w:i/>
              </w:rPr>
              <w:t>Basic Courses.</w:t>
            </w:r>
            <w:r w:rsidRPr="008845F5">
              <w:rPr>
                <w:rFonts w:ascii="Calibri" w:hAnsi="Calibri"/>
                <w:bCs/>
              </w:rPr>
              <w:t xml:space="preserve"> </w:t>
            </w:r>
          </w:p>
          <w:p w14:paraId="085B74C4" w14:textId="77777777" w:rsidR="00AB2A42" w:rsidRPr="008845F5" w:rsidRDefault="00AB2A42" w:rsidP="00CE2791">
            <w:pPr>
              <w:jc w:val="both"/>
              <w:rPr>
                <w:rFonts w:ascii="Calibri" w:hAnsi="Calibri"/>
                <w:bCs/>
              </w:rPr>
            </w:pPr>
          </w:p>
          <w:p w14:paraId="379B2539" w14:textId="77777777" w:rsidR="00EF1CB5" w:rsidRPr="008845F5" w:rsidRDefault="00EF1CB5" w:rsidP="00CE2791">
            <w:pPr>
              <w:jc w:val="both"/>
              <w:rPr>
                <w:rFonts w:ascii="Calibri" w:hAnsi="Calibri"/>
                <w:bCs/>
              </w:rPr>
            </w:pPr>
            <w:r w:rsidRPr="008845F5">
              <w:rPr>
                <w:rFonts w:ascii="Calibri" w:hAnsi="Calibri"/>
                <w:bCs/>
              </w:rPr>
              <w:t xml:space="preserve">The curriculum </w:t>
            </w:r>
            <w:r w:rsidR="005334F2" w:rsidRPr="008845F5">
              <w:rPr>
                <w:rFonts w:ascii="Calibri" w:hAnsi="Calibri"/>
                <w:bCs/>
              </w:rPr>
              <w:t xml:space="preserve">also provides a guideline as to which module/course should be relevant to an individual based on his designation, with respect to the department/division he belongs to. </w:t>
            </w:r>
          </w:p>
          <w:p w14:paraId="55EFC104" w14:textId="77777777" w:rsidR="00AB2A42" w:rsidRPr="008845F5" w:rsidRDefault="00AB2A42" w:rsidP="00CE2791">
            <w:pPr>
              <w:jc w:val="both"/>
              <w:rPr>
                <w:rFonts w:ascii="Calibri" w:hAnsi="Calibri"/>
                <w:bCs/>
              </w:rPr>
            </w:pPr>
          </w:p>
          <w:p w14:paraId="69CC90F7" w14:textId="77777777" w:rsidR="00AB2A42" w:rsidRPr="008845F5" w:rsidRDefault="00AB2A42" w:rsidP="00CE2791">
            <w:pPr>
              <w:jc w:val="both"/>
              <w:rPr>
                <w:rFonts w:ascii="Calibri" w:hAnsi="Calibri"/>
                <w:bCs/>
              </w:rPr>
            </w:pPr>
            <w:r w:rsidRPr="008845F5">
              <w:rPr>
                <w:rFonts w:ascii="Calibri" w:hAnsi="Calibri"/>
                <w:bCs/>
              </w:rPr>
              <w:t xml:space="preserve">In order to proceed with any </w:t>
            </w:r>
            <w:r w:rsidR="00522A29" w:rsidRPr="008845F5">
              <w:rPr>
                <w:rFonts w:ascii="Calibri" w:hAnsi="Calibri"/>
                <w:bCs/>
              </w:rPr>
              <w:t xml:space="preserve">Classroom-based </w:t>
            </w:r>
            <w:r w:rsidRPr="008845F5">
              <w:rPr>
                <w:rFonts w:ascii="Calibri" w:hAnsi="Calibri"/>
                <w:bCs/>
              </w:rPr>
              <w:t xml:space="preserve">Training Course, a </w:t>
            </w:r>
            <w:r w:rsidRPr="008845F5">
              <w:rPr>
                <w:rFonts w:ascii="Calibri" w:hAnsi="Calibri"/>
                <w:b/>
                <w:bCs/>
                <w:i/>
              </w:rPr>
              <w:t xml:space="preserve">minimum of 5 participants </w:t>
            </w:r>
            <w:r w:rsidRPr="008845F5">
              <w:rPr>
                <w:rFonts w:ascii="Calibri" w:hAnsi="Calibri"/>
                <w:bCs/>
              </w:rPr>
              <w:t xml:space="preserve">should be nominated. Anything less than this number will involve the course having to be rescheduled and/or cancelled, as it would not be cost-effective to conduct such sessions, especially in areas where Business Travel is required. </w:t>
            </w:r>
          </w:p>
          <w:p w14:paraId="67E23DC0" w14:textId="77777777" w:rsidR="005334F2" w:rsidRPr="008845F5" w:rsidRDefault="005334F2" w:rsidP="00CE2791">
            <w:pPr>
              <w:jc w:val="both"/>
              <w:rPr>
                <w:rFonts w:ascii="Calibri" w:hAnsi="Calibri"/>
                <w:bCs/>
              </w:rPr>
            </w:pPr>
          </w:p>
          <w:p w14:paraId="6D67EFC6" w14:textId="77777777" w:rsidR="005334F2" w:rsidRPr="008845F5" w:rsidRDefault="005334F2" w:rsidP="00CE2791">
            <w:pPr>
              <w:jc w:val="both"/>
              <w:rPr>
                <w:rFonts w:ascii="Calibri" w:hAnsi="Calibri"/>
                <w:bCs/>
              </w:rPr>
            </w:pPr>
            <w:r w:rsidRPr="008845F5">
              <w:rPr>
                <w:rFonts w:ascii="Calibri" w:hAnsi="Calibri"/>
                <w:bCs/>
              </w:rPr>
              <w:t xml:space="preserve">Refer to the </w:t>
            </w:r>
            <w:r w:rsidRPr="008845F5">
              <w:rPr>
                <w:rFonts w:ascii="Calibri" w:hAnsi="Calibri"/>
                <w:b/>
                <w:bCs/>
                <w:i/>
              </w:rPr>
              <w:t xml:space="preserve">Training Curriculum in GUIDE </w:t>
            </w:r>
            <w:r w:rsidRPr="008845F5">
              <w:rPr>
                <w:rFonts w:ascii="Calibri" w:hAnsi="Calibri"/>
                <w:bCs/>
              </w:rPr>
              <w:t>for the entire details of the curriculum.</w:t>
            </w:r>
          </w:p>
          <w:p w14:paraId="476676E4" w14:textId="77777777" w:rsidR="008A5A33" w:rsidRDefault="008A5A33" w:rsidP="007E4C9A">
            <w:pPr>
              <w:jc w:val="both"/>
              <w:rPr>
                <w:rFonts w:ascii="Calibri" w:hAnsi="Calibri"/>
                <w:b/>
                <w:bCs/>
                <w:u w:val="single"/>
              </w:rPr>
            </w:pPr>
          </w:p>
          <w:p w14:paraId="6F3AC340" w14:textId="77777777" w:rsidR="002649C2" w:rsidRDefault="002649C2" w:rsidP="007E4C9A">
            <w:pPr>
              <w:jc w:val="both"/>
              <w:rPr>
                <w:rFonts w:ascii="Calibri" w:hAnsi="Calibri"/>
                <w:b/>
                <w:bCs/>
                <w:u w:val="single"/>
              </w:rPr>
            </w:pPr>
          </w:p>
          <w:p w14:paraId="3349D878" w14:textId="77777777" w:rsidR="009B3999" w:rsidRPr="00061899" w:rsidRDefault="009B3999" w:rsidP="007E4C9A">
            <w:pPr>
              <w:jc w:val="both"/>
              <w:rPr>
                <w:rFonts w:ascii="Arial" w:hAnsi="Arial" w:cs="Arial"/>
              </w:rPr>
            </w:pPr>
            <w:r w:rsidRPr="00061899">
              <w:rPr>
                <w:rFonts w:ascii="Calibri" w:hAnsi="Calibri"/>
                <w:b/>
                <w:bCs/>
                <w:u w:val="single"/>
              </w:rPr>
              <w:t>Training Needs Specification</w:t>
            </w:r>
          </w:p>
          <w:p w14:paraId="33023ADA" w14:textId="77777777" w:rsidR="009B3999" w:rsidRPr="00061899" w:rsidRDefault="009B3999" w:rsidP="007E4C9A">
            <w:pPr>
              <w:jc w:val="both"/>
              <w:rPr>
                <w:rFonts w:ascii="Arial" w:hAnsi="Arial" w:cs="Arial"/>
              </w:rPr>
            </w:pPr>
          </w:p>
          <w:p w14:paraId="77988D11" w14:textId="77777777" w:rsidR="009B3999" w:rsidRPr="00061899" w:rsidRDefault="009B3999" w:rsidP="007E4C9A">
            <w:pPr>
              <w:jc w:val="both"/>
              <w:rPr>
                <w:rFonts w:ascii="Calibri" w:hAnsi="Calibri"/>
                <w:bCs/>
              </w:rPr>
            </w:pPr>
            <w:r w:rsidRPr="00061899">
              <w:rPr>
                <w:rFonts w:ascii="Calibri" w:hAnsi="Calibri"/>
                <w:bCs/>
              </w:rPr>
              <w:t>Training need specification will be a separate document consist</w:t>
            </w:r>
            <w:r w:rsidR="00061899">
              <w:rPr>
                <w:rFonts w:ascii="Calibri" w:hAnsi="Calibri"/>
                <w:bCs/>
              </w:rPr>
              <w:t>s</w:t>
            </w:r>
            <w:r w:rsidRPr="00061899">
              <w:rPr>
                <w:rFonts w:ascii="Calibri" w:hAnsi="Calibri"/>
                <w:bCs/>
              </w:rPr>
              <w:t xml:space="preserve"> of the following:</w:t>
            </w:r>
          </w:p>
          <w:p w14:paraId="3268B725" w14:textId="77777777" w:rsidR="009B3999" w:rsidRPr="000903C3" w:rsidRDefault="009B3999" w:rsidP="000903C3">
            <w:pPr>
              <w:pStyle w:val="ListParagraph"/>
              <w:numPr>
                <w:ilvl w:val="0"/>
                <w:numId w:val="32"/>
              </w:numPr>
              <w:ind w:left="702"/>
              <w:rPr>
                <w:rFonts w:asciiTheme="minorHAnsi" w:hAnsiTheme="minorHAnsi"/>
              </w:rPr>
            </w:pPr>
            <w:r w:rsidRPr="000903C3">
              <w:rPr>
                <w:rFonts w:asciiTheme="minorHAnsi" w:hAnsiTheme="minorHAnsi"/>
              </w:rPr>
              <w:t>Course objectives of all the modules</w:t>
            </w:r>
          </w:p>
          <w:p w14:paraId="7646C48E" w14:textId="77777777" w:rsidR="009B3999" w:rsidRPr="000903C3" w:rsidRDefault="009B3999" w:rsidP="000903C3">
            <w:pPr>
              <w:pStyle w:val="ListParagraph"/>
              <w:numPr>
                <w:ilvl w:val="0"/>
                <w:numId w:val="32"/>
              </w:numPr>
              <w:ind w:left="702"/>
              <w:rPr>
                <w:rFonts w:asciiTheme="minorHAnsi" w:hAnsiTheme="minorHAnsi"/>
              </w:rPr>
            </w:pPr>
            <w:r w:rsidRPr="000903C3">
              <w:rPr>
                <w:rFonts w:asciiTheme="minorHAnsi" w:hAnsiTheme="minorHAnsi"/>
              </w:rPr>
              <w:t>Expected outcome of each course whether internal or external</w:t>
            </w:r>
          </w:p>
          <w:p w14:paraId="13EF6BAF" w14:textId="77777777" w:rsidR="009B3999" w:rsidRPr="000903C3" w:rsidRDefault="00061899" w:rsidP="000903C3">
            <w:pPr>
              <w:pStyle w:val="ListParagraph"/>
              <w:numPr>
                <w:ilvl w:val="0"/>
                <w:numId w:val="32"/>
              </w:numPr>
              <w:ind w:left="702"/>
              <w:rPr>
                <w:rFonts w:asciiTheme="minorHAnsi" w:hAnsiTheme="minorHAnsi"/>
              </w:rPr>
            </w:pPr>
            <w:r w:rsidRPr="000903C3">
              <w:rPr>
                <w:rFonts w:asciiTheme="minorHAnsi" w:hAnsiTheme="minorHAnsi"/>
              </w:rPr>
              <w:t>Constraints to deliver</w:t>
            </w:r>
            <w:r w:rsidR="009B3999" w:rsidRPr="000903C3">
              <w:rPr>
                <w:rFonts w:asciiTheme="minorHAnsi" w:hAnsiTheme="minorHAnsi"/>
              </w:rPr>
              <w:t xml:space="preserve"> each course</w:t>
            </w:r>
          </w:p>
          <w:p w14:paraId="6302C1DC" w14:textId="77777777" w:rsidR="008A5A33" w:rsidRPr="000903C3" w:rsidRDefault="009B3999" w:rsidP="000903C3">
            <w:pPr>
              <w:pStyle w:val="ListParagraph"/>
              <w:numPr>
                <w:ilvl w:val="0"/>
                <w:numId w:val="32"/>
              </w:numPr>
              <w:ind w:left="702"/>
              <w:rPr>
                <w:rFonts w:asciiTheme="minorHAnsi" w:hAnsiTheme="minorHAnsi"/>
                <w:b/>
                <w:u w:val="single"/>
              </w:rPr>
            </w:pPr>
            <w:r w:rsidRPr="000903C3">
              <w:rPr>
                <w:rFonts w:asciiTheme="minorHAnsi" w:hAnsiTheme="minorHAnsi"/>
              </w:rPr>
              <w:t xml:space="preserve">Resources required </w:t>
            </w:r>
            <w:r w:rsidR="00061899" w:rsidRPr="000903C3">
              <w:rPr>
                <w:rFonts w:asciiTheme="minorHAnsi" w:hAnsiTheme="minorHAnsi"/>
              </w:rPr>
              <w:t>in delivering</w:t>
            </w:r>
            <w:r w:rsidRPr="000903C3">
              <w:rPr>
                <w:rFonts w:asciiTheme="minorHAnsi" w:hAnsiTheme="minorHAnsi"/>
              </w:rPr>
              <w:t xml:space="preserve"> each course</w:t>
            </w:r>
          </w:p>
          <w:p w14:paraId="7BD3F1FB" w14:textId="77777777" w:rsidR="008A5A33" w:rsidRDefault="008A5A33" w:rsidP="007E4C9A">
            <w:pPr>
              <w:jc w:val="both"/>
              <w:rPr>
                <w:rFonts w:ascii="Calibri" w:hAnsi="Calibri"/>
                <w:b/>
                <w:bCs/>
                <w:u w:val="single"/>
              </w:rPr>
            </w:pPr>
          </w:p>
          <w:p w14:paraId="0CF71AF4" w14:textId="77777777" w:rsidR="008A5A33" w:rsidRDefault="008A5A33" w:rsidP="007E4C9A">
            <w:pPr>
              <w:jc w:val="both"/>
              <w:rPr>
                <w:rFonts w:ascii="Calibri" w:hAnsi="Calibri"/>
                <w:b/>
                <w:bCs/>
                <w:u w:val="single"/>
              </w:rPr>
            </w:pPr>
          </w:p>
          <w:p w14:paraId="7ED1C459" w14:textId="77777777" w:rsidR="007E4C9A" w:rsidRPr="008845F5" w:rsidRDefault="007E4C9A" w:rsidP="007E4C9A">
            <w:pPr>
              <w:jc w:val="both"/>
              <w:rPr>
                <w:rFonts w:ascii="Calibri" w:hAnsi="Calibri"/>
                <w:bCs/>
              </w:rPr>
            </w:pPr>
            <w:r w:rsidRPr="008845F5">
              <w:rPr>
                <w:rFonts w:ascii="Calibri" w:hAnsi="Calibri"/>
                <w:b/>
                <w:bCs/>
                <w:u w:val="single"/>
              </w:rPr>
              <w:t>Communi</w:t>
            </w:r>
            <w:r w:rsidR="00C92F07" w:rsidRPr="008845F5">
              <w:rPr>
                <w:rFonts w:ascii="Calibri" w:hAnsi="Calibri"/>
                <w:b/>
                <w:bCs/>
                <w:u w:val="single"/>
              </w:rPr>
              <w:t>cation</w:t>
            </w:r>
            <w:r w:rsidR="004D3CDE" w:rsidRPr="008845F5">
              <w:rPr>
                <w:rFonts w:ascii="Calibri" w:hAnsi="Calibri"/>
                <w:b/>
                <w:bCs/>
                <w:u w:val="single"/>
              </w:rPr>
              <w:t xml:space="preserve"> of Training</w:t>
            </w:r>
            <w:r w:rsidRPr="008845F5">
              <w:rPr>
                <w:rFonts w:ascii="Calibri" w:hAnsi="Calibri"/>
                <w:b/>
                <w:bCs/>
                <w:u w:val="single"/>
              </w:rPr>
              <w:t>:</w:t>
            </w:r>
          </w:p>
          <w:p w14:paraId="506695FF" w14:textId="77777777" w:rsidR="008A5A33" w:rsidRPr="008845F5" w:rsidRDefault="008A5A33" w:rsidP="007E4C9A">
            <w:pPr>
              <w:jc w:val="both"/>
              <w:rPr>
                <w:rFonts w:ascii="Calibri" w:hAnsi="Calibri"/>
                <w:bCs/>
              </w:rPr>
            </w:pPr>
          </w:p>
          <w:p w14:paraId="0A9547A8" w14:textId="77777777" w:rsidR="00C92F07" w:rsidRPr="008845F5" w:rsidRDefault="00C92F07" w:rsidP="007E4C9A">
            <w:pPr>
              <w:jc w:val="both"/>
              <w:rPr>
                <w:rFonts w:ascii="Calibri" w:hAnsi="Calibri"/>
                <w:b/>
                <w:bCs/>
              </w:rPr>
            </w:pPr>
            <w:r w:rsidRPr="008845F5">
              <w:rPr>
                <w:rFonts w:ascii="Calibri" w:hAnsi="Calibri"/>
                <w:b/>
                <w:bCs/>
              </w:rPr>
              <w:t>Method</w:t>
            </w:r>
            <w:r w:rsidR="004D3CDE" w:rsidRPr="008845F5">
              <w:rPr>
                <w:rFonts w:ascii="Calibri" w:hAnsi="Calibri"/>
                <w:b/>
                <w:bCs/>
              </w:rPr>
              <w:t xml:space="preserve"> &amp; Content</w:t>
            </w:r>
            <w:r w:rsidRPr="008845F5">
              <w:rPr>
                <w:rFonts w:ascii="Calibri" w:hAnsi="Calibri"/>
                <w:b/>
                <w:bCs/>
              </w:rPr>
              <w:t xml:space="preserve">: </w:t>
            </w:r>
          </w:p>
          <w:p w14:paraId="1BEAC0B7" w14:textId="77777777" w:rsidR="00C92F07" w:rsidRPr="008845F5" w:rsidRDefault="00C92F07" w:rsidP="007E4C9A">
            <w:pPr>
              <w:jc w:val="both"/>
              <w:rPr>
                <w:rFonts w:ascii="Calibri" w:hAnsi="Calibri"/>
                <w:bCs/>
              </w:rPr>
            </w:pPr>
            <w:r w:rsidRPr="008845F5">
              <w:rPr>
                <w:rFonts w:ascii="Calibri" w:hAnsi="Calibri"/>
                <w:bCs/>
              </w:rPr>
              <w:t>There are several ways training sessions are communicated to the interested parties, namely:</w:t>
            </w:r>
          </w:p>
          <w:p w14:paraId="17EFE74D" w14:textId="77777777" w:rsidR="00C92F07" w:rsidRPr="008845F5" w:rsidRDefault="00C92F07" w:rsidP="007E4C9A">
            <w:pPr>
              <w:jc w:val="both"/>
              <w:rPr>
                <w:rFonts w:ascii="Calibri" w:hAnsi="Calibri"/>
                <w:bCs/>
              </w:rPr>
            </w:pPr>
          </w:p>
          <w:p w14:paraId="69893F00" w14:textId="77777777" w:rsidR="00C92F07" w:rsidRPr="000903C3" w:rsidRDefault="009B3999" w:rsidP="00197E30">
            <w:pPr>
              <w:pStyle w:val="ListParagraph"/>
              <w:numPr>
                <w:ilvl w:val="0"/>
                <w:numId w:val="34"/>
              </w:numPr>
              <w:rPr>
                <w:rFonts w:asciiTheme="minorHAnsi" w:hAnsiTheme="minorHAnsi"/>
                <w:color w:val="0070C0"/>
              </w:rPr>
            </w:pPr>
            <w:r w:rsidRPr="000903C3">
              <w:rPr>
                <w:rFonts w:asciiTheme="minorHAnsi" w:hAnsiTheme="minorHAnsi"/>
                <w:b/>
              </w:rPr>
              <w:lastRenderedPageBreak/>
              <w:t>Specification Plan</w:t>
            </w:r>
            <w:r w:rsidRPr="000903C3">
              <w:rPr>
                <w:rFonts w:asciiTheme="minorHAnsi" w:hAnsiTheme="minorHAnsi"/>
              </w:rPr>
              <w:t xml:space="preserve">: </w:t>
            </w:r>
            <w:r w:rsidR="00C92F07" w:rsidRPr="000903C3">
              <w:rPr>
                <w:rFonts w:asciiTheme="minorHAnsi" w:hAnsiTheme="minorHAnsi"/>
              </w:rPr>
              <w:t xml:space="preserve"> developed on a yearly basis and published in </w:t>
            </w:r>
            <w:proofErr w:type="gramStart"/>
            <w:r w:rsidR="00C92F07" w:rsidRPr="000903C3">
              <w:rPr>
                <w:rFonts w:asciiTheme="minorHAnsi" w:hAnsiTheme="minorHAnsi"/>
              </w:rPr>
              <w:t xml:space="preserve">GUIDE </w:t>
            </w:r>
            <w:r w:rsidR="002B499B" w:rsidRPr="000903C3">
              <w:rPr>
                <w:rFonts w:asciiTheme="minorHAnsi" w:hAnsiTheme="minorHAnsi"/>
              </w:rPr>
              <w:t>,</w:t>
            </w:r>
            <w:proofErr w:type="gramEnd"/>
            <w:r w:rsidR="002B499B" w:rsidRPr="000903C3">
              <w:rPr>
                <w:rFonts w:asciiTheme="minorHAnsi" w:hAnsiTheme="minorHAnsi"/>
              </w:rPr>
              <w:t xml:space="preserve"> w</w:t>
            </w:r>
            <w:r w:rsidRPr="000903C3">
              <w:rPr>
                <w:rFonts w:asciiTheme="minorHAnsi" w:hAnsiTheme="minorHAnsi"/>
              </w:rPr>
              <w:t>hich consist</w:t>
            </w:r>
            <w:r w:rsidR="002B499B" w:rsidRPr="000903C3">
              <w:rPr>
                <w:rFonts w:asciiTheme="minorHAnsi" w:hAnsiTheme="minorHAnsi"/>
              </w:rPr>
              <w:t>s</w:t>
            </w:r>
            <w:r w:rsidRPr="000903C3">
              <w:rPr>
                <w:rFonts w:asciiTheme="minorHAnsi" w:hAnsiTheme="minorHAnsi"/>
              </w:rPr>
              <w:t xml:space="preserve"> of the following:</w:t>
            </w:r>
            <w:r w:rsidRPr="000903C3">
              <w:rPr>
                <w:rFonts w:asciiTheme="minorHAnsi" w:hAnsiTheme="minorHAnsi"/>
                <w:color w:val="0070C0"/>
              </w:rPr>
              <w:t xml:space="preserve"> </w:t>
            </w:r>
          </w:p>
          <w:p w14:paraId="5142CE85" w14:textId="77777777" w:rsidR="009B3999" w:rsidRPr="000903C3" w:rsidRDefault="009B3999" w:rsidP="0039493A">
            <w:pPr>
              <w:pStyle w:val="ListParagraph"/>
              <w:rPr>
                <w:rFonts w:asciiTheme="minorHAnsi" w:hAnsiTheme="minorHAnsi"/>
              </w:rPr>
            </w:pPr>
          </w:p>
          <w:p w14:paraId="0AF9B743" w14:textId="77777777" w:rsidR="009B3999" w:rsidRPr="008F61AB" w:rsidRDefault="00BF30B0" w:rsidP="008F61AB">
            <w:pPr>
              <w:pStyle w:val="ListParagraph"/>
              <w:numPr>
                <w:ilvl w:val="1"/>
                <w:numId w:val="33"/>
              </w:numPr>
              <w:autoSpaceDE w:val="0"/>
              <w:autoSpaceDN w:val="0"/>
              <w:adjustRightInd w:val="0"/>
              <w:spacing w:line="288" w:lineRule="auto"/>
              <w:rPr>
                <w:rFonts w:asciiTheme="minorHAnsi" w:hAnsiTheme="minorHAnsi" w:cs="Tahoma"/>
              </w:rPr>
            </w:pPr>
            <w:r w:rsidRPr="008F61AB">
              <w:rPr>
                <w:rFonts w:asciiTheme="minorHAnsi" w:hAnsiTheme="minorHAnsi"/>
              </w:rPr>
              <w:t>T</w:t>
            </w:r>
            <w:r w:rsidR="009B3999" w:rsidRPr="008F61AB">
              <w:rPr>
                <w:rFonts w:asciiTheme="minorHAnsi" w:hAnsiTheme="minorHAnsi"/>
              </w:rPr>
              <w:t>he organization’s objectives &amp; requirements</w:t>
            </w:r>
            <w:r w:rsidR="008F61AB" w:rsidRPr="008F61AB">
              <w:rPr>
                <w:rFonts w:asciiTheme="minorHAnsi" w:hAnsiTheme="minorHAnsi" w:cs="Tahoma"/>
              </w:rPr>
              <w:t xml:space="preserve"> </w:t>
            </w:r>
            <w:r w:rsidR="009B3999" w:rsidRPr="008F61AB">
              <w:rPr>
                <w:rFonts w:asciiTheme="minorHAnsi" w:hAnsiTheme="minorHAnsi" w:cs="Tahoma"/>
              </w:rPr>
              <w:t>specification for training needs</w:t>
            </w:r>
          </w:p>
          <w:p w14:paraId="28F82AE1"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training objectives &amp; desired outcome</w:t>
            </w:r>
          </w:p>
          <w:p w14:paraId="5391D3A7"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trainees (target groups or target personnel)</w:t>
            </w:r>
          </w:p>
          <w:p w14:paraId="1C718650"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training methods &amp; outline of content</w:t>
            </w:r>
          </w:p>
          <w:p w14:paraId="4A3A59F8"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schedule of requirements, such as duration, dates &amp; significant milestones</w:t>
            </w:r>
          </w:p>
          <w:p w14:paraId="3B9A4DB2"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resource requirements, such as training materials &amp; staff</w:t>
            </w:r>
          </w:p>
          <w:p w14:paraId="29A36DE6"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financial requirements</w:t>
            </w:r>
          </w:p>
          <w:p w14:paraId="7DBBC7EC"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Criteria and methods developed for the evaluation of training outcomes to measure: (satisfaction of trainee, trainee’s acquisition of knowledge, skills &amp; behaviors, trainee’s on-the-job performance, satisfaction of trainee’s management, impact on the trainee’s organization &amp; procedures for monitoring the training process.</w:t>
            </w:r>
          </w:p>
          <w:p w14:paraId="27F1B1DB" w14:textId="77777777" w:rsidR="004D3CDE" w:rsidRPr="008845F5" w:rsidRDefault="004D3CDE" w:rsidP="0039493A">
            <w:pPr>
              <w:pStyle w:val="ListParagraph"/>
            </w:pPr>
          </w:p>
          <w:p w14:paraId="7E40E19E" w14:textId="77777777" w:rsidR="002B499B" w:rsidRPr="008845F5" w:rsidRDefault="002B499B" w:rsidP="0039493A">
            <w:pPr>
              <w:pStyle w:val="ListParagraph"/>
            </w:pPr>
          </w:p>
          <w:p w14:paraId="1A1C5A0B" w14:textId="77777777" w:rsidR="00C92F07" w:rsidRPr="00197E30" w:rsidRDefault="00C92F07" w:rsidP="00197E30">
            <w:pPr>
              <w:pStyle w:val="ListParagraph"/>
              <w:numPr>
                <w:ilvl w:val="0"/>
                <w:numId w:val="34"/>
              </w:numPr>
              <w:rPr>
                <w:rFonts w:asciiTheme="minorHAnsi" w:hAnsiTheme="minorHAnsi"/>
              </w:rPr>
            </w:pPr>
            <w:r w:rsidRPr="00197E30">
              <w:rPr>
                <w:rFonts w:asciiTheme="minorHAnsi" w:hAnsiTheme="minorHAnsi"/>
                <w:b/>
              </w:rPr>
              <w:t xml:space="preserve">Training Announcement </w:t>
            </w:r>
            <w:r w:rsidRPr="00197E30">
              <w:rPr>
                <w:rFonts w:asciiTheme="minorHAnsi" w:hAnsiTheme="minorHAnsi"/>
              </w:rPr>
              <w:t xml:space="preserve">– email sent to the concerned departments/individuals, </w:t>
            </w:r>
            <w:r w:rsidR="007F29FB" w:rsidRPr="00197E30">
              <w:rPr>
                <w:rFonts w:asciiTheme="minorHAnsi" w:hAnsiTheme="minorHAnsi"/>
              </w:rPr>
              <w:t>in relation</w:t>
            </w:r>
            <w:r w:rsidRPr="00197E30">
              <w:rPr>
                <w:rFonts w:asciiTheme="minorHAnsi" w:hAnsiTheme="minorHAnsi"/>
              </w:rPr>
              <w:t xml:space="preserve"> to the posted Training </w:t>
            </w:r>
            <w:r w:rsidR="00BF30B0" w:rsidRPr="00197E30">
              <w:rPr>
                <w:rFonts w:asciiTheme="minorHAnsi" w:hAnsiTheme="minorHAnsi"/>
              </w:rPr>
              <w:t>Schedule</w:t>
            </w:r>
            <w:r w:rsidR="002B499B" w:rsidRPr="00197E30">
              <w:rPr>
                <w:rFonts w:asciiTheme="minorHAnsi" w:hAnsiTheme="minorHAnsi"/>
              </w:rPr>
              <w:t>.</w:t>
            </w:r>
            <w:r w:rsidR="00BF30B0" w:rsidRPr="00197E30">
              <w:rPr>
                <w:rFonts w:asciiTheme="minorHAnsi" w:hAnsiTheme="minorHAnsi"/>
              </w:rPr>
              <w:t xml:space="preserve"> </w:t>
            </w:r>
          </w:p>
          <w:p w14:paraId="4CB72459" w14:textId="77777777" w:rsidR="007F29FB" w:rsidRPr="00197E30" w:rsidRDefault="007F29FB" w:rsidP="0039493A">
            <w:pPr>
              <w:pStyle w:val="ListParagraph"/>
              <w:rPr>
                <w:rFonts w:asciiTheme="minorHAnsi" w:hAnsiTheme="minorHAnsi"/>
              </w:rPr>
            </w:pPr>
          </w:p>
          <w:p w14:paraId="3E6A0048" w14:textId="77777777" w:rsidR="00197E30" w:rsidRDefault="00197E30" w:rsidP="00197E30">
            <w:pPr>
              <w:pStyle w:val="ListParagraph"/>
              <w:rPr>
                <w:rFonts w:asciiTheme="minorHAnsi" w:hAnsiTheme="minorHAnsi"/>
              </w:rPr>
            </w:pPr>
          </w:p>
          <w:p w14:paraId="0399A9FE" w14:textId="77777777" w:rsidR="007F29FB" w:rsidRPr="00197E30" w:rsidRDefault="007F29FB" w:rsidP="00197E30">
            <w:pPr>
              <w:pStyle w:val="ListParagraph"/>
              <w:rPr>
                <w:rFonts w:asciiTheme="minorHAnsi" w:hAnsiTheme="minorHAnsi"/>
              </w:rPr>
            </w:pPr>
            <w:r w:rsidRPr="00197E30">
              <w:rPr>
                <w:rFonts w:asciiTheme="minorHAnsi" w:hAnsiTheme="minorHAnsi"/>
              </w:rPr>
              <w:t>The announcement will contain information such as the Training Name,</w:t>
            </w:r>
            <w:r w:rsidR="00D27865" w:rsidRPr="00197E30">
              <w:rPr>
                <w:rFonts w:asciiTheme="minorHAnsi" w:hAnsiTheme="minorHAnsi"/>
              </w:rPr>
              <w:t xml:space="preserve"> Training Objectives, Training Outcome,</w:t>
            </w:r>
            <w:r w:rsidRPr="00197E30">
              <w:rPr>
                <w:rFonts w:asciiTheme="minorHAnsi" w:hAnsiTheme="minorHAnsi"/>
              </w:rPr>
              <w:t xml:space="preserve"> Trainer/Facilitator, City/Location, Date &amp; Timing, Duration, Targeted Departments/Individuals, </w:t>
            </w:r>
            <w:r w:rsidR="00BF30B0" w:rsidRPr="00197E30">
              <w:rPr>
                <w:rFonts w:asciiTheme="minorHAnsi" w:hAnsiTheme="minorHAnsi"/>
              </w:rPr>
              <w:t xml:space="preserve">Training </w:t>
            </w:r>
            <w:r w:rsidRPr="00197E30">
              <w:rPr>
                <w:rFonts w:asciiTheme="minorHAnsi" w:hAnsiTheme="minorHAnsi"/>
              </w:rPr>
              <w:t>Nomination</w:t>
            </w:r>
            <w:r w:rsidR="00BF30B0" w:rsidRPr="00197E30">
              <w:rPr>
                <w:rFonts w:asciiTheme="minorHAnsi" w:hAnsiTheme="minorHAnsi"/>
              </w:rPr>
              <w:t xml:space="preserve"> form with</w:t>
            </w:r>
            <w:r w:rsidRPr="00197E30">
              <w:rPr>
                <w:rFonts w:asciiTheme="minorHAnsi" w:hAnsiTheme="minorHAnsi"/>
              </w:rPr>
              <w:t xml:space="preserve"> Deadline, Language &amp; Topics covered.</w:t>
            </w:r>
          </w:p>
          <w:p w14:paraId="391B34F7" w14:textId="77777777" w:rsidR="004D3CDE" w:rsidRPr="008845F5" w:rsidRDefault="004D3CDE" w:rsidP="004D3CDE">
            <w:pPr>
              <w:jc w:val="both"/>
              <w:rPr>
                <w:rFonts w:ascii="Calibri" w:hAnsi="Calibri"/>
                <w:bCs/>
              </w:rPr>
            </w:pPr>
          </w:p>
          <w:p w14:paraId="63CBAA57" w14:textId="77777777" w:rsidR="00C92F07" w:rsidRPr="00197E30" w:rsidRDefault="00C92F07" w:rsidP="00197E30">
            <w:pPr>
              <w:pStyle w:val="ListParagraph"/>
              <w:numPr>
                <w:ilvl w:val="0"/>
                <w:numId w:val="34"/>
              </w:numPr>
              <w:rPr>
                <w:rFonts w:asciiTheme="minorHAnsi" w:hAnsiTheme="minorHAnsi"/>
              </w:rPr>
            </w:pPr>
            <w:r w:rsidRPr="00197E30">
              <w:rPr>
                <w:rFonts w:asciiTheme="minorHAnsi" w:hAnsiTheme="minorHAnsi"/>
                <w:b/>
              </w:rPr>
              <w:t>Training Confirmation</w:t>
            </w:r>
            <w:r w:rsidR="00AD0931" w:rsidRPr="00197E30">
              <w:rPr>
                <w:rFonts w:asciiTheme="minorHAnsi" w:hAnsiTheme="minorHAnsi"/>
                <w:b/>
              </w:rPr>
              <w:t>/Notification</w:t>
            </w:r>
            <w:r w:rsidRPr="00197E30">
              <w:rPr>
                <w:rFonts w:asciiTheme="minorHAnsi" w:hAnsiTheme="minorHAnsi"/>
                <w:b/>
              </w:rPr>
              <w:t xml:space="preserve"> </w:t>
            </w:r>
            <w:r w:rsidRPr="00197E30">
              <w:rPr>
                <w:rFonts w:asciiTheme="minorHAnsi" w:hAnsiTheme="minorHAnsi"/>
              </w:rPr>
              <w:t>– email sent</w:t>
            </w:r>
            <w:r w:rsidR="007F29FB" w:rsidRPr="00197E30">
              <w:rPr>
                <w:rFonts w:asciiTheme="minorHAnsi" w:hAnsiTheme="minorHAnsi"/>
              </w:rPr>
              <w:t xml:space="preserve"> to all the departments/individuals</w:t>
            </w:r>
            <w:r w:rsidR="00564F6B" w:rsidRPr="00197E30">
              <w:rPr>
                <w:rFonts w:asciiTheme="minorHAnsi" w:hAnsiTheme="minorHAnsi"/>
              </w:rPr>
              <w:t xml:space="preserve"> concerned</w:t>
            </w:r>
            <w:r w:rsidR="007F29FB" w:rsidRPr="00197E30">
              <w:rPr>
                <w:rFonts w:asciiTheme="minorHAnsi" w:hAnsiTheme="minorHAnsi"/>
              </w:rPr>
              <w:t xml:space="preserve">, to </w:t>
            </w:r>
            <w:r w:rsidRPr="00197E30">
              <w:rPr>
                <w:rFonts w:asciiTheme="minorHAnsi" w:hAnsiTheme="minorHAnsi"/>
              </w:rPr>
              <w:t>confirm the commencement or rescheduli</w:t>
            </w:r>
            <w:r w:rsidR="00564F6B" w:rsidRPr="00197E30">
              <w:rPr>
                <w:rFonts w:asciiTheme="minorHAnsi" w:hAnsiTheme="minorHAnsi"/>
              </w:rPr>
              <w:t>ng/cancellation of the training, as well as any further relevant information regarding the training.</w:t>
            </w:r>
          </w:p>
          <w:p w14:paraId="1752B7CE" w14:textId="77777777" w:rsidR="00D27865" w:rsidRPr="00197E30" w:rsidRDefault="00D27865" w:rsidP="0039493A">
            <w:pPr>
              <w:pStyle w:val="ListParagraph"/>
              <w:rPr>
                <w:rFonts w:asciiTheme="minorHAnsi" w:hAnsiTheme="minorHAnsi"/>
              </w:rPr>
            </w:pPr>
          </w:p>
          <w:p w14:paraId="5B621866" w14:textId="77777777" w:rsidR="00564F6B" w:rsidRPr="00197E30" w:rsidRDefault="001003EE" w:rsidP="00197E30">
            <w:pPr>
              <w:pStyle w:val="ListParagraph"/>
              <w:numPr>
                <w:ilvl w:val="0"/>
                <w:numId w:val="34"/>
              </w:numPr>
              <w:rPr>
                <w:rFonts w:asciiTheme="minorHAnsi" w:hAnsiTheme="minorHAnsi"/>
              </w:rPr>
            </w:pPr>
            <w:r w:rsidRPr="00197E30">
              <w:rPr>
                <w:rFonts w:asciiTheme="minorHAnsi" w:hAnsiTheme="minorHAnsi"/>
                <w:b/>
              </w:rPr>
              <w:t xml:space="preserve">Contact between the Trainer &amp; Trainee </w:t>
            </w:r>
            <w:proofErr w:type="gramStart"/>
            <w:r w:rsidRPr="00197E30">
              <w:rPr>
                <w:rFonts w:asciiTheme="minorHAnsi" w:hAnsiTheme="minorHAnsi"/>
              </w:rPr>
              <w:t>–  To</w:t>
            </w:r>
            <w:proofErr w:type="gramEnd"/>
            <w:r w:rsidRPr="00197E30">
              <w:rPr>
                <w:rFonts w:asciiTheme="minorHAnsi" w:hAnsiTheme="minorHAnsi"/>
              </w:rPr>
              <w:t xml:space="preserve"> enable contact between trainer &amp; trainee a</w:t>
            </w:r>
            <w:r w:rsidR="00D27865" w:rsidRPr="00197E30">
              <w:rPr>
                <w:rFonts w:asciiTheme="minorHAnsi" w:hAnsiTheme="minorHAnsi"/>
              </w:rPr>
              <w:t>n</w:t>
            </w:r>
            <w:r w:rsidRPr="00197E30">
              <w:rPr>
                <w:rFonts w:asciiTheme="minorHAnsi" w:hAnsiTheme="minorHAnsi"/>
              </w:rPr>
              <w:t xml:space="preserve"> SMS will be sent to </w:t>
            </w:r>
            <w:r w:rsidR="00D27865" w:rsidRPr="00197E30">
              <w:rPr>
                <w:rFonts w:asciiTheme="minorHAnsi" w:hAnsiTheme="minorHAnsi"/>
              </w:rPr>
              <w:t xml:space="preserve">the </w:t>
            </w:r>
            <w:r w:rsidRPr="00197E30">
              <w:rPr>
                <w:rFonts w:asciiTheme="minorHAnsi" w:hAnsiTheme="minorHAnsi"/>
              </w:rPr>
              <w:t xml:space="preserve">Trainee reconfirming their participation reservation/any other </w:t>
            </w:r>
            <w:proofErr w:type="gramStart"/>
            <w:r w:rsidRPr="00197E30">
              <w:rPr>
                <w:rFonts w:asciiTheme="minorHAnsi" w:hAnsiTheme="minorHAnsi"/>
              </w:rPr>
              <w:t>queries  for</w:t>
            </w:r>
            <w:proofErr w:type="gramEnd"/>
            <w:r w:rsidRPr="00197E30">
              <w:rPr>
                <w:rFonts w:asciiTheme="minorHAnsi" w:hAnsiTheme="minorHAnsi"/>
              </w:rPr>
              <w:t xml:space="preserve"> the nominated training by the Trainer</w:t>
            </w:r>
            <w:r w:rsidR="00D27865" w:rsidRPr="00197E30">
              <w:rPr>
                <w:rFonts w:asciiTheme="minorHAnsi" w:hAnsiTheme="minorHAnsi"/>
              </w:rPr>
              <w:t>.</w:t>
            </w:r>
            <w:r w:rsidRPr="00197E30">
              <w:rPr>
                <w:rFonts w:asciiTheme="minorHAnsi" w:hAnsiTheme="minorHAnsi"/>
              </w:rPr>
              <w:t xml:space="preserve"> </w:t>
            </w:r>
          </w:p>
          <w:p w14:paraId="5D4EF498" w14:textId="77777777" w:rsidR="001003EE" w:rsidRDefault="001003EE" w:rsidP="0039493A">
            <w:pPr>
              <w:pStyle w:val="ListParagraph"/>
            </w:pPr>
          </w:p>
          <w:p w14:paraId="45B051F6" w14:textId="77777777" w:rsidR="005C498F" w:rsidRDefault="005C498F" w:rsidP="0039493A">
            <w:pPr>
              <w:pStyle w:val="ListParagraph"/>
            </w:pPr>
          </w:p>
          <w:p w14:paraId="3028EFD0" w14:textId="77777777" w:rsidR="005C498F" w:rsidRDefault="005C498F" w:rsidP="0039493A">
            <w:pPr>
              <w:pStyle w:val="ListParagraph"/>
            </w:pPr>
          </w:p>
          <w:p w14:paraId="5CE493C9" w14:textId="77777777" w:rsidR="005C498F" w:rsidRDefault="005C498F" w:rsidP="0039493A">
            <w:pPr>
              <w:pStyle w:val="ListParagraph"/>
            </w:pPr>
          </w:p>
          <w:p w14:paraId="3AF3C5ED" w14:textId="77777777" w:rsidR="005C498F" w:rsidRDefault="005C498F" w:rsidP="0039493A">
            <w:pPr>
              <w:pStyle w:val="ListParagraph"/>
            </w:pPr>
          </w:p>
          <w:p w14:paraId="65A6A786" w14:textId="77777777" w:rsidR="005C498F" w:rsidRPr="001003EE" w:rsidRDefault="005C498F" w:rsidP="0039493A">
            <w:pPr>
              <w:pStyle w:val="ListParagraph"/>
            </w:pPr>
          </w:p>
          <w:p w14:paraId="390A4881" w14:textId="77777777" w:rsidR="00564F6B" w:rsidRPr="008845F5" w:rsidRDefault="00564F6B" w:rsidP="00564F6B">
            <w:pPr>
              <w:jc w:val="both"/>
              <w:rPr>
                <w:rFonts w:ascii="Calibri" w:hAnsi="Calibri"/>
                <w:b/>
                <w:bCs/>
              </w:rPr>
            </w:pPr>
            <w:r w:rsidRPr="008845F5">
              <w:rPr>
                <w:rFonts w:ascii="Calibri" w:hAnsi="Calibri"/>
                <w:b/>
                <w:bCs/>
              </w:rPr>
              <w:t>Responsible Parties &amp; Timeline of Communication</w:t>
            </w:r>
          </w:p>
          <w:p w14:paraId="5A8C5C2C" w14:textId="77777777" w:rsidR="00564F6B" w:rsidRPr="008845F5" w:rsidRDefault="00564F6B" w:rsidP="00564F6B">
            <w:pPr>
              <w:jc w:val="both"/>
              <w:rPr>
                <w:rFonts w:ascii="Calibri" w:hAnsi="Calibri"/>
                <w:b/>
                <w:bCs/>
              </w:rPr>
            </w:pPr>
          </w:p>
          <w:p w14:paraId="55B8DF9F" w14:textId="77777777" w:rsidR="00564F6B" w:rsidRPr="00197E30" w:rsidRDefault="00D13778" w:rsidP="00197E30">
            <w:pPr>
              <w:pStyle w:val="ListParagraph"/>
              <w:numPr>
                <w:ilvl w:val="0"/>
                <w:numId w:val="35"/>
              </w:numPr>
              <w:rPr>
                <w:rFonts w:asciiTheme="minorHAnsi" w:hAnsiTheme="minorHAnsi"/>
                <w:b/>
              </w:rPr>
            </w:pPr>
            <w:r w:rsidRPr="00197E30">
              <w:rPr>
                <w:rFonts w:asciiTheme="minorHAnsi" w:hAnsiTheme="minorHAnsi"/>
                <w:b/>
              </w:rPr>
              <w:t>Trainer</w:t>
            </w:r>
            <w:r w:rsidR="00564F6B" w:rsidRPr="00197E30">
              <w:rPr>
                <w:rFonts w:asciiTheme="minorHAnsi" w:hAnsiTheme="minorHAnsi"/>
                <w:b/>
              </w:rPr>
              <w:t xml:space="preserve"> </w:t>
            </w:r>
            <w:r w:rsidR="00564F6B" w:rsidRPr="00197E30">
              <w:rPr>
                <w:rFonts w:asciiTheme="minorHAnsi" w:hAnsiTheme="minorHAnsi"/>
              </w:rPr>
              <w:t>– individual in charge of sending the Training Communication</w:t>
            </w:r>
            <w:r w:rsidR="00D65C82" w:rsidRPr="00197E30">
              <w:rPr>
                <w:rFonts w:asciiTheme="minorHAnsi" w:hAnsiTheme="minorHAnsi"/>
              </w:rPr>
              <w:t>/</w:t>
            </w:r>
            <w:r w:rsidR="00564F6B" w:rsidRPr="00197E30">
              <w:rPr>
                <w:rFonts w:asciiTheme="minorHAnsi" w:hAnsiTheme="minorHAnsi"/>
              </w:rPr>
              <w:t xml:space="preserve">s to the Department Coordinators, Supervisors and </w:t>
            </w:r>
            <w:r w:rsidR="00D65C82" w:rsidRPr="00197E30">
              <w:rPr>
                <w:rFonts w:asciiTheme="minorHAnsi" w:hAnsiTheme="minorHAnsi"/>
              </w:rPr>
              <w:t xml:space="preserve">Middle </w:t>
            </w:r>
            <w:r w:rsidR="00564F6B" w:rsidRPr="00197E30">
              <w:rPr>
                <w:rFonts w:asciiTheme="minorHAnsi" w:hAnsiTheme="minorHAnsi"/>
              </w:rPr>
              <w:t xml:space="preserve">Managers, &amp; any other additional concerned </w:t>
            </w:r>
            <w:r w:rsidR="00A01F12" w:rsidRPr="00197E30">
              <w:rPr>
                <w:rFonts w:asciiTheme="minorHAnsi" w:hAnsiTheme="minorHAnsi"/>
              </w:rPr>
              <w:t>individual of the following:</w:t>
            </w:r>
          </w:p>
          <w:p w14:paraId="3067B639" w14:textId="77777777" w:rsidR="00A01F12" w:rsidRPr="00197E30" w:rsidRDefault="00A01F12" w:rsidP="0039493A">
            <w:pPr>
              <w:pStyle w:val="ListParagraph"/>
              <w:rPr>
                <w:rFonts w:asciiTheme="minorHAnsi" w:hAnsiTheme="minorHAnsi"/>
              </w:rPr>
            </w:pPr>
          </w:p>
          <w:p w14:paraId="15C66BEC" w14:textId="77777777" w:rsidR="00A01F12" w:rsidRPr="00197E30" w:rsidRDefault="00A01F12"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 Announcement – </w:t>
            </w:r>
            <w:r w:rsidRPr="00197E30">
              <w:rPr>
                <w:rFonts w:asciiTheme="minorHAnsi" w:hAnsiTheme="minorHAnsi"/>
              </w:rPr>
              <w:t xml:space="preserve">sent to all the concerned Department Coordinators, Supervisors, </w:t>
            </w:r>
            <w:r w:rsidR="00D65C82" w:rsidRPr="00197E30">
              <w:rPr>
                <w:rFonts w:asciiTheme="minorHAnsi" w:hAnsiTheme="minorHAnsi"/>
              </w:rPr>
              <w:t xml:space="preserve">Middle </w:t>
            </w:r>
            <w:r w:rsidRPr="00197E30">
              <w:rPr>
                <w:rFonts w:asciiTheme="minorHAnsi" w:hAnsiTheme="minorHAnsi"/>
              </w:rPr>
              <w:t xml:space="preserve">Managers, at least </w:t>
            </w:r>
            <w:r w:rsidRPr="00197E30">
              <w:rPr>
                <w:rFonts w:asciiTheme="minorHAnsi" w:hAnsiTheme="minorHAnsi"/>
                <w:b/>
                <w:i/>
              </w:rPr>
              <w:t xml:space="preserve">1 week </w:t>
            </w:r>
            <w:r w:rsidRPr="00197E30">
              <w:rPr>
                <w:rFonts w:asciiTheme="minorHAnsi" w:hAnsiTheme="minorHAnsi"/>
              </w:rPr>
              <w:t xml:space="preserve">before the actual training date mentioned in the Training Calendar. </w:t>
            </w:r>
          </w:p>
          <w:p w14:paraId="7826ED96" w14:textId="77777777" w:rsidR="00564F6B" w:rsidRPr="00197E30" w:rsidRDefault="00564F6B" w:rsidP="00564F6B">
            <w:pPr>
              <w:ind w:left="720"/>
              <w:jc w:val="both"/>
              <w:rPr>
                <w:rFonts w:asciiTheme="minorHAnsi" w:hAnsiTheme="minorHAnsi"/>
                <w:bCs/>
              </w:rPr>
            </w:pPr>
          </w:p>
          <w:p w14:paraId="08757DD2" w14:textId="77777777" w:rsidR="0076746F" w:rsidRPr="00197E30" w:rsidRDefault="00A01F12"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 Confirmation – </w:t>
            </w:r>
            <w:r w:rsidRPr="00197E30">
              <w:rPr>
                <w:rFonts w:asciiTheme="minorHAnsi" w:hAnsiTheme="minorHAnsi"/>
              </w:rPr>
              <w:t xml:space="preserve">sent to all the </w:t>
            </w:r>
            <w:r w:rsidR="0076746F" w:rsidRPr="00197E30">
              <w:rPr>
                <w:rFonts w:asciiTheme="minorHAnsi" w:hAnsiTheme="minorHAnsi"/>
              </w:rPr>
              <w:t xml:space="preserve">concerned </w:t>
            </w:r>
            <w:r w:rsidRPr="00197E30">
              <w:rPr>
                <w:rFonts w:asciiTheme="minorHAnsi" w:hAnsiTheme="minorHAnsi"/>
              </w:rPr>
              <w:t xml:space="preserve">Department Coordinators, Supervisors, Managers, at least </w:t>
            </w:r>
            <w:r w:rsidRPr="00197E30">
              <w:rPr>
                <w:rFonts w:asciiTheme="minorHAnsi" w:hAnsiTheme="minorHAnsi"/>
                <w:b/>
                <w:i/>
              </w:rPr>
              <w:t xml:space="preserve">1 day </w:t>
            </w:r>
            <w:r w:rsidRPr="00197E30">
              <w:rPr>
                <w:rFonts w:asciiTheme="minorHAnsi" w:hAnsiTheme="minorHAnsi"/>
              </w:rPr>
              <w:t>before the actual training day</w:t>
            </w:r>
            <w:r w:rsidR="0076746F" w:rsidRPr="00197E30">
              <w:rPr>
                <w:rFonts w:asciiTheme="minorHAnsi" w:hAnsiTheme="minorHAnsi"/>
              </w:rPr>
              <w:t>, to confirm the commencement of the training</w:t>
            </w:r>
            <w:r w:rsidRPr="00197E30">
              <w:rPr>
                <w:rFonts w:asciiTheme="minorHAnsi" w:hAnsiTheme="minorHAnsi"/>
              </w:rPr>
              <w:t>.</w:t>
            </w:r>
            <w:r w:rsidR="00AB2A42" w:rsidRPr="00197E30">
              <w:rPr>
                <w:rFonts w:asciiTheme="minorHAnsi" w:hAnsiTheme="minorHAnsi"/>
              </w:rPr>
              <w:t xml:space="preserve"> </w:t>
            </w:r>
          </w:p>
          <w:p w14:paraId="1E688B2D" w14:textId="77777777" w:rsidR="002E2663" w:rsidRPr="00197E30" w:rsidRDefault="002E2663" w:rsidP="0039493A">
            <w:pPr>
              <w:pStyle w:val="ListParagraph"/>
              <w:rPr>
                <w:rFonts w:asciiTheme="minorHAnsi" w:hAnsiTheme="minorHAnsi"/>
              </w:rPr>
            </w:pPr>
          </w:p>
          <w:p w14:paraId="2BB0056E" w14:textId="77777777" w:rsidR="00A01F12" w:rsidRPr="00197E30" w:rsidRDefault="0076746F"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 Notification </w:t>
            </w:r>
            <w:r w:rsidRPr="00197E30">
              <w:rPr>
                <w:rFonts w:asciiTheme="minorHAnsi" w:hAnsiTheme="minorHAnsi"/>
              </w:rPr>
              <w:t xml:space="preserve">– in the event of no participants nominated, or nominations having less than </w:t>
            </w:r>
            <w:r w:rsidRPr="00197E30">
              <w:rPr>
                <w:rFonts w:asciiTheme="minorHAnsi" w:hAnsiTheme="minorHAnsi"/>
                <w:b/>
                <w:i/>
              </w:rPr>
              <w:t>5 individuals,</w:t>
            </w:r>
            <w:r w:rsidRPr="00197E30">
              <w:rPr>
                <w:rFonts w:asciiTheme="minorHAnsi" w:hAnsiTheme="minorHAnsi"/>
              </w:rPr>
              <w:t xml:space="preserve"> this will be sent to all the concerned Department Coordinators, Supervisors, Managers</w:t>
            </w:r>
            <w:proofErr w:type="gramStart"/>
            <w:r w:rsidRPr="00197E30">
              <w:rPr>
                <w:rFonts w:asciiTheme="minorHAnsi" w:hAnsiTheme="minorHAnsi"/>
              </w:rPr>
              <w:t xml:space="preserve">, </w:t>
            </w:r>
            <w:r w:rsidRPr="00197E30">
              <w:rPr>
                <w:rFonts w:asciiTheme="minorHAnsi" w:hAnsiTheme="minorHAnsi"/>
                <w:b/>
                <w:i/>
              </w:rPr>
              <w:t>,</w:t>
            </w:r>
            <w:proofErr w:type="gramEnd"/>
            <w:r w:rsidR="00AB2A42" w:rsidRPr="00197E30">
              <w:rPr>
                <w:rFonts w:asciiTheme="minorHAnsi" w:hAnsiTheme="minorHAnsi"/>
              </w:rPr>
              <w:t xml:space="preserve"> at least </w:t>
            </w:r>
            <w:r w:rsidR="00AB2A42" w:rsidRPr="00197E30">
              <w:rPr>
                <w:rFonts w:asciiTheme="minorHAnsi" w:hAnsiTheme="minorHAnsi"/>
                <w:b/>
                <w:i/>
              </w:rPr>
              <w:t xml:space="preserve">1 day </w:t>
            </w:r>
            <w:r w:rsidR="00AB2A42" w:rsidRPr="00197E30">
              <w:rPr>
                <w:rFonts w:asciiTheme="minorHAnsi" w:hAnsiTheme="minorHAnsi"/>
              </w:rPr>
              <w:t>before the actu</w:t>
            </w:r>
            <w:r w:rsidRPr="00197E30">
              <w:rPr>
                <w:rFonts w:asciiTheme="minorHAnsi" w:hAnsiTheme="minorHAnsi"/>
              </w:rPr>
              <w:t>al training day, to reschedule and/or cancel the training.</w:t>
            </w:r>
          </w:p>
          <w:p w14:paraId="1ACD1CC3" w14:textId="77777777" w:rsidR="00AB2A42" w:rsidRPr="00197E30" w:rsidRDefault="00AB2A42" w:rsidP="0039493A">
            <w:pPr>
              <w:pStyle w:val="ListParagraph"/>
              <w:rPr>
                <w:rFonts w:asciiTheme="minorHAnsi" w:hAnsiTheme="minorHAnsi"/>
              </w:rPr>
            </w:pPr>
          </w:p>
          <w:p w14:paraId="49D52979" w14:textId="77777777" w:rsidR="00D65C82" w:rsidRPr="00197E30" w:rsidRDefault="00A01F12" w:rsidP="0039493A">
            <w:pPr>
              <w:pStyle w:val="ListParagraph"/>
              <w:rPr>
                <w:rFonts w:asciiTheme="minorHAnsi" w:hAnsiTheme="minorHAnsi"/>
              </w:rPr>
            </w:pPr>
            <w:r w:rsidRPr="00197E30">
              <w:rPr>
                <w:rFonts w:asciiTheme="minorHAnsi" w:hAnsiTheme="minorHAnsi"/>
                <w:b/>
              </w:rPr>
              <w:t xml:space="preserve">Training Coordinator </w:t>
            </w:r>
            <w:r w:rsidRPr="00197E30">
              <w:rPr>
                <w:rFonts w:asciiTheme="minorHAnsi" w:hAnsiTheme="minorHAnsi"/>
              </w:rPr>
              <w:t xml:space="preserve">– individual in charge of liaising with the Training Specialists for the planning of the Training Calendar, and sending the same to the QRM for upload to GUIDE. </w:t>
            </w:r>
          </w:p>
          <w:p w14:paraId="0C5CBB9F" w14:textId="77777777" w:rsidR="00197E30" w:rsidRPr="00197E30" w:rsidRDefault="00197E30" w:rsidP="00D65C82">
            <w:pPr>
              <w:jc w:val="both"/>
              <w:rPr>
                <w:rFonts w:asciiTheme="minorHAnsi" w:hAnsiTheme="minorHAnsi"/>
                <w:bCs/>
              </w:rPr>
            </w:pPr>
          </w:p>
          <w:p w14:paraId="5C966766" w14:textId="77777777" w:rsidR="00D65C82" w:rsidRPr="00197E30" w:rsidRDefault="00D65C82"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w:t>
            </w:r>
            <w:r w:rsidR="00D27865" w:rsidRPr="00197E30">
              <w:rPr>
                <w:rFonts w:asciiTheme="minorHAnsi" w:hAnsiTheme="minorHAnsi"/>
                <w:b/>
                <w:i/>
              </w:rPr>
              <w:t xml:space="preserve"> Schedule – </w:t>
            </w:r>
            <w:r w:rsidRPr="00197E30">
              <w:rPr>
                <w:rFonts w:asciiTheme="minorHAnsi" w:hAnsiTheme="minorHAnsi"/>
              </w:rPr>
              <w:t xml:space="preserve">should be communicated to the QRM team at least </w:t>
            </w:r>
            <w:r w:rsidRPr="00197E30">
              <w:rPr>
                <w:rFonts w:asciiTheme="minorHAnsi" w:hAnsiTheme="minorHAnsi"/>
                <w:b/>
                <w:i/>
              </w:rPr>
              <w:t>1</w:t>
            </w:r>
            <w:r w:rsidRPr="00197E30">
              <w:rPr>
                <w:rFonts w:asciiTheme="minorHAnsi" w:hAnsiTheme="minorHAnsi"/>
              </w:rPr>
              <w:t xml:space="preserve"> </w:t>
            </w:r>
            <w:r w:rsidRPr="00197E30">
              <w:rPr>
                <w:rFonts w:asciiTheme="minorHAnsi" w:hAnsiTheme="minorHAnsi"/>
                <w:b/>
                <w:i/>
              </w:rPr>
              <w:t xml:space="preserve">quarter </w:t>
            </w:r>
            <w:r w:rsidRPr="00197E30">
              <w:rPr>
                <w:rFonts w:asciiTheme="minorHAnsi" w:hAnsiTheme="minorHAnsi"/>
              </w:rPr>
              <w:t>before the end of the fiscal year.</w:t>
            </w:r>
          </w:p>
          <w:p w14:paraId="1109AD71" w14:textId="77777777" w:rsidR="00D65C82" w:rsidRPr="00197E30" w:rsidRDefault="00D65C82" w:rsidP="00D65C82">
            <w:pPr>
              <w:jc w:val="both"/>
              <w:rPr>
                <w:rFonts w:asciiTheme="minorHAnsi" w:hAnsiTheme="minorHAnsi"/>
                <w:bCs/>
              </w:rPr>
            </w:pPr>
          </w:p>
          <w:p w14:paraId="3B4F856B" w14:textId="77777777" w:rsidR="00A01F12" w:rsidRPr="00197E30" w:rsidRDefault="00A01F12" w:rsidP="0039493A">
            <w:pPr>
              <w:pStyle w:val="ListParagraph"/>
              <w:rPr>
                <w:rFonts w:asciiTheme="minorHAnsi" w:hAnsiTheme="minorHAnsi"/>
              </w:rPr>
            </w:pPr>
            <w:r w:rsidRPr="00197E30">
              <w:rPr>
                <w:rFonts w:asciiTheme="minorHAnsi" w:hAnsiTheme="minorHAnsi"/>
              </w:rPr>
              <w:t>He will also act in behalf of the Training Specialist, for exceptional situations, in sending Trainin</w:t>
            </w:r>
            <w:r w:rsidR="00D65C82" w:rsidRPr="00197E30">
              <w:rPr>
                <w:rFonts w:asciiTheme="minorHAnsi" w:hAnsiTheme="minorHAnsi"/>
              </w:rPr>
              <w:t>g Announcements &amp; Confirmations, whenever applicable.</w:t>
            </w:r>
          </w:p>
          <w:p w14:paraId="74BE2AA4" w14:textId="77777777" w:rsidR="00D65C82" w:rsidRPr="00197E30" w:rsidRDefault="00D65C82" w:rsidP="0039493A">
            <w:pPr>
              <w:pStyle w:val="ListParagraph"/>
              <w:rPr>
                <w:rFonts w:asciiTheme="minorHAnsi" w:hAnsiTheme="minorHAnsi"/>
              </w:rPr>
            </w:pPr>
          </w:p>
          <w:p w14:paraId="3E76CE70" w14:textId="77777777" w:rsidR="00D65C82" w:rsidRPr="00197E30" w:rsidRDefault="00D65C82" w:rsidP="00197E30">
            <w:pPr>
              <w:pStyle w:val="ListParagraph"/>
              <w:numPr>
                <w:ilvl w:val="0"/>
                <w:numId w:val="35"/>
              </w:numPr>
              <w:rPr>
                <w:rFonts w:asciiTheme="minorHAnsi" w:hAnsiTheme="minorHAnsi"/>
                <w:b/>
              </w:rPr>
            </w:pPr>
            <w:r w:rsidRPr="00197E30">
              <w:rPr>
                <w:rFonts w:asciiTheme="minorHAnsi" w:hAnsiTheme="minorHAnsi"/>
                <w:b/>
              </w:rPr>
              <w:t xml:space="preserve">Department Coordinators, Supervisors, and Middle Managers </w:t>
            </w:r>
            <w:r w:rsidRPr="00197E30">
              <w:rPr>
                <w:rFonts w:asciiTheme="minorHAnsi" w:hAnsiTheme="minorHAnsi"/>
              </w:rPr>
              <w:t xml:space="preserve">– individuals who should respond to the Training Announcements by sending the list of nominated participants for their department. </w:t>
            </w:r>
          </w:p>
          <w:p w14:paraId="6EDA7813" w14:textId="77777777" w:rsidR="00BA7E6A" w:rsidRPr="008845F5" w:rsidRDefault="00BA7E6A" w:rsidP="00D65C82">
            <w:pPr>
              <w:jc w:val="both"/>
              <w:rPr>
                <w:rFonts w:ascii="Calibri" w:hAnsi="Calibri"/>
                <w:b/>
                <w:bCs/>
              </w:rPr>
            </w:pPr>
          </w:p>
          <w:p w14:paraId="4E3D657D" w14:textId="77777777" w:rsidR="00D65C82" w:rsidRPr="008845F5" w:rsidRDefault="00D65C82" w:rsidP="00D65C82">
            <w:pPr>
              <w:ind w:left="720"/>
              <w:jc w:val="both"/>
              <w:rPr>
                <w:rFonts w:ascii="Calibri" w:hAnsi="Calibri"/>
                <w:bCs/>
                <w:i/>
              </w:rPr>
            </w:pPr>
            <w:r w:rsidRPr="008845F5">
              <w:rPr>
                <w:rFonts w:ascii="Calibri" w:hAnsi="Calibri"/>
                <w:bCs/>
              </w:rPr>
              <w:t xml:space="preserve">In the event that no participant will be nominated for the announced training, the aforementioned individuals should respond via email of such, and the reason behind not having sent participants for the training, </w:t>
            </w:r>
            <w:r w:rsidR="00AD0931" w:rsidRPr="008845F5">
              <w:rPr>
                <w:rFonts w:ascii="Calibri" w:hAnsi="Calibri"/>
                <w:bCs/>
              </w:rPr>
              <w:t>bearing</w:t>
            </w:r>
            <w:r w:rsidRPr="008845F5">
              <w:rPr>
                <w:rFonts w:ascii="Calibri" w:hAnsi="Calibri"/>
                <w:bCs/>
              </w:rPr>
              <w:t xml:space="preserve"> in mind that they would have to adhere to the </w:t>
            </w:r>
            <w:r w:rsidRPr="008845F5">
              <w:rPr>
                <w:rFonts w:ascii="Calibri" w:hAnsi="Calibri"/>
                <w:bCs/>
                <w:i/>
              </w:rPr>
              <w:t>Timeline in the Training Curriculum.</w:t>
            </w:r>
          </w:p>
          <w:p w14:paraId="246B5E87" w14:textId="77777777" w:rsidR="00D65C82" w:rsidRPr="008845F5" w:rsidRDefault="00D65C82" w:rsidP="00D65C82">
            <w:pPr>
              <w:ind w:left="720"/>
              <w:jc w:val="both"/>
              <w:rPr>
                <w:rFonts w:ascii="Calibri" w:hAnsi="Calibri"/>
                <w:bCs/>
                <w:i/>
              </w:rPr>
            </w:pPr>
          </w:p>
          <w:p w14:paraId="46162D05" w14:textId="77777777" w:rsidR="00D65C82" w:rsidRPr="008845F5" w:rsidRDefault="00D65C82" w:rsidP="00D65C82">
            <w:pPr>
              <w:ind w:left="720"/>
              <w:jc w:val="both"/>
              <w:rPr>
                <w:rFonts w:ascii="Calibri" w:hAnsi="Calibri"/>
                <w:bCs/>
              </w:rPr>
            </w:pPr>
            <w:r w:rsidRPr="008845F5">
              <w:rPr>
                <w:rFonts w:ascii="Calibri" w:hAnsi="Calibri"/>
                <w:bCs/>
              </w:rPr>
              <w:t>Any deviation from the Training Timeline</w:t>
            </w:r>
            <w:r w:rsidR="00174441" w:rsidRPr="008845F5">
              <w:rPr>
                <w:rFonts w:ascii="Calibri" w:hAnsi="Calibri"/>
                <w:bCs/>
              </w:rPr>
              <w:t>, due to non-nomination of participants during training,</w:t>
            </w:r>
            <w:r w:rsidRPr="008845F5">
              <w:rPr>
                <w:rFonts w:ascii="Calibri" w:hAnsi="Calibri"/>
                <w:bCs/>
              </w:rPr>
              <w:t xml:space="preserve"> will be </w:t>
            </w:r>
            <w:r w:rsidR="00174441" w:rsidRPr="008845F5">
              <w:rPr>
                <w:rFonts w:ascii="Calibri" w:hAnsi="Calibri"/>
                <w:bCs/>
              </w:rPr>
              <w:t>escalated</w:t>
            </w:r>
            <w:r w:rsidRPr="008845F5">
              <w:rPr>
                <w:rFonts w:ascii="Calibri" w:hAnsi="Calibri"/>
                <w:bCs/>
              </w:rPr>
              <w:t xml:space="preserve"> </w:t>
            </w:r>
            <w:r w:rsidR="00174441" w:rsidRPr="008845F5">
              <w:rPr>
                <w:rFonts w:ascii="Calibri" w:hAnsi="Calibri"/>
                <w:bCs/>
              </w:rPr>
              <w:t>to the Department Managers/Senior Managers for further</w:t>
            </w:r>
            <w:r w:rsidR="00AD0931" w:rsidRPr="008845F5">
              <w:rPr>
                <w:rFonts w:ascii="Calibri" w:hAnsi="Calibri"/>
                <w:bCs/>
              </w:rPr>
              <w:t xml:space="preserve"> deliberation &amp; actions to take during prescribed meetings.</w:t>
            </w:r>
          </w:p>
          <w:p w14:paraId="5BC9F9B3" w14:textId="77777777" w:rsidR="008C2F08" w:rsidRPr="008845F5" w:rsidRDefault="008C2F08" w:rsidP="0039493A">
            <w:pPr>
              <w:pStyle w:val="ListParagraph"/>
            </w:pPr>
          </w:p>
          <w:p w14:paraId="6E7D1C8B" w14:textId="77777777" w:rsidR="008B04F3" w:rsidRPr="008845F5" w:rsidRDefault="008B04F3" w:rsidP="008B04F3">
            <w:pPr>
              <w:jc w:val="both"/>
              <w:rPr>
                <w:rFonts w:ascii="Calibri" w:hAnsi="Calibri"/>
                <w:b/>
                <w:bCs/>
                <w:u w:val="single"/>
              </w:rPr>
            </w:pPr>
            <w:r w:rsidRPr="008845F5">
              <w:rPr>
                <w:rFonts w:ascii="Calibri" w:hAnsi="Calibri"/>
                <w:b/>
                <w:bCs/>
                <w:u w:val="single"/>
              </w:rPr>
              <w:lastRenderedPageBreak/>
              <w:t>E-Learning:</w:t>
            </w:r>
          </w:p>
          <w:p w14:paraId="50BCFC80" w14:textId="77777777" w:rsidR="008B04F3" w:rsidRPr="008845F5" w:rsidRDefault="008B04F3" w:rsidP="008B04F3">
            <w:pPr>
              <w:jc w:val="both"/>
              <w:rPr>
                <w:rFonts w:ascii="Calibri" w:hAnsi="Calibri"/>
                <w:b/>
                <w:bCs/>
                <w:u w:val="single"/>
              </w:rPr>
            </w:pPr>
          </w:p>
          <w:p w14:paraId="7D2FAC03" w14:textId="77777777" w:rsidR="008B04F3" w:rsidRPr="008845F5" w:rsidRDefault="008B04F3" w:rsidP="008B04F3">
            <w:pPr>
              <w:jc w:val="both"/>
              <w:rPr>
                <w:rFonts w:ascii="Calibri" w:hAnsi="Calibri" w:cs="Tahoma"/>
              </w:rPr>
            </w:pPr>
            <w:r w:rsidRPr="008845F5">
              <w:rPr>
                <w:rFonts w:ascii="Calibri" w:hAnsi="Calibri" w:cs="Tahoma"/>
              </w:rPr>
              <w:t>The delivery of a learning, training or education program by electronic means. E-learning involves the use of a computer or electronic device (e.g. a mobile phone) in some way to provide training, educational or learning material.</w:t>
            </w:r>
          </w:p>
          <w:p w14:paraId="28E6F669" w14:textId="77777777" w:rsidR="008B04F3" w:rsidRPr="008845F5" w:rsidRDefault="008B04F3" w:rsidP="008B04F3">
            <w:pPr>
              <w:jc w:val="both"/>
              <w:rPr>
                <w:rFonts w:ascii="Calibri" w:hAnsi="Calibri" w:cs="Tahoma"/>
                <w:sz w:val="20"/>
                <w:szCs w:val="20"/>
              </w:rPr>
            </w:pPr>
          </w:p>
          <w:p w14:paraId="3F87F5C8" w14:textId="77777777" w:rsidR="008B04F3" w:rsidRPr="008845F5" w:rsidRDefault="008B04F3" w:rsidP="009A62EF">
            <w:pPr>
              <w:jc w:val="both"/>
              <w:rPr>
                <w:rFonts w:ascii="Calibri" w:hAnsi="Calibri" w:cs="Tahoma"/>
              </w:rPr>
            </w:pPr>
            <w:r w:rsidRPr="008845F5">
              <w:rPr>
                <w:rFonts w:ascii="Calibri" w:hAnsi="Calibri" w:cs="Tahoma"/>
              </w:rPr>
              <w:t xml:space="preserve">E-learning is essentially the computer and network-enabled transfer of skills and knowledge. E-learning applications and processes include Web-based learning, computer-based learning, </w:t>
            </w:r>
            <w:hyperlink r:id="rId8" w:tooltip="Virtual education" w:history="1">
              <w:r w:rsidRPr="008845F5">
                <w:rPr>
                  <w:rFonts w:ascii="Calibri" w:hAnsi="Calibri" w:cs="Tahoma"/>
                </w:rPr>
                <w:t>virtual education</w:t>
              </w:r>
            </w:hyperlink>
            <w:r w:rsidRPr="008845F5">
              <w:rPr>
                <w:rFonts w:ascii="Calibri" w:hAnsi="Calibri" w:cs="Tahoma"/>
              </w:rPr>
              <w:t xml:space="preserve"> opportunities and digital collaboration. Content is delivered via the Internet, </w:t>
            </w:r>
            <w:r w:rsidR="009A62EF">
              <w:rPr>
                <w:rFonts w:ascii="Calibri" w:hAnsi="Calibri" w:cs="Tahoma"/>
              </w:rPr>
              <w:t>Intranet</w:t>
            </w:r>
            <w:r w:rsidRPr="008845F5">
              <w:rPr>
                <w:rFonts w:ascii="Calibri" w:hAnsi="Calibri" w:cs="Tahoma"/>
              </w:rPr>
              <w:t>, satellite TV, and CD</w:t>
            </w:r>
            <w:r w:rsidR="009A62EF">
              <w:rPr>
                <w:rFonts w:ascii="Calibri" w:hAnsi="Calibri" w:cs="Tahoma"/>
              </w:rPr>
              <w:t>/DVD</w:t>
            </w:r>
            <w:r w:rsidRPr="008845F5">
              <w:rPr>
                <w:rFonts w:ascii="Calibri" w:hAnsi="Calibri" w:cs="Tahoma"/>
              </w:rPr>
              <w:t>. It can be self-paced or instructor-led and includes media in the form of text, image, animation, streaming video and audio.</w:t>
            </w:r>
          </w:p>
          <w:p w14:paraId="5DECD91D" w14:textId="77777777" w:rsidR="008B04F3" w:rsidRPr="008845F5" w:rsidRDefault="008B04F3" w:rsidP="008B04F3">
            <w:pPr>
              <w:jc w:val="both"/>
              <w:rPr>
                <w:rFonts w:ascii="Calibri" w:hAnsi="Calibri" w:cs="Tahoma"/>
              </w:rPr>
            </w:pPr>
          </w:p>
          <w:p w14:paraId="6252171B" w14:textId="77777777" w:rsidR="008B04F3" w:rsidRPr="008845F5" w:rsidRDefault="008B04F3" w:rsidP="00C51B69">
            <w:pPr>
              <w:jc w:val="both"/>
              <w:rPr>
                <w:rFonts w:ascii="Calibri" w:hAnsi="Calibri" w:cs="Tahoma"/>
              </w:rPr>
            </w:pPr>
            <w:r w:rsidRPr="008845F5">
              <w:rPr>
                <w:rFonts w:ascii="Calibri" w:hAnsi="Calibri" w:cs="Tahoma"/>
              </w:rPr>
              <w:t xml:space="preserve">All </w:t>
            </w:r>
            <w:r w:rsidR="00C51B69" w:rsidRPr="008845F5">
              <w:rPr>
                <w:rFonts w:ascii="Calibri" w:hAnsi="Calibri" w:cs="Tahoma"/>
              </w:rPr>
              <w:t xml:space="preserve">eligible </w:t>
            </w:r>
            <w:r w:rsidRPr="008845F5">
              <w:rPr>
                <w:rFonts w:ascii="Calibri" w:hAnsi="Calibri" w:cs="Tahoma"/>
              </w:rPr>
              <w:t>employees must take initiative to learn and improving their skills and knowledge thorough e</w:t>
            </w:r>
            <w:r w:rsidR="00C51B69" w:rsidRPr="008845F5">
              <w:rPr>
                <w:rFonts w:ascii="Calibri" w:hAnsi="Calibri" w:cs="Tahoma"/>
              </w:rPr>
              <w:t>-</w:t>
            </w:r>
            <w:r w:rsidRPr="008845F5">
              <w:rPr>
                <w:rFonts w:ascii="Calibri" w:hAnsi="Calibri" w:cs="Tahoma"/>
              </w:rPr>
              <w:t xml:space="preserve">learning which is essential for their career path and promotions. </w:t>
            </w:r>
          </w:p>
          <w:p w14:paraId="024D6464" w14:textId="77777777" w:rsidR="00DC0F32" w:rsidRDefault="00DC0F32" w:rsidP="008B04F3">
            <w:pPr>
              <w:jc w:val="both"/>
              <w:rPr>
                <w:rFonts w:ascii="Calibri" w:hAnsi="Calibri" w:cs="Tahoma"/>
              </w:rPr>
            </w:pPr>
          </w:p>
          <w:p w14:paraId="6E111449" w14:textId="77777777" w:rsidR="00197E30" w:rsidRDefault="00197E30" w:rsidP="008B04F3">
            <w:pPr>
              <w:jc w:val="both"/>
              <w:rPr>
                <w:rFonts w:ascii="Calibri" w:hAnsi="Calibri" w:cs="Tahoma"/>
              </w:rPr>
            </w:pPr>
          </w:p>
          <w:p w14:paraId="6470C761" w14:textId="77777777" w:rsidR="001B053F" w:rsidRPr="008845F5" w:rsidRDefault="001B053F" w:rsidP="008A5A33">
            <w:pPr>
              <w:jc w:val="both"/>
              <w:rPr>
                <w:rFonts w:ascii="Calibri" w:hAnsi="Calibri" w:cs="Tahoma"/>
                <w:b/>
                <w:u w:val="single"/>
              </w:rPr>
            </w:pPr>
            <w:r w:rsidRPr="008845F5">
              <w:rPr>
                <w:rFonts w:ascii="Calibri" w:hAnsi="Calibri" w:cs="Tahoma"/>
                <w:b/>
                <w:u w:val="single"/>
              </w:rPr>
              <w:t>Employee Knowledge Assessment</w:t>
            </w:r>
          </w:p>
          <w:p w14:paraId="559DC0A9" w14:textId="77777777" w:rsidR="001B053F" w:rsidRPr="008845F5" w:rsidRDefault="001B053F" w:rsidP="001B053F">
            <w:pPr>
              <w:ind w:left="360"/>
              <w:jc w:val="both"/>
              <w:rPr>
                <w:rFonts w:ascii="Calibri" w:hAnsi="Calibri" w:cs="Tahoma"/>
                <w:b/>
                <w:u w:val="single"/>
              </w:rPr>
            </w:pPr>
          </w:p>
          <w:p w14:paraId="1FF4E6DE" w14:textId="77777777" w:rsidR="002E16E9" w:rsidRPr="00197E30" w:rsidRDefault="00D13778" w:rsidP="00197E30">
            <w:pPr>
              <w:pStyle w:val="ListParagraph"/>
              <w:numPr>
                <w:ilvl w:val="0"/>
                <w:numId w:val="35"/>
              </w:numPr>
              <w:rPr>
                <w:rFonts w:asciiTheme="minorHAnsi" w:hAnsiTheme="minorHAnsi"/>
              </w:rPr>
            </w:pPr>
            <w:r w:rsidRPr="00197E30">
              <w:rPr>
                <w:rFonts w:asciiTheme="minorHAnsi" w:hAnsiTheme="minorHAnsi"/>
              </w:rPr>
              <w:t xml:space="preserve">All </w:t>
            </w:r>
            <w:proofErr w:type="gramStart"/>
            <w:r w:rsidR="002E16E9" w:rsidRPr="00197E30">
              <w:rPr>
                <w:rFonts w:asciiTheme="minorHAnsi" w:hAnsiTheme="minorHAnsi"/>
              </w:rPr>
              <w:t>front line</w:t>
            </w:r>
            <w:proofErr w:type="gramEnd"/>
            <w:r w:rsidR="002E16E9" w:rsidRPr="00197E30">
              <w:rPr>
                <w:rFonts w:asciiTheme="minorHAnsi" w:hAnsiTheme="minorHAnsi"/>
              </w:rPr>
              <w:t xml:space="preserve"> untrained</w:t>
            </w:r>
            <w:r w:rsidRPr="00197E30">
              <w:rPr>
                <w:rFonts w:asciiTheme="minorHAnsi" w:hAnsiTheme="minorHAnsi"/>
              </w:rPr>
              <w:t xml:space="preserve"> employees </w:t>
            </w:r>
            <w:r w:rsidR="002E16E9" w:rsidRPr="00197E30">
              <w:rPr>
                <w:rFonts w:asciiTheme="minorHAnsi" w:hAnsiTheme="minorHAnsi"/>
              </w:rPr>
              <w:t>who completed 24 months &amp; above</w:t>
            </w:r>
            <w:r w:rsidRPr="00197E30">
              <w:rPr>
                <w:rFonts w:asciiTheme="minorHAnsi" w:hAnsiTheme="minorHAnsi"/>
              </w:rPr>
              <w:t xml:space="preserve"> </w:t>
            </w:r>
            <w:r w:rsidR="002E16E9" w:rsidRPr="00197E30">
              <w:rPr>
                <w:rFonts w:asciiTheme="minorHAnsi" w:hAnsiTheme="minorHAnsi"/>
              </w:rPr>
              <w:t xml:space="preserve">with the organization </w:t>
            </w:r>
            <w:r w:rsidRPr="00197E30">
              <w:rPr>
                <w:rFonts w:asciiTheme="minorHAnsi" w:hAnsiTheme="minorHAnsi"/>
              </w:rPr>
              <w:t xml:space="preserve">need to </w:t>
            </w:r>
            <w:r w:rsidR="002E16E9" w:rsidRPr="00197E30">
              <w:rPr>
                <w:rFonts w:asciiTheme="minorHAnsi" w:hAnsiTheme="minorHAnsi"/>
              </w:rPr>
              <w:t xml:space="preserve">participate </w:t>
            </w:r>
            <w:proofErr w:type="gramStart"/>
            <w:r w:rsidR="002E16E9" w:rsidRPr="00197E30">
              <w:rPr>
                <w:rFonts w:asciiTheme="minorHAnsi" w:hAnsiTheme="minorHAnsi"/>
              </w:rPr>
              <w:t xml:space="preserve">in </w:t>
            </w:r>
            <w:r w:rsidRPr="00197E30">
              <w:rPr>
                <w:rFonts w:asciiTheme="minorHAnsi" w:hAnsiTheme="minorHAnsi"/>
              </w:rPr>
              <w:t xml:space="preserve"> </w:t>
            </w:r>
            <w:r w:rsidR="002E16E9" w:rsidRPr="00197E30">
              <w:rPr>
                <w:rFonts w:asciiTheme="minorHAnsi" w:hAnsiTheme="minorHAnsi"/>
              </w:rPr>
              <w:t>Knowledge</w:t>
            </w:r>
            <w:proofErr w:type="gramEnd"/>
            <w:r w:rsidR="002E16E9" w:rsidRPr="00197E30">
              <w:rPr>
                <w:rFonts w:asciiTheme="minorHAnsi" w:hAnsiTheme="minorHAnsi"/>
              </w:rPr>
              <w:t xml:space="preserve"> assessment program</w:t>
            </w:r>
          </w:p>
          <w:p w14:paraId="11499377" w14:textId="77777777" w:rsidR="0068603D" w:rsidRPr="00197E30" w:rsidRDefault="0068603D" w:rsidP="00197E30">
            <w:pPr>
              <w:pStyle w:val="ListParagraph"/>
              <w:numPr>
                <w:ilvl w:val="0"/>
                <w:numId w:val="35"/>
              </w:numPr>
              <w:rPr>
                <w:rFonts w:asciiTheme="minorHAnsi" w:hAnsiTheme="minorHAnsi"/>
              </w:rPr>
            </w:pPr>
            <w:r w:rsidRPr="00197E30">
              <w:rPr>
                <w:rFonts w:asciiTheme="minorHAnsi" w:hAnsiTheme="minorHAnsi"/>
              </w:rPr>
              <w:t xml:space="preserve">All </w:t>
            </w:r>
            <w:proofErr w:type="gramStart"/>
            <w:r w:rsidRPr="00197E30">
              <w:rPr>
                <w:rFonts w:asciiTheme="minorHAnsi" w:hAnsiTheme="minorHAnsi"/>
              </w:rPr>
              <w:t>front line</w:t>
            </w:r>
            <w:proofErr w:type="gramEnd"/>
            <w:r w:rsidRPr="00197E30">
              <w:rPr>
                <w:rFonts w:asciiTheme="minorHAnsi" w:hAnsiTheme="minorHAnsi"/>
              </w:rPr>
              <w:t xml:space="preserve"> trained employees who completed 24 months need to </w:t>
            </w:r>
            <w:proofErr w:type="gramStart"/>
            <w:r w:rsidRPr="00197E30">
              <w:rPr>
                <w:rFonts w:asciiTheme="minorHAnsi" w:hAnsiTheme="minorHAnsi"/>
              </w:rPr>
              <w:t>participate  in</w:t>
            </w:r>
            <w:proofErr w:type="gramEnd"/>
            <w:r w:rsidRPr="00197E30">
              <w:rPr>
                <w:rFonts w:asciiTheme="minorHAnsi" w:hAnsiTheme="minorHAnsi"/>
              </w:rPr>
              <w:t xml:space="preserve">  Knowledge assessment program for re certification</w:t>
            </w:r>
          </w:p>
          <w:p w14:paraId="4EAAF447" w14:textId="77777777" w:rsidR="0068603D" w:rsidRPr="0068603D" w:rsidRDefault="0068603D" w:rsidP="0039493A">
            <w:pPr>
              <w:pStyle w:val="ListParagraph"/>
            </w:pPr>
          </w:p>
          <w:p w14:paraId="0F6A1C8A" w14:textId="77777777" w:rsidR="002645E2" w:rsidRPr="008845F5" w:rsidRDefault="00227401" w:rsidP="002276F5">
            <w:pPr>
              <w:ind w:left="-18" w:firstLine="18"/>
              <w:jc w:val="both"/>
              <w:rPr>
                <w:rFonts w:ascii="Calibri" w:hAnsi="Calibri" w:cs="Tahoma"/>
              </w:rPr>
            </w:pPr>
            <w:r w:rsidRPr="008845F5">
              <w:rPr>
                <w:rFonts w:ascii="Calibri" w:hAnsi="Calibri" w:cs="Tahoma"/>
              </w:rPr>
              <w:t>I</w:t>
            </w:r>
            <w:r w:rsidR="001B053F" w:rsidRPr="008845F5">
              <w:rPr>
                <w:rFonts w:ascii="Calibri" w:hAnsi="Calibri" w:cs="Tahoma"/>
              </w:rPr>
              <w:t xml:space="preserve">t is the responsibility of the training department to conduct </w:t>
            </w:r>
            <w:r w:rsidRPr="008845F5">
              <w:rPr>
                <w:rFonts w:ascii="Calibri" w:hAnsi="Calibri" w:cs="Tahoma"/>
              </w:rPr>
              <w:t xml:space="preserve">an Employee Knowledge Assessment </w:t>
            </w:r>
            <w:r w:rsidR="001B053F" w:rsidRPr="008845F5">
              <w:rPr>
                <w:rFonts w:ascii="Calibri" w:hAnsi="Calibri" w:cs="Tahoma"/>
              </w:rPr>
              <w:t xml:space="preserve">in order to meet and exceed </w:t>
            </w:r>
            <w:r w:rsidR="008B75B5" w:rsidRPr="008845F5">
              <w:rPr>
                <w:rFonts w:ascii="Calibri" w:hAnsi="Calibri" w:cs="Tahoma"/>
              </w:rPr>
              <w:t xml:space="preserve">the expectation of </w:t>
            </w:r>
            <w:r w:rsidR="001B053F" w:rsidRPr="008845F5">
              <w:rPr>
                <w:rFonts w:ascii="Calibri" w:hAnsi="Calibri" w:cs="Tahoma"/>
              </w:rPr>
              <w:t xml:space="preserve">our </w:t>
            </w:r>
            <w:r w:rsidR="008B75B5" w:rsidRPr="008845F5">
              <w:rPr>
                <w:rFonts w:ascii="Calibri" w:hAnsi="Calibri" w:cs="Tahoma"/>
              </w:rPr>
              <w:t xml:space="preserve">valued </w:t>
            </w:r>
            <w:r w:rsidR="00E31E60" w:rsidRPr="008845F5">
              <w:rPr>
                <w:rFonts w:ascii="Calibri" w:hAnsi="Calibri" w:cs="Tahoma"/>
              </w:rPr>
              <w:t>customers</w:t>
            </w:r>
            <w:r w:rsidR="001B053F" w:rsidRPr="008845F5">
              <w:rPr>
                <w:rFonts w:ascii="Calibri" w:hAnsi="Calibri" w:cs="Tahoma"/>
              </w:rPr>
              <w:t xml:space="preserve">. </w:t>
            </w:r>
            <w:r w:rsidR="002645E2" w:rsidRPr="008845F5">
              <w:rPr>
                <w:rFonts w:ascii="Calibri" w:hAnsi="Calibri" w:cs="Tahoma"/>
              </w:rPr>
              <w:t>If in case</w:t>
            </w:r>
            <w:r w:rsidR="004865EC" w:rsidRPr="008845F5">
              <w:rPr>
                <w:rFonts w:ascii="Calibri" w:hAnsi="Calibri" w:cs="Tahoma"/>
              </w:rPr>
              <w:t xml:space="preserve"> any employee scores less than 8</w:t>
            </w:r>
            <w:r w:rsidR="002645E2" w:rsidRPr="008845F5">
              <w:rPr>
                <w:rFonts w:ascii="Calibri" w:hAnsi="Calibri" w:cs="Tahoma"/>
              </w:rPr>
              <w:t>0%</w:t>
            </w:r>
            <w:r w:rsidR="00CF4B33" w:rsidRPr="008845F5">
              <w:rPr>
                <w:rFonts w:ascii="Calibri" w:hAnsi="Calibri" w:cs="Tahoma"/>
              </w:rPr>
              <w:t xml:space="preserve"> </w:t>
            </w:r>
            <w:r w:rsidR="00BD78FA" w:rsidRPr="008845F5">
              <w:rPr>
                <w:rFonts w:ascii="Calibri" w:hAnsi="Calibri" w:cs="Tahoma"/>
              </w:rPr>
              <w:t>thru online</w:t>
            </w:r>
            <w:r w:rsidR="00E31E60" w:rsidRPr="008845F5">
              <w:rPr>
                <w:rFonts w:ascii="Calibri" w:hAnsi="Calibri" w:cs="Tahoma"/>
              </w:rPr>
              <w:t xml:space="preserve"> knowledge assessmen</w:t>
            </w:r>
            <w:r w:rsidR="00DE4F5A" w:rsidRPr="008845F5">
              <w:rPr>
                <w:rFonts w:ascii="Calibri" w:hAnsi="Calibri" w:cs="Tahoma"/>
              </w:rPr>
              <w:t>t</w:t>
            </w:r>
            <w:r w:rsidR="002276F5" w:rsidRPr="008845F5">
              <w:rPr>
                <w:rFonts w:ascii="Calibri" w:hAnsi="Calibri" w:cs="Tahoma"/>
              </w:rPr>
              <w:t>. T</w:t>
            </w:r>
            <w:r w:rsidR="002645E2" w:rsidRPr="008845F5">
              <w:rPr>
                <w:rFonts w:ascii="Calibri" w:hAnsi="Calibri" w:cs="Tahoma"/>
              </w:rPr>
              <w:t>he following correct</w:t>
            </w:r>
            <w:r w:rsidR="006F1B60" w:rsidRPr="008845F5">
              <w:rPr>
                <w:rFonts w:ascii="Calibri" w:hAnsi="Calibri" w:cs="Tahoma"/>
              </w:rPr>
              <w:t>ive</w:t>
            </w:r>
            <w:r w:rsidR="002645E2" w:rsidRPr="008845F5">
              <w:rPr>
                <w:rFonts w:ascii="Calibri" w:hAnsi="Calibri" w:cs="Tahoma"/>
              </w:rPr>
              <w:t xml:space="preserve"> actions will be taken: </w:t>
            </w:r>
          </w:p>
          <w:p w14:paraId="74D59E51" w14:textId="77777777" w:rsidR="00E31E60" w:rsidRPr="008845F5" w:rsidRDefault="00E31E60" w:rsidP="00E31E60">
            <w:pPr>
              <w:ind w:left="-18" w:firstLine="18"/>
              <w:jc w:val="both"/>
              <w:rPr>
                <w:rFonts w:ascii="Calibri" w:hAnsi="Calibri" w:cs="Tahoma"/>
              </w:rPr>
            </w:pPr>
          </w:p>
          <w:p w14:paraId="42276E81" w14:textId="77777777" w:rsidR="00E31E60" w:rsidRPr="008845F5" w:rsidRDefault="00E31E60" w:rsidP="00652424">
            <w:pPr>
              <w:numPr>
                <w:ilvl w:val="0"/>
                <w:numId w:val="20"/>
              </w:numPr>
              <w:jc w:val="both"/>
              <w:rPr>
                <w:rFonts w:ascii="Calibri" w:hAnsi="Calibri" w:cs="Tahoma"/>
              </w:rPr>
            </w:pPr>
            <w:r w:rsidRPr="008845F5">
              <w:rPr>
                <w:rFonts w:ascii="Calibri" w:hAnsi="Calibri" w:cs="Tahoma"/>
              </w:rPr>
              <w:t>Training department will provide the list of those employees who were unable to score passing marks (Below 80%)</w:t>
            </w:r>
            <w:r w:rsidR="00477B53" w:rsidRPr="008845F5">
              <w:rPr>
                <w:rFonts w:ascii="Calibri" w:hAnsi="Calibri" w:cs="Tahoma"/>
              </w:rPr>
              <w:t xml:space="preserve"> on monthly basis</w:t>
            </w:r>
            <w:r w:rsidR="006F1B60" w:rsidRPr="008845F5">
              <w:rPr>
                <w:rFonts w:ascii="Calibri" w:hAnsi="Calibri" w:cs="Tahoma"/>
              </w:rPr>
              <w:t xml:space="preserve"> to department administrators</w:t>
            </w:r>
            <w:r w:rsidRPr="008845F5">
              <w:rPr>
                <w:rFonts w:ascii="Calibri" w:hAnsi="Calibri" w:cs="Tahoma"/>
              </w:rPr>
              <w:t>.</w:t>
            </w:r>
          </w:p>
          <w:p w14:paraId="7DC7260C" w14:textId="77777777" w:rsidR="00E31E60" w:rsidRPr="008845F5" w:rsidRDefault="00E31E60" w:rsidP="00652424">
            <w:pPr>
              <w:numPr>
                <w:ilvl w:val="0"/>
                <w:numId w:val="20"/>
              </w:numPr>
              <w:jc w:val="both"/>
              <w:rPr>
                <w:rFonts w:ascii="Calibri" w:hAnsi="Calibri" w:cs="Tahoma"/>
              </w:rPr>
            </w:pPr>
            <w:r w:rsidRPr="008845F5">
              <w:rPr>
                <w:rFonts w:ascii="Calibri" w:hAnsi="Calibri" w:cs="Tahoma"/>
              </w:rPr>
              <w:t xml:space="preserve">The direct manager / department manager must ensure that </w:t>
            </w:r>
            <w:r w:rsidR="009A71F8" w:rsidRPr="008845F5">
              <w:rPr>
                <w:rFonts w:ascii="Calibri" w:hAnsi="Calibri" w:cs="Tahoma"/>
              </w:rPr>
              <w:t>such</w:t>
            </w:r>
            <w:r w:rsidR="00CF4B33" w:rsidRPr="008845F5">
              <w:rPr>
                <w:rFonts w:ascii="Calibri" w:hAnsi="Calibri" w:cs="Tahoma"/>
              </w:rPr>
              <w:t xml:space="preserve"> </w:t>
            </w:r>
            <w:r w:rsidR="00477B53" w:rsidRPr="008845F5">
              <w:rPr>
                <w:rFonts w:ascii="Calibri" w:hAnsi="Calibri" w:cs="Tahoma"/>
              </w:rPr>
              <w:t>employees will be properly coached and sent to attend classroom training within 90 days from the date of publishing the online assessment results.</w:t>
            </w:r>
          </w:p>
          <w:p w14:paraId="5C0B9CBC" w14:textId="77777777" w:rsidR="009A71F8" w:rsidRPr="008845F5" w:rsidRDefault="009A71F8" w:rsidP="009A71F8">
            <w:pPr>
              <w:ind w:left="720"/>
              <w:jc w:val="both"/>
              <w:rPr>
                <w:rFonts w:ascii="Calibri" w:hAnsi="Calibri" w:cs="Tahoma"/>
              </w:rPr>
            </w:pPr>
          </w:p>
          <w:p w14:paraId="4488B43C" w14:textId="77777777" w:rsidR="006F1B60" w:rsidRPr="008845F5" w:rsidRDefault="006F1B60" w:rsidP="006F1B60">
            <w:pPr>
              <w:ind w:left="-18" w:firstLine="18"/>
              <w:jc w:val="both"/>
              <w:rPr>
                <w:rFonts w:ascii="Calibri" w:hAnsi="Calibri" w:cs="Tahoma"/>
              </w:rPr>
            </w:pPr>
            <w:r w:rsidRPr="008845F5">
              <w:rPr>
                <w:rFonts w:ascii="Calibri" w:hAnsi="Calibri" w:cs="Tahoma"/>
              </w:rPr>
              <w:t xml:space="preserve">If in case any employee scores less than 80% in </w:t>
            </w:r>
            <w:proofErr w:type="gramStart"/>
            <w:r w:rsidRPr="008845F5">
              <w:rPr>
                <w:rFonts w:ascii="Calibri" w:hAnsi="Calibri" w:cs="Tahoma"/>
              </w:rPr>
              <w:t>classroom  knowledge</w:t>
            </w:r>
            <w:proofErr w:type="gramEnd"/>
            <w:r w:rsidRPr="008845F5">
              <w:rPr>
                <w:rFonts w:ascii="Calibri" w:hAnsi="Calibri" w:cs="Tahoma"/>
              </w:rPr>
              <w:t xml:space="preserve"> assessment, the following corrective actions will be taken: </w:t>
            </w:r>
          </w:p>
          <w:p w14:paraId="4B7736C4" w14:textId="77777777" w:rsidR="00AB2A42" w:rsidRPr="008845F5" w:rsidRDefault="00AB2A42" w:rsidP="006F1B60">
            <w:pPr>
              <w:ind w:left="-18" w:firstLine="18"/>
              <w:jc w:val="both"/>
              <w:rPr>
                <w:rFonts w:ascii="Calibri" w:hAnsi="Calibri" w:cs="Tahoma"/>
              </w:rPr>
            </w:pPr>
          </w:p>
          <w:p w14:paraId="377CD64B" w14:textId="77777777" w:rsidR="002645E2" w:rsidRPr="008845F5" w:rsidRDefault="001B053F" w:rsidP="00652424">
            <w:pPr>
              <w:numPr>
                <w:ilvl w:val="0"/>
                <w:numId w:val="20"/>
              </w:numPr>
              <w:jc w:val="both"/>
              <w:rPr>
                <w:rFonts w:ascii="Calibri" w:hAnsi="Calibri" w:cs="Tahoma"/>
              </w:rPr>
            </w:pPr>
            <w:r w:rsidRPr="008845F5">
              <w:rPr>
                <w:rFonts w:ascii="Calibri" w:hAnsi="Calibri" w:cs="Tahoma"/>
              </w:rPr>
              <w:t>Training department will then suggest the department manager the are</w:t>
            </w:r>
            <w:r w:rsidR="002645E2" w:rsidRPr="008845F5">
              <w:rPr>
                <w:rFonts w:ascii="Calibri" w:hAnsi="Calibri" w:cs="Tahoma"/>
              </w:rPr>
              <w:t>a of improvement.</w:t>
            </w:r>
          </w:p>
          <w:p w14:paraId="4B35D3F6" w14:textId="77777777" w:rsidR="00430CE2" w:rsidRPr="008845F5" w:rsidRDefault="00430CE2" w:rsidP="00430CE2">
            <w:pPr>
              <w:ind w:left="252"/>
              <w:jc w:val="both"/>
              <w:rPr>
                <w:rFonts w:ascii="Calibri" w:hAnsi="Calibri" w:cs="Tahoma"/>
                <w:sz w:val="10"/>
                <w:szCs w:val="10"/>
              </w:rPr>
            </w:pPr>
          </w:p>
          <w:p w14:paraId="6B11609A" w14:textId="77777777" w:rsidR="00CA146E" w:rsidRPr="008845F5" w:rsidRDefault="00CA146E" w:rsidP="00430CE2">
            <w:pPr>
              <w:ind w:left="252"/>
              <w:jc w:val="both"/>
              <w:rPr>
                <w:rFonts w:ascii="Calibri" w:hAnsi="Calibri" w:cs="Tahoma"/>
                <w:sz w:val="10"/>
                <w:szCs w:val="10"/>
              </w:rPr>
            </w:pPr>
          </w:p>
          <w:p w14:paraId="14B3E4CA" w14:textId="77777777" w:rsidR="002645E2" w:rsidRPr="008845F5" w:rsidRDefault="002645E2" w:rsidP="00652424">
            <w:pPr>
              <w:numPr>
                <w:ilvl w:val="0"/>
                <w:numId w:val="20"/>
              </w:numPr>
              <w:jc w:val="both"/>
              <w:rPr>
                <w:rFonts w:ascii="Calibri" w:hAnsi="Calibri" w:cs="Tahoma"/>
              </w:rPr>
            </w:pPr>
            <w:r w:rsidRPr="008845F5">
              <w:rPr>
                <w:rFonts w:ascii="Calibri" w:hAnsi="Calibri" w:cs="Tahoma"/>
              </w:rPr>
              <w:t>Coaching</w:t>
            </w:r>
            <w:r w:rsidR="002E2663">
              <w:rPr>
                <w:rFonts w:ascii="Calibri" w:hAnsi="Calibri" w:cs="Tahoma"/>
              </w:rPr>
              <w:t xml:space="preserve"> </w:t>
            </w:r>
            <w:r w:rsidRPr="008845F5">
              <w:rPr>
                <w:rFonts w:ascii="Calibri" w:hAnsi="Calibri" w:cs="Tahoma"/>
              </w:rPr>
              <w:t xml:space="preserve">and mentoring must be performed </w:t>
            </w:r>
            <w:r w:rsidR="00DC0F32" w:rsidRPr="008845F5">
              <w:rPr>
                <w:rFonts w:ascii="Calibri" w:hAnsi="Calibri" w:cs="Tahoma"/>
              </w:rPr>
              <w:t xml:space="preserve">by the </w:t>
            </w:r>
            <w:r w:rsidR="004865EC" w:rsidRPr="008845F5">
              <w:rPr>
                <w:rFonts w:ascii="Calibri" w:hAnsi="Calibri" w:cs="Tahoma"/>
              </w:rPr>
              <w:t>Department M</w:t>
            </w:r>
            <w:r w:rsidRPr="008845F5">
              <w:rPr>
                <w:rFonts w:ascii="Calibri" w:hAnsi="Calibri" w:cs="Tahoma"/>
              </w:rPr>
              <w:t>anager/Supervisor</w:t>
            </w:r>
            <w:r w:rsidR="00DC0F32" w:rsidRPr="008845F5">
              <w:rPr>
                <w:rFonts w:ascii="Calibri" w:hAnsi="Calibri" w:cs="Tahoma"/>
              </w:rPr>
              <w:t>. After which</w:t>
            </w:r>
            <w:r w:rsidR="004865EC" w:rsidRPr="008845F5">
              <w:rPr>
                <w:rFonts w:ascii="Calibri" w:hAnsi="Calibri" w:cs="Tahoma"/>
              </w:rPr>
              <w:t xml:space="preserve"> Department Manager/Supervisor should send the employee </w:t>
            </w:r>
            <w:r w:rsidRPr="008845F5">
              <w:rPr>
                <w:rFonts w:ascii="Calibri" w:hAnsi="Calibri" w:cs="Tahoma"/>
              </w:rPr>
              <w:t>for re-training within 3 months of the last training he failed on.</w:t>
            </w:r>
          </w:p>
          <w:p w14:paraId="545CE223" w14:textId="77777777" w:rsidR="00430CE2" w:rsidRPr="008845F5" w:rsidRDefault="00430CE2" w:rsidP="00430CE2">
            <w:pPr>
              <w:ind w:left="252"/>
              <w:jc w:val="both"/>
              <w:rPr>
                <w:rFonts w:ascii="Calibri" w:hAnsi="Calibri" w:cs="Tahoma"/>
                <w:sz w:val="10"/>
                <w:szCs w:val="10"/>
              </w:rPr>
            </w:pPr>
          </w:p>
          <w:p w14:paraId="0A5C40DE" w14:textId="77777777" w:rsidR="002645E2" w:rsidRPr="00AD255F" w:rsidRDefault="00F72DAD" w:rsidP="00AD255F">
            <w:pPr>
              <w:numPr>
                <w:ilvl w:val="0"/>
                <w:numId w:val="20"/>
              </w:numPr>
              <w:jc w:val="both"/>
              <w:rPr>
                <w:rFonts w:ascii="Calibri" w:hAnsi="Calibri" w:cs="Tahoma"/>
              </w:rPr>
            </w:pPr>
            <w:r w:rsidRPr="00AD255F">
              <w:rPr>
                <w:rFonts w:ascii="Calibri" w:hAnsi="Calibri" w:cs="Tahoma"/>
              </w:rPr>
              <w:t>If an employee fails for the 3</w:t>
            </w:r>
            <w:r w:rsidRPr="00AD255F">
              <w:rPr>
                <w:rFonts w:ascii="Calibri" w:hAnsi="Calibri" w:cs="Tahoma"/>
                <w:vertAlign w:val="superscript"/>
              </w:rPr>
              <w:t>rd</w:t>
            </w:r>
            <w:r w:rsidRPr="00AD255F">
              <w:rPr>
                <w:rFonts w:ascii="Calibri" w:hAnsi="Calibri" w:cs="Tahoma"/>
              </w:rPr>
              <w:t xml:space="preserve"> time/attempt, on the same training</w:t>
            </w:r>
            <w:r w:rsidR="009A71F8" w:rsidRPr="00AD255F">
              <w:rPr>
                <w:rFonts w:ascii="Calibri" w:hAnsi="Calibri" w:cs="Tahoma"/>
              </w:rPr>
              <w:t xml:space="preserve"> in a year</w:t>
            </w:r>
            <w:r w:rsidRPr="00AD255F">
              <w:rPr>
                <w:rFonts w:ascii="Calibri" w:hAnsi="Calibri" w:cs="Tahoma"/>
              </w:rPr>
              <w:t xml:space="preserve">, the Training Dept. will </w:t>
            </w:r>
            <w:r w:rsidR="00BF30B0" w:rsidRPr="00AD255F">
              <w:rPr>
                <w:rFonts w:ascii="Calibri" w:hAnsi="Calibri" w:cs="Tahoma"/>
              </w:rPr>
              <w:t xml:space="preserve">inform respective manager in order to escalate to the concern </w:t>
            </w:r>
            <w:r w:rsidRPr="00AD255F">
              <w:rPr>
                <w:rFonts w:ascii="Calibri" w:hAnsi="Calibri" w:cs="Tahoma"/>
              </w:rPr>
              <w:t>to HRD for the appropriate disciplinary action.</w:t>
            </w:r>
          </w:p>
          <w:p w14:paraId="10314A8F" w14:textId="77777777" w:rsidR="00227401" w:rsidRDefault="00227401" w:rsidP="00227401">
            <w:pPr>
              <w:ind w:left="-18" w:firstLine="18"/>
              <w:jc w:val="both"/>
              <w:rPr>
                <w:rFonts w:ascii="Calibri" w:hAnsi="Calibri" w:cs="Tahoma"/>
              </w:rPr>
            </w:pPr>
          </w:p>
          <w:p w14:paraId="5828B59D" w14:textId="77777777" w:rsidR="00197E30" w:rsidRDefault="00197E30" w:rsidP="00AD255F">
            <w:pPr>
              <w:ind w:left="-18" w:firstLine="18"/>
              <w:jc w:val="both"/>
              <w:rPr>
                <w:rFonts w:ascii="Calibri" w:hAnsi="Calibri" w:cs="Tahoma"/>
              </w:rPr>
            </w:pPr>
          </w:p>
          <w:p w14:paraId="2CCC295E" w14:textId="77777777" w:rsidR="001B053F" w:rsidRPr="009A70CB" w:rsidRDefault="001B053F" w:rsidP="00AD255F">
            <w:pPr>
              <w:ind w:left="-18" w:firstLine="18"/>
              <w:jc w:val="both"/>
              <w:rPr>
                <w:rFonts w:ascii="Calibri" w:hAnsi="Calibri" w:cs="Tahoma"/>
              </w:rPr>
            </w:pPr>
            <w:r w:rsidRPr="008845F5">
              <w:rPr>
                <w:rFonts w:ascii="Calibri" w:hAnsi="Calibri" w:cs="Tahoma"/>
              </w:rPr>
              <w:t>It is the responsibility of the department to provide full support to</w:t>
            </w:r>
            <w:r w:rsidR="00AD255F">
              <w:rPr>
                <w:rFonts w:ascii="Calibri" w:hAnsi="Calibri" w:cs="Tahoma"/>
              </w:rPr>
              <w:t xml:space="preserve"> the</w:t>
            </w:r>
            <w:r w:rsidRPr="008845F5">
              <w:rPr>
                <w:rFonts w:ascii="Calibri" w:hAnsi="Calibri" w:cs="Tahoma"/>
              </w:rPr>
              <w:t xml:space="preserve"> training team during </w:t>
            </w:r>
            <w:r w:rsidR="009A71F8" w:rsidRPr="008845F5">
              <w:rPr>
                <w:rFonts w:ascii="Calibri" w:hAnsi="Calibri" w:cs="Tahoma"/>
              </w:rPr>
              <w:t>knowledge assessment proce</w:t>
            </w:r>
            <w:r w:rsidR="00AD255F">
              <w:rPr>
                <w:rFonts w:ascii="Calibri" w:hAnsi="Calibri" w:cs="Tahoma"/>
              </w:rPr>
              <w:t>ss (classroom &amp; online)</w:t>
            </w:r>
            <w:r w:rsidR="00993909">
              <w:rPr>
                <w:rFonts w:ascii="Calibri" w:hAnsi="Calibri" w:cs="Tahoma"/>
              </w:rPr>
              <w:t xml:space="preserve">. </w:t>
            </w:r>
            <w:r w:rsidRPr="009A70CB">
              <w:rPr>
                <w:rFonts w:ascii="Calibri" w:hAnsi="Calibri" w:cs="Tahoma"/>
              </w:rPr>
              <w:t xml:space="preserve">It is also expected that the department managers / supervisors will seriously consider the comments / suggestions / feedback provided by the training department and chart out </w:t>
            </w:r>
            <w:r w:rsidR="00993909">
              <w:rPr>
                <w:rFonts w:ascii="Calibri" w:hAnsi="Calibri" w:cs="Tahoma"/>
              </w:rPr>
              <w:t>an</w:t>
            </w:r>
            <w:r w:rsidR="009A71F8">
              <w:rPr>
                <w:rFonts w:ascii="Calibri" w:hAnsi="Calibri" w:cs="Tahoma"/>
              </w:rPr>
              <w:t xml:space="preserve"> internal </w:t>
            </w:r>
            <w:r w:rsidRPr="009A70CB">
              <w:rPr>
                <w:rFonts w:ascii="Calibri" w:hAnsi="Calibri" w:cs="Tahoma"/>
              </w:rPr>
              <w:t>plan of action to meet and exceed the agreed service levels.</w:t>
            </w:r>
          </w:p>
          <w:p w14:paraId="2F5BD31E" w14:textId="77777777" w:rsidR="00C04852" w:rsidRDefault="00C04852" w:rsidP="00227401">
            <w:pPr>
              <w:ind w:left="-18" w:firstLine="18"/>
              <w:jc w:val="both"/>
              <w:rPr>
                <w:rFonts w:ascii="Calibri" w:hAnsi="Calibri" w:cs="Tahoma"/>
                <w:b/>
                <w:u w:val="single"/>
              </w:rPr>
            </w:pPr>
          </w:p>
          <w:p w14:paraId="70BEE2D0" w14:textId="77777777" w:rsidR="00BD78FA" w:rsidRPr="00BD78FA" w:rsidRDefault="00BD78FA" w:rsidP="00BD78FA">
            <w:pPr>
              <w:ind w:left="72"/>
              <w:jc w:val="both"/>
              <w:rPr>
                <w:rFonts w:ascii="Calibri" w:hAnsi="Calibri" w:cs="Tahoma"/>
                <w:b/>
                <w:u w:val="single"/>
              </w:rPr>
            </w:pPr>
            <w:r w:rsidRPr="00BD78FA">
              <w:rPr>
                <w:rFonts w:ascii="Calibri" w:hAnsi="Calibri" w:cs="Tahoma"/>
                <w:b/>
                <w:u w:val="single"/>
              </w:rPr>
              <w:t xml:space="preserve">Development </w:t>
            </w:r>
            <w:r>
              <w:rPr>
                <w:rFonts w:ascii="Calibri" w:hAnsi="Calibri" w:cs="Tahoma"/>
                <w:b/>
                <w:u w:val="single"/>
              </w:rPr>
              <w:t xml:space="preserve">of </w:t>
            </w:r>
            <w:r w:rsidRPr="00BD78FA">
              <w:rPr>
                <w:rFonts w:ascii="Calibri" w:hAnsi="Calibri" w:cs="Tahoma"/>
                <w:b/>
                <w:u w:val="single"/>
              </w:rPr>
              <w:t>Training Material:</w:t>
            </w:r>
          </w:p>
          <w:p w14:paraId="66103940" w14:textId="77777777" w:rsidR="00BD78FA" w:rsidRDefault="00BD78FA" w:rsidP="00BD78FA">
            <w:pPr>
              <w:ind w:firstLine="18"/>
              <w:jc w:val="both"/>
              <w:rPr>
                <w:color w:val="376092"/>
                <w:lang w:val="en-GB"/>
              </w:rPr>
            </w:pPr>
          </w:p>
          <w:p w14:paraId="1771377A" w14:textId="77777777" w:rsidR="00BD78FA" w:rsidRPr="00BD78FA" w:rsidRDefault="00BD78FA" w:rsidP="00BD78FA">
            <w:pPr>
              <w:ind w:firstLine="18"/>
              <w:jc w:val="both"/>
              <w:rPr>
                <w:rFonts w:ascii="Calibri" w:hAnsi="Calibri" w:cs="Tahoma"/>
              </w:rPr>
            </w:pPr>
            <w:r w:rsidRPr="00BD78FA">
              <w:rPr>
                <w:rFonts w:ascii="Calibri" w:hAnsi="Calibri" w:cs="Tahoma"/>
              </w:rPr>
              <w:t>It is the responsibility of training department to ensure that all training materials are in line with business requirements and updated regularly in order to enhance knowledge and close all the learning gaps. Hence revision of training material plan of action has been created &amp; the assigned employee will ensure that training materials are up to date.</w:t>
            </w:r>
          </w:p>
          <w:p w14:paraId="6D69F405" w14:textId="77777777" w:rsidR="00BD78FA" w:rsidRPr="00BD78FA" w:rsidRDefault="00BD78FA" w:rsidP="00BD78FA">
            <w:pPr>
              <w:ind w:firstLine="18"/>
              <w:jc w:val="both"/>
              <w:rPr>
                <w:rFonts w:ascii="Calibri" w:hAnsi="Calibri" w:cs="Tahoma"/>
              </w:rPr>
            </w:pPr>
          </w:p>
          <w:p w14:paraId="14C36692" w14:textId="77777777" w:rsidR="00BD78FA" w:rsidRPr="00AD255F" w:rsidRDefault="00BD78FA" w:rsidP="00BD78FA">
            <w:pPr>
              <w:ind w:firstLine="18"/>
              <w:jc w:val="both"/>
              <w:rPr>
                <w:rFonts w:ascii="Calibri" w:hAnsi="Calibri" w:cs="Tahoma"/>
              </w:rPr>
            </w:pPr>
            <w:r w:rsidRPr="00BD78FA">
              <w:rPr>
                <w:rFonts w:ascii="Calibri" w:hAnsi="Calibri" w:cs="Tahoma"/>
              </w:rPr>
              <w:t xml:space="preserve">The training </w:t>
            </w:r>
            <w:r w:rsidRPr="00AD255F">
              <w:rPr>
                <w:rFonts w:ascii="Calibri" w:hAnsi="Calibri" w:cs="Tahoma"/>
              </w:rPr>
              <w:t xml:space="preserve">material for the related modules will be </w:t>
            </w:r>
            <w:r w:rsidR="00DD27DD" w:rsidRPr="00AD255F">
              <w:rPr>
                <w:rFonts w:ascii="Calibri" w:hAnsi="Calibri" w:cs="Tahoma"/>
              </w:rPr>
              <w:t>designed/</w:t>
            </w:r>
            <w:r w:rsidRPr="00AD255F">
              <w:rPr>
                <w:rFonts w:ascii="Calibri" w:hAnsi="Calibri" w:cs="Tahoma"/>
              </w:rPr>
              <w:t xml:space="preserve">revised based on the inputs of the </w:t>
            </w:r>
            <w:r w:rsidR="00DD27DD" w:rsidRPr="00AD255F">
              <w:rPr>
                <w:rFonts w:ascii="Calibri" w:hAnsi="Calibri" w:cs="Tahoma"/>
              </w:rPr>
              <w:t>Consolidate Competency Requirements which consist</w:t>
            </w:r>
            <w:r w:rsidR="00AD255F">
              <w:rPr>
                <w:rFonts w:ascii="Calibri" w:hAnsi="Calibri" w:cs="Tahoma"/>
              </w:rPr>
              <w:t>s</w:t>
            </w:r>
            <w:r w:rsidR="00DD27DD" w:rsidRPr="00AD255F">
              <w:rPr>
                <w:rFonts w:ascii="Calibri" w:hAnsi="Calibri" w:cs="Tahoma"/>
              </w:rPr>
              <w:t xml:space="preserve"> of </w:t>
            </w:r>
            <w:r w:rsidRPr="00AD255F">
              <w:rPr>
                <w:rFonts w:ascii="Calibri" w:hAnsi="Calibri" w:cs="Tahoma"/>
              </w:rPr>
              <w:t>following sources:</w:t>
            </w:r>
          </w:p>
          <w:p w14:paraId="2742A12B"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Final Performance Appraisal Gaps in Competencies</w:t>
            </w:r>
          </w:p>
          <w:p w14:paraId="422DB5F4"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Monitoring &amp; Measurement Results</w:t>
            </w:r>
          </w:p>
          <w:p w14:paraId="6EAA287B"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Training Requests</w:t>
            </w:r>
          </w:p>
          <w:p w14:paraId="10DFE488"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Organizational Needs</w:t>
            </w:r>
          </w:p>
          <w:p w14:paraId="784EF3F8"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Previous Training Feedback &amp; Test Results</w:t>
            </w:r>
          </w:p>
          <w:p w14:paraId="07F264A3"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Turnover</w:t>
            </w:r>
          </w:p>
          <w:p w14:paraId="790B7849"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Internal/External Certification</w:t>
            </w:r>
          </w:p>
          <w:p w14:paraId="481275C4"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Market Research</w:t>
            </w:r>
          </w:p>
          <w:p w14:paraId="073CB3C1" w14:textId="77777777" w:rsidR="00BD78FA" w:rsidRDefault="00BD78FA" w:rsidP="00BD78FA">
            <w:pPr>
              <w:ind w:left="720"/>
              <w:jc w:val="both"/>
              <w:rPr>
                <w:color w:val="376092"/>
                <w:lang w:val="en-GB"/>
              </w:rPr>
            </w:pPr>
          </w:p>
          <w:p w14:paraId="3EC89488" w14:textId="77777777" w:rsidR="00BD78FA" w:rsidRPr="00BD78FA" w:rsidRDefault="00BD78FA" w:rsidP="002E2663">
            <w:pPr>
              <w:rPr>
                <w:rFonts w:ascii="Calibri" w:hAnsi="Calibri" w:cs="Tahoma"/>
                <w:b/>
                <w:u w:val="single"/>
              </w:rPr>
            </w:pPr>
            <w:r w:rsidRPr="00BD78FA">
              <w:rPr>
                <w:rFonts w:ascii="Calibri" w:hAnsi="Calibri" w:cs="Tahoma"/>
                <w:b/>
                <w:u w:val="single"/>
              </w:rPr>
              <w:t xml:space="preserve">Training </w:t>
            </w:r>
            <w:r w:rsidR="00C157B3">
              <w:rPr>
                <w:rFonts w:ascii="Calibri" w:hAnsi="Calibri" w:cs="Tahoma"/>
                <w:b/>
                <w:u w:val="single"/>
              </w:rPr>
              <w:t>Material Revision P</w:t>
            </w:r>
            <w:r w:rsidRPr="00BD78FA">
              <w:rPr>
                <w:rFonts w:ascii="Calibri" w:hAnsi="Calibri" w:cs="Tahoma"/>
                <w:b/>
                <w:u w:val="single"/>
              </w:rPr>
              <w:t>rocedure:</w:t>
            </w:r>
          </w:p>
          <w:p w14:paraId="2FF6FFB2" w14:textId="77777777" w:rsidR="00BD78FA" w:rsidRDefault="00BD78FA" w:rsidP="00BD78FA">
            <w:pPr>
              <w:ind w:left="720"/>
              <w:jc w:val="both"/>
              <w:rPr>
                <w:color w:val="376092"/>
                <w:lang w:val="en-GB"/>
              </w:rPr>
            </w:pPr>
          </w:p>
          <w:p w14:paraId="31BC24C9" w14:textId="77777777" w:rsidR="00BD78FA" w:rsidRPr="0070133D" w:rsidRDefault="00BD78FA" w:rsidP="00DD27DD">
            <w:pPr>
              <w:ind w:firstLine="18"/>
              <w:jc w:val="both"/>
              <w:rPr>
                <w:rFonts w:ascii="Calibri" w:hAnsi="Calibri" w:cs="Tahoma"/>
              </w:rPr>
            </w:pPr>
            <w:r w:rsidRPr="00BD78FA">
              <w:rPr>
                <w:rFonts w:ascii="Calibri" w:hAnsi="Calibri" w:cs="Tahoma"/>
              </w:rPr>
              <w:t xml:space="preserve">The Assigned employee will gather the data from the different </w:t>
            </w:r>
            <w:r w:rsidRPr="0070133D">
              <w:rPr>
                <w:rFonts w:ascii="Calibri" w:hAnsi="Calibri" w:cs="Tahoma"/>
              </w:rPr>
              <w:t>sources</w:t>
            </w:r>
            <w:r w:rsidR="00603AC9" w:rsidRPr="0070133D">
              <w:rPr>
                <w:rFonts w:ascii="Calibri" w:hAnsi="Calibri" w:cs="Tahoma"/>
              </w:rPr>
              <w:t xml:space="preserve">, such as those mentioned previously, </w:t>
            </w:r>
            <w:r w:rsidRPr="0070133D">
              <w:rPr>
                <w:rFonts w:ascii="Calibri" w:hAnsi="Calibri" w:cs="Tahoma"/>
              </w:rPr>
              <w:t>and</w:t>
            </w:r>
            <w:r w:rsidR="00DD27DD">
              <w:rPr>
                <w:rFonts w:ascii="Calibri" w:hAnsi="Calibri" w:cs="Tahoma"/>
              </w:rPr>
              <w:t xml:space="preserve"> </w:t>
            </w:r>
            <w:r w:rsidR="00DD27DD" w:rsidRPr="00AD255F">
              <w:rPr>
                <w:rFonts w:ascii="Calibri" w:hAnsi="Calibri" w:cs="Tahoma"/>
              </w:rPr>
              <w:t>design</w:t>
            </w:r>
            <w:r w:rsidR="00AD255F" w:rsidRPr="00AD255F">
              <w:rPr>
                <w:rFonts w:ascii="Calibri" w:hAnsi="Calibri" w:cs="Tahoma"/>
              </w:rPr>
              <w:t>/</w:t>
            </w:r>
            <w:r w:rsidRPr="00AD255F">
              <w:rPr>
                <w:rFonts w:ascii="Calibri" w:hAnsi="Calibri" w:cs="Tahoma"/>
              </w:rPr>
              <w:t>revise</w:t>
            </w:r>
            <w:r w:rsidRPr="0070133D">
              <w:rPr>
                <w:rFonts w:ascii="Calibri" w:hAnsi="Calibri" w:cs="Tahoma"/>
              </w:rPr>
              <w:t xml:space="preserve"> the training material based on the required input.</w:t>
            </w:r>
            <w:r w:rsidR="00474B7C" w:rsidRPr="0070133D">
              <w:rPr>
                <w:rFonts w:ascii="Calibri" w:hAnsi="Calibri" w:cs="Tahoma"/>
              </w:rPr>
              <w:t xml:space="preserve"> </w:t>
            </w:r>
            <w:r w:rsidRPr="0070133D">
              <w:rPr>
                <w:rFonts w:ascii="Calibri" w:hAnsi="Calibri" w:cs="Tahoma"/>
              </w:rPr>
              <w:t xml:space="preserve"> Once the training material is revised it will be published in training material folder so that it can be used in class room trainings.</w:t>
            </w:r>
          </w:p>
          <w:p w14:paraId="19DBF3AF" w14:textId="77777777" w:rsidR="00BD78FA" w:rsidRPr="00BD78FA" w:rsidRDefault="00BD78FA" w:rsidP="00BD78FA">
            <w:pPr>
              <w:ind w:firstLine="18"/>
              <w:jc w:val="both"/>
              <w:rPr>
                <w:rFonts w:ascii="Calibri" w:hAnsi="Calibri" w:cs="Tahoma"/>
              </w:rPr>
            </w:pPr>
            <w:r w:rsidRPr="00BD78FA">
              <w:rPr>
                <w:rFonts w:ascii="Calibri" w:hAnsi="Calibri" w:cs="Tahoma"/>
              </w:rPr>
              <w:lastRenderedPageBreak/>
              <w:t>The changes of each module will be logged in “Training material change log sheet” which consist of the following:</w:t>
            </w:r>
          </w:p>
          <w:p w14:paraId="2620510D"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Date</w:t>
            </w:r>
          </w:p>
          <w:p w14:paraId="40D21658"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Module Name</w:t>
            </w:r>
          </w:p>
          <w:p w14:paraId="56B017C4"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Changes (Points revised/rewritten)</w:t>
            </w:r>
          </w:p>
          <w:p w14:paraId="3C8CA653" w14:textId="77777777" w:rsidR="00BD78FA" w:rsidRDefault="00BD78FA" w:rsidP="00652424">
            <w:pPr>
              <w:numPr>
                <w:ilvl w:val="0"/>
                <w:numId w:val="20"/>
              </w:numPr>
              <w:jc w:val="both"/>
              <w:rPr>
                <w:rFonts w:ascii="Calibri" w:hAnsi="Calibri" w:cs="Tahoma"/>
              </w:rPr>
            </w:pPr>
            <w:r w:rsidRPr="00BD78FA">
              <w:rPr>
                <w:rFonts w:ascii="Calibri" w:hAnsi="Calibri" w:cs="Tahoma"/>
              </w:rPr>
              <w:t>Source of data</w:t>
            </w:r>
          </w:p>
          <w:p w14:paraId="7AD59C1C" w14:textId="77777777" w:rsidR="00AD255F" w:rsidRPr="00BD78FA" w:rsidRDefault="00AD255F" w:rsidP="00AD255F">
            <w:pPr>
              <w:jc w:val="both"/>
              <w:rPr>
                <w:rFonts w:ascii="Calibri" w:hAnsi="Calibri" w:cs="Tahoma"/>
              </w:rPr>
            </w:pPr>
          </w:p>
          <w:p w14:paraId="7ED9BEA8" w14:textId="77777777" w:rsidR="00BD78FA" w:rsidRDefault="00BD78FA" w:rsidP="002E2663">
            <w:pPr>
              <w:rPr>
                <w:rFonts w:ascii="Calibri" w:hAnsi="Calibri" w:cs="Tahoma"/>
                <w:b/>
                <w:u w:val="single"/>
              </w:rPr>
            </w:pPr>
            <w:r w:rsidRPr="00BD78FA">
              <w:rPr>
                <w:rFonts w:ascii="Calibri" w:hAnsi="Calibri" w:cs="Tahoma"/>
                <w:b/>
                <w:u w:val="single"/>
              </w:rPr>
              <w:t>Communication:</w:t>
            </w:r>
          </w:p>
          <w:p w14:paraId="02742620" w14:textId="77777777" w:rsidR="00BD78FA" w:rsidRPr="00BD78FA" w:rsidRDefault="00BD78FA" w:rsidP="00BD78FA">
            <w:pPr>
              <w:jc w:val="center"/>
              <w:rPr>
                <w:rFonts w:ascii="Calibri" w:hAnsi="Calibri" w:cs="Tahoma"/>
                <w:b/>
                <w:u w:val="single"/>
              </w:rPr>
            </w:pPr>
          </w:p>
          <w:p w14:paraId="3CE74D1A" w14:textId="77777777" w:rsidR="00BD78FA" w:rsidRDefault="00BD78FA" w:rsidP="00BD78FA">
            <w:pPr>
              <w:ind w:firstLine="18"/>
              <w:jc w:val="both"/>
              <w:rPr>
                <w:rFonts w:ascii="Calibri" w:hAnsi="Calibri" w:cs="Tahoma"/>
              </w:rPr>
            </w:pPr>
            <w:r w:rsidRPr="00BD78FA">
              <w:rPr>
                <w:rFonts w:ascii="Calibri" w:hAnsi="Calibri" w:cs="Tahoma"/>
              </w:rPr>
              <w:t xml:space="preserve">The Assigned employee / Department Manager will communicate the changes to the </w:t>
            </w:r>
            <w:proofErr w:type="gramStart"/>
            <w:r w:rsidRPr="00BD78FA">
              <w:rPr>
                <w:rFonts w:ascii="Calibri" w:hAnsi="Calibri" w:cs="Tahoma"/>
              </w:rPr>
              <w:t>all training</w:t>
            </w:r>
            <w:proofErr w:type="gramEnd"/>
            <w:r w:rsidRPr="00BD78FA">
              <w:rPr>
                <w:rFonts w:ascii="Calibri" w:hAnsi="Calibri" w:cs="Tahoma"/>
              </w:rPr>
              <w:t xml:space="preserve"> specialist as soon as the module is </w:t>
            </w:r>
            <w:r w:rsidR="00AD255F" w:rsidRPr="00AD255F">
              <w:rPr>
                <w:rFonts w:ascii="Calibri" w:hAnsi="Calibri" w:cs="Tahoma"/>
              </w:rPr>
              <w:t>d</w:t>
            </w:r>
            <w:r w:rsidR="00DD27DD" w:rsidRPr="00AD255F">
              <w:rPr>
                <w:rFonts w:ascii="Calibri" w:hAnsi="Calibri" w:cs="Tahoma"/>
              </w:rPr>
              <w:t>esigned/</w:t>
            </w:r>
            <w:r w:rsidRPr="00AD255F">
              <w:rPr>
                <w:rFonts w:ascii="Calibri" w:hAnsi="Calibri" w:cs="Tahoma"/>
              </w:rPr>
              <w:t>revised</w:t>
            </w:r>
            <w:r w:rsidRPr="00BD78FA">
              <w:rPr>
                <w:rFonts w:ascii="Calibri" w:hAnsi="Calibri" w:cs="Tahoma"/>
              </w:rPr>
              <w:t xml:space="preserve">, in order to emphasize the area for improvement. This will facilitate the training specialist to focus more on the “area of improvement” during their training sessions. Such communication will be logged </w:t>
            </w:r>
            <w:proofErr w:type="gramStart"/>
            <w:r w:rsidRPr="00BD78FA">
              <w:rPr>
                <w:rFonts w:ascii="Calibri" w:hAnsi="Calibri" w:cs="Tahoma"/>
              </w:rPr>
              <w:t>in  “</w:t>
            </w:r>
            <w:proofErr w:type="gramEnd"/>
            <w:r w:rsidRPr="00BD78FA">
              <w:rPr>
                <w:rFonts w:ascii="Calibri" w:hAnsi="Calibri" w:cs="Tahoma"/>
              </w:rPr>
              <w:t xml:space="preserve">Training material communication log sheet” which consist of the following: </w:t>
            </w:r>
          </w:p>
          <w:p w14:paraId="1085B01F" w14:textId="77777777" w:rsidR="00BD78FA" w:rsidRPr="00BD78FA" w:rsidRDefault="00BD78FA" w:rsidP="00BD78FA">
            <w:pPr>
              <w:ind w:firstLine="18"/>
              <w:jc w:val="both"/>
              <w:rPr>
                <w:rFonts w:ascii="Calibri" w:hAnsi="Calibri" w:cs="Tahoma"/>
                <w:sz w:val="14"/>
                <w:szCs w:val="14"/>
              </w:rPr>
            </w:pPr>
          </w:p>
          <w:p w14:paraId="73C25F4A"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Assigned employee Name</w:t>
            </w:r>
          </w:p>
          <w:p w14:paraId="02CE8569"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Module Name</w:t>
            </w:r>
          </w:p>
          <w:p w14:paraId="47E0B36F"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Effective date of change</w:t>
            </w:r>
          </w:p>
          <w:p w14:paraId="12507C33"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Details of changes</w:t>
            </w:r>
          </w:p>
          <w:p w14:paraId="34B976F6"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Required Improvements</w:t>
            </w:r>
          </w:p>
          <w:p w14:paraId="4A158B51"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Communicated to:</w:t>
            </w:r>
          </w:p>
          <w:p w14:paraId="378E74FF"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Employee Name</w:t>
            </w:r>
          </w:p>
          <w:p w14:paraId="6F2B3AEB"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Employee Number</w:t>
            </w:r>
          </w:p>
          <w:p w14:paraId="688032DE"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Date of communication</w:t>
            </w:r>
          </w:p>
          <w:p w14:paraId="192C6543"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Signature</w:t>
            </w:r>
          </w:p>
          <w:p w14:paraId="5735836B" w14:textId="77777777" w:rsidR="00A75C5B" w:rsidRDefault="00A75C5B" w:rsidP="00BD78FA">
            <w:pPr>
              <w:ind w:left="720"/>
              <w:jc w:val="both"/>
              <w:rPr>
                <w:rFonts w:ascii="Calibri" w:hAnsi="Calibri" w:cs="Tahoma"/>
              </w:rPr>
            </w:pPr>
          </w:p>
          <w:p w14:paraId="3AFF9609" w14:textId="77777777" w:rsidR="00F72DAD" w:rsidRPr="009A70CB" w:rsidRDefault="00F72DAD" w:rsidP="002E2663">
            <w:pPr>
              <w:ind w:left="-18" w:firstLine="18"/>
              <w:rPr>
                <w:rFonts w:ascii="Calibri" w:hAnsi="Calibri" w:cs="Tahoma"/>
              </w:rPr>
            </w:pPr>
            <w:r w:rsidRPr="009A70CB">
              <w:rPr>
                <w:rFonts w:ascii="Calibri" w:hAnsi="Calibri" w:cs="Tahoma"/>
                <w:b/>
                <w:u w:val="single"/>
              </w:rPr>
              <w:t>Certificates</w:t>
            </w:r>
          </w:p>
          <w:p w14:paraId="7A2B9BE7" w14:textId="77777777" w:rsidR="00F72DAD" w:rsidRPr="009A70CB" w:rsidRDefault="00F72DAD" w:rsidP="00227401">
            <w:pPr>
              <w:ind w:left="-18" w:firstLine="18"/>
              <w:jc w:val="both"/>
              <w:rPr>
                <w:rFonts w:ascii="Calibri" w:hAnsi="Calibri" w:cs="Tahoma"/>
              </w:rPr>
            </w:pPr>
          </w:p>
          <w:p w14:paraId="7608D571" w14:textId="14C85049" w:rsidR="001A754C" w:rsidRPr="009A70CB" w:rsidRDefault="001A754C" w:rsidP="00227401">
            <w:pPr>
              <w:ind w:left="-18" w:firstLine="18"/>
              <w:jc w:val="both"/>
              <w:rPr>
                <w:rFonts w:ascii="Calibri" w:hAnsi="Calibri" w:cs="Tahoma"/>
              </w:rPr>
            </w:pPr>
            <w:r w:rsidRPr="005C498F">
              <w:rPr>
                <w:rFonts w:ascii="Calibri" w:hAnsi="Calibri" w:cs="Tahoma"/>
              </w:rPr>
              <w:t xml:space="preserve">Certificates </w:t>
            </w:r>
            <w:r w:rsidR="005F63CF" w:rsidRPr="005C498F">
              <w:rPr>
                <w:rFonts w:ascii="Calibri" w:hAnsi="Calibri" w:cs="Tahoma"/>
              </w:rPr>
              <w:t xml:space="preserve">in any format whether hard copy or digital, </w:t>
            </w:r>
            <w:r w:rsidRPr="005C498F">
              <w:rPr>
                <w:rFonts w:ascii="Calibri" w:hAnsi="Calibri" w:cs="Tahoma"/>
              </w:rPr>
              <w:t xml:space="preserve">are considered </w:t>
            </w:r>
            <w:r w:rsidR="00F56641" w:rsidRPr="009A70CB">
              <w:rPr>
                <w:rFonts w:ascii="Calibri" w:hAnsi="Calibri" w:cs="Tahoma"/>
              </w:rPr>
              <w:t xml:space="preserve">as a </w:t>
            </w:r>
            <w:r w:rsidRPr="009A70CB">
              <w:rPr>
                <w:rFonts w:ascii="Calibri" w:hAnsi="Calibri" w:cs="Tahoma"/>
              </w:rPr>
              <w:t>company property, any falsification, unauthorized reprinting or copying, is subject to</w:t>
            </w:r>
            <w:r w:rsidR="00F56641" w:rsidRPr="009A70CB">
              <w:rPr>
                <w:rFonts w:ascii="Calibri" w:hAnsi="Calibri" w:cs="Tahoma"/>
              </w:rPr>
              <w:t xml:space="preserve"> strict disciplinary action as per the Disciplinary Violation Document (DVD)</w:t>
            </w:r>
            <w:r w:rsidR="005F63CF">
              <w:rPr>
                <w:rFonts w:ascii="Calibri" w:hAnsi="Calibri" w:cs="Tahoma"/>
              </w:rPr>
              <w:t>,</w:t>
            </w:r>
            <w:r w:rsidR="00F56641" w:rsidRPr="009A70CB">
              <w:rPr>
                <w:rFonts w:ascii="Calibri" w:hAnsi="Calibri" w:cs="Tahoma"/>
              </w:rPr>
              <w:t xml:space="preserve"> Saudi Labor Law (SLL Article 80)</w:t>
            </w:r>
            <w:r w:rsidR="005F63CF">
              <w:rPr>
                <w:rFonts w:ascii="Calibri" w:hAnsi="Calibri" w:cs="Tahoma"/>
              </w:rPr>
              <w:t xml:space="preserve">, </w:t>
            </w:r>
            <w:r w:rsidR="005F63CF" w:rsidRPr="005C498F">
              <w:rPr>
                <w:rFonts w:ascii="Calibri" w:hAnsi="Calibri" w:cs="Tahoma"/>
              </w:rPr>
              <w:t>and corresponding local IBU (International Business Unit) laws.</w:t>
            </w:r>
          </w:p>
          <w:p w14:paraId="4BF138E0" w14:textId="77777777" w:rsidR="001A754C" w:rsidRPr="009A70CB" w:rsidRDefault="001A754C" w:rsidP="00227401">
            <w:pPr>
              <w:ind w:left="-18" w:firstLine="18"/>
              <w:jc w:val="both"/>
              <w:rPr>
                <w:rFonts w:ascii="Calibri" w:hAnsi="Calibri" w:cs="Tahoma"/>
              </w:rPr>
            </w:pPr>
          </w:p>
          <w:p w14:paraId="001FC7B7" w14:textId="3AF56E95" w:rsidR="00F72DAD" w:rsidRPr="005C498F" w:rsidRDefault="00F72DAD" w:rsidP="006B6516">
            <w:pPr>
              <w:ind w:left="252"/>
              <w:jc w:val="both"/>
              <w:rPr>
                <w:rFonts w:ascii="Calibri" w:hAnsi="Calibri" w:cs="Tahoma"/>
              </w:rPr>
            </w:pPr>
            <w:r w:rsidRPr="005C498F">
              <w:rPr>
                <w:rFonts w:ascii="Calibri" w:hAnsi="Calibri" w:cs="Tahoma"/>
              </w:rPr>
              <w:t xml:space="preserve">Certificate of Achievement - Employees who attain </w:t>
            </w:r>
            <w:r w:rsidR="00217AD2" w:rsidRPr="005C498F">
              <w:rPr>
                <w:rFonts w:ascii="Calibri" w:hAnsi="Calibri" w:cs="Tahoma"/>
              </w:rPr>
              <w:t>passing marks</w:t>
            </w:r>
            <w:r w:rsidR="005A6513" w:rsidRPr="005C498F">
              <w:rPr>
                <w:rFonts w:ascii="Calibri" w:hAnsi="Calibri" w:cs="Tahoma"/>
              </w:rPr>
              <w:t xml:space="preserve"> </w:t>
            </w:r>
            <w:r w:rsidR="002D1B50" w:rsidRPr="005C498F">
              <w:rPr>
                <w:rFonts w:ascii="Calibri" w:hAnsi="Calibri" w:cs="Tahoma"/>
              </w:rPr>
              <w:t>of</w:t>
            </w:r>
            <w:r w:rsidR="00603AC9" w:rsidRPr="005C498F">
              <w:rPr>
                <w:rFonts w:ascii="Calibri" w:hAnsi="Calibri" w:cs="Tahoma"/>
              </w:rPr>
              <w:t xml:space="preserve"> </w:t>
            </w:r>
            <w:r w:rsidR="005F63CF" w:rsidRPr="005C498F">
              <w:rPr>
                <w:rFonts w:ascii="Calibri" w:hAnsi="Calibri" w:cs="Tahoma"/>
              </w:rPr>
              <w:t>8</w:t>
            </w:r>
            <w:r w:rsidR="00217AD2" w:rsidRPr="005C498F">
              <w:rPr>
                <w:rFonts w:ascii="Calibri" w:hAnsi="Calibri" w:cs="Tahoma"/>
              </w:rPr>
              <w:t xml:space="preserve">0% </w:t>
            </w:r>
            <w:r w:rsidR="002D1B50" w:rsidRPr="005C498F">
              <w:rPr>
                <w:rFonts w:ascii="Calibri" w:hAnsi="Calibri" w:cs="Tahoma"/>
              </w:rPr>
              <w:t>and achieve 90%</w:t>
            </w:r>
            <w:r w:rsidR="00217AD2" w:rsidRPr="005C498F">
              <w:rPr>
                <w:rFonts w:ascii="Calibri" w:hAnsi="Calibri" w:cs="Tahoma"/>
              </w:rPr>
              <w:t xml:space="preserve"> attendance </w:t>
            </w:r>
            <w:r w:rsidR="002D1B50" w:rsidRPr="005C498F">
              <w:rPr>
                <w:rFonts w:ascii="Calibri" w:hAnsi="Calibri" w:cs="Tahoma"/>
              </w:rPr>
              <w:t xml:space="preserve">of the entire </w:t>
            </w:r>
            <w:r w:rsidR="00217AD2" w:rsidRPr="005C498F">
              <w:rPr>
                <w:rFonts w:ascii="Calibri" w:hAnsi="Calibri" w:cs="Tahoma"/>
              </w:rPr>
              <w:t xml:space="preserve">course /module </w:t>
            </w:r>
            <w:r w:rsidR="00B0293A" w:rsidRPr="005C498F">
              <w:rPr>
                <w:rFonts w:ascii="Calibri" w:hAnsi="Calibri" w:cs="Tahoma"/>
              </w:rPr>
              <w:t>will be</w:t>
            </w:r>
            <w:r w:rsidR="00603AC9" w:rsidRPr="005C498F">
              <w:rPr>
                <w:rFonts w:ascii="Calibri" w:hAnsi="Calibri" w:cs="Tahoma"/>
              </w:rPr>
              <w:t xml:space="preserve"> </w:t>
            </w:r>
            <w:r w:rsidR="00217AD2" w:rsidRPr="005C498F">
              <w:rPr>
                <w:rFonts w:ascii="Calibri" w:hAnsi="Calibri" w:cs="Tahoma"/>
              </w:rPr>
              <w:t>eligible for a certificate</w:t>
            </w:r>
            <w:r w:rsidR="00603AC9" w:rsidRPr="005C498F">
              <w:rPr>
                <w:rFonts w:ascii="Calibri" w:hAnsi="Calibri" w:cs="Tahoma"/>
              </w:rPr>
              <w:t xml:space="preserve"> </w:t>
            </w:r>
            <w:r w:rsidR="00217AD2" w:rsidRPr="005C498F">
              <w:rPr>
                <w:rFonts w:ascii="Calibri" w:hAnsi="Calibri" w:cs="Tahoma"/>
              </w:rPr>
              <w:t>of Achievement.</w:t>
            </w:r>
          </w:p>
          <w:p w14:paraId="5E3D5EE4" w14:textId="77777777" w:rsidR="00F72DAD" w:rsidRPr="005C498F" w:rsidRDefault="00F72DAD" w:rsidP="00430CE2">
            <w:pPr>
              <w:ind w:left="252"/>
              <w:jc w:val="both"/>
              <w:rPr>
                <w:rFonts w:ascii="Calibri" w:hAnsi="Calibri" w:cs="Tahoma"/>
              </w:rPr>
            </w:pPr>
          </w:p>
          <w:p w14:paraId="736E3F7F" w14:textId="001C0A18" w:rsidR="00F72DAD" w:rsidRPr="005C498F" w:rsidRDefault="00F72DAD" w:rsidP="006B6516">
            <w:pPr>
              <w:ind w:left="252"/>
              <w:jc w:val="both"/>
              <w:rPr>
                <w:rFonts w:ascii="Calibri" w:hAnsi="Calibri" w:cs="Tahoma"/>
              </w:rPr>
            </w:pPr>
            <w:r w:rsidRPr="005C498F">
              <w:rPr>
                <w:rFonts w:ascii="Calibri" w:hAnsi="Calibri" w:cs="Tahoma"/>
              </w:rPr>
              <w:t>Certificate of Attendance – Employees should compl</w:t>
            </w:r>
            <w:r w:rsidR="006E1CF5" w:rsidRPr="005C498F">
              <w:rPr>
                <w:rFonts w:ascii="Calibri" w:hAnsi="Calibri" w:cs="Tahoma"/>
              </w:rPr>
              <w:t xml:space="preserve">ete </w:t>
            </w:r>
            <w:r w:rsidR="006B6516" w:rsidRPr="005C498F">
              <w:rPr>
                <w:rFonts w:ascii="Calibri" w:hAnsi="Calibri" w:cs="Tahoma"/>
              </w:rPr>
              <w:t>90%</w:t>
            </w:r>
            <w:r w:rsidR="006E1CF5" w:rsidRPr="005C498F">
              <w:rPr>
                <w:rFonts w:ascii="Calibri" w:hAnsi="Calibri" w:cs="Tahoma"/>
              </w:rPr>
              <w:t xml:space="preserve"> attendance </w:t>
            </w:r>
            <w:r w:rsidR="002D1B50" w:rsidRPr="005C498F">
              <w:rPr>
                <w:rFonts w:ascii="Calibri" w:hAnsi="Calibri" w:cs="Tahoma"/>
              </w:rPr>
              <w:t>of the entire</w:t>
            </w:r>
            <w:r w:rsidR="00B0293A" w:rsidRPr="005C498F">
              <w:rPr>
                <w:rFonts w:ascii="Calibri" w:hAnsi="Calibri" w:cs="Tahoma"/>
              </w:rPr>
              <w:t xml:space="preserve"> course/module will</w:t>
            </w:r>
            <w:r w:rsidR="006E1CF5" w:rsidRPr="005C498F">
              <w:rPr>
                <w:rFonts w:ascii="Calibri" w:hAnsi="Calibri" w:cs="Tahoma"/>
              </w:rPr>
              <w:t xml:space="preserve"> </w:t>
            </w:r>
            <w:r w:rsidR="002649C2" w:rsidRPr="005C498F">
              <w:rPr>
                <w:rFonts w:ascii="Calibri" w:hAnsi="Calibri" w:cs="Tahoma"/>
              </w:rPr>
              <w:t>be eligible</w:t>
            </w:r>
            <w:r w:rsidRPr="005C498F">
              <w:rPr>
                <w:rFonts w:ascii="Calibri" w:hAnsi="Calibri" w:cs="Tahoma"/>
              </w:rPr>
              <w:t xml:space="preserve"> for the Certificate of Attendance </w:t>
            </w:r>
          </w:p>
          <w:p w14:paraId="65564947" w14:textId="77777777" w:rsidR="005F63CF" w:rsidRPr="005C498F" w:rsidRDefault="005F63CF" w:rsidP="006B6516">
            <w:pPr>
              <w:ind w:left="252"/>
              <w:jc w:val="both"/>
              <w:rPr>
                <w:rFonts w:ascii="Calibri" w:hAnsi="Calibri" w:cs="Tahoma"/>
              </w:rPr>
            </w:pPr>
          </w:p>
          <w:p w14:paraId="2F01A2EF" w14:textId="5B74E2DE" w:rsidR="005F63CF" w:rsidRPr="005C498F" w:rsidRDefault="005F63CF" w:rsidP="006B6516">
            <w:pPr>
              <w:ind w:left="252"/>
              <w:jc w:val="both"/>
              <w:rPr>
                <w:rFonts w:ascii="Calibri" w:hAnsi="Calibri" w:cs="Tahoma"/>
              </w:rPr>
            </w:pPr>
            <w:r w:rsidRPr="005C498F">
              <w:rPr>
                <w:rFonts w:ascii="Calibri" w:hAnsi="Calibri" w:cs="Tahoma"/>
              </w:rPr>
              <w:t xml:space="preserve">Certificates of achievement and attendance are issued in </w:t>
            </w:r>
            <w:r w:rsidR="002D1B50" w:rsidRPr="005C498F">
              <w:rPr>
                <w:rFonts w:ascii="Calibri" w:hAnsi="Calibri" w:cs="Tahoma"/>
              </w:rPr>
              <w:t>electronic/</w:t>
            </w:r>
            <w:r w:rsidRPr="005C498F">
              <w:rPr>
                <w:rFonts w:ascii="Calibri" w:hAnsi="Calibri" w:cs="Tahoma"/>
              </w:rPr>
              <w:t xml:space="preserve">digital format to the employees, and will be forwarded to the department administration through </w:t>
            </w:r>
            <w:r w:rsidR="002D1B50" w:rsidRPr="005C498F">
              <w:rPr>
                <w:rFonts w:ascii="Calibri" w:hAnsi="Calibri" w:cs="Tahoma"/>
              </w:rPr>
              <w:t>official communication channels</w:t>
            </w:r>
            <w:r w:rsidRPr="005C498F">
              <w:rPr>
                <w:rFonts w:ascii="Calibri" w:hAnsi="Calibri" w:cs="Tahoma"/>
              </w:rPr>
              <w:t xml:space="preserve">. It is the department’s responsibility to ensure </w:t>
            </w:r>
            <w:r w:rsidRPr="005C498F">
              <w:rPr>
                <w:rFonts w:ascii="Calibri" w:hAnsi="Calibri" w:cs="Tahoma"/>
              </w:rPr>
              <w:lastRenderedPageBreak/>
              <w:t xml:space="preserve">forwarding of the </w:t>
            </w:r>
            <w:r w:rsidR="002D1B50" w:rsidRPr="005C498F">
              <w:rPr>
                <w:rFonts w:ascii="Calibri" w:hAnsi="Calibri" w:cs="Tahoma"/>
              </w:rPr>
              <w:t>e-</w:t>
            </w:r>
            <w:r w:rsidRPr="005C498F">
              <w:rPr>
                <w:rFonts w:ascii="Calibri" w:hAnsi="Calibri" w:cs="Tahoma"/>
              </w:rPr>
              <w:t xml:space="preserve">certificates to the concerned employee. Talent Learning team will also upload the </w:t>
            </w:r>
            <w:r w:rsidR="002D1B50" w:rsidRPr="005C498F">
              <w:rPr>
                <w:rFonts w:ascii="Calibri" w:hAnsi="Calibri" w:cs="Tahoma"/>
              </w:rPr>
              <w:t>e-</w:t>
            </w:r>
            <w:r w:rsidRPr="005C498F">
              <w:rPr>
                <w:rFonts w:ascii="Calibri" w:hAnsi="Calibri" w:cs="Tahoma"/>
              </w:rPr>
              <w:t>certificate to the employee’s credentials in the company official Learning Management System (LMS - SMSALMS).</w:t>
            </w:r>
          </w:p>
          <w:p w14:paraId="27218F3B" w14:textId="77777777" w:rsidR="005F63CF" w:rsidRPr="005C498F" w:rsidRDefault="005F63CF" w:rsidP="006B6516">
            <w:pPr>
              <w:ind w:left="252"/>
              <w:jc w:val="both"/>
              <w:rPr>
                <w:rFonts w:ascii="Calibri" w:hAnsi="Calibri" w:cs="Tahoma"/>
              </w:rPr>
            </w:pPr>
          </w:p>
          <w:p w14:paraId="5975F6C2" w14:textId="3853E1C9" w:rsidR="005F63CF" w:rsidRPr="005C498F" w:rsidRDefault="005F63CF" w:rsidP="006B6516">
            <w:pPr>
              <w:ind w:left="252"/>
              <w:jc w:val="both"/>
              <w:rPr>
                <w:rFonts w:ascii="Calibri" w:hAnsi="Calibri" w:cs="Tahoma"/>
              </w:rPr>
            </w:pPr>
            <w:r w:rsidRPr="005C498F">
              <w:rPr>
                <w:rFonts w:ascii="Calibri" w:hAnsi="Calibri" w:cs="Tahoma"/>
              </w:rPr>
              <w:t xml:space="preserve">Printing a hard copy of any certificate, will </w:t>
            </w:r>
            <w:r w:rsidR="002D1B50" w:rsidRPr="005C498F">
              <w:rPr>
                <w:rFonts w:ascii="Calibri" w:hAnsi="Calibri" w:cs="Tahoma"/>
              </w:rPr>
              <w:t xml:space="preserve">be subject to Internal/External regulatory requirements or upon </w:t>
            </w:r>
            <w:r w:rsidRPr="005C498F">
              <w:rPr>
                <w:rFonts w:ascii="Calibri" w:hAnsi="Calibri" w:cs="Tahoma"/>
              </w:rPr>
              <w:t>the Department head’s request, with a clear justification to HR Manager.</w:t>
            </w:r>
            <w:r w:rsidR="00D954BB" w:rsidRPr="005C498F">
              <w:rPr>
                <w:rFonts w:ascii="Calibri" w:hAnsi="Calibri" w:cs="Tahoma"/>
              </w:rPr>
              <w:t xml:space="preserve"> Th</w:t>
            </w:r>
            <w:r w:rsidR="005A1647" w:rsidRPr="005C498F">
              <w:rPr>
                <w:rFonts w:ascii="Calibri" w:hAnsi="Calibri" w:cs="Tahoma"/>
              </w:rPr>
              <w:t>e same</w:t>
            </w:r>
            <w:r w:rsidR="00D954BB" w:rsidRPr="005C498F">
              <w:rPr>
                <w:rFonts w:ascii="Calibri" w:hAnsi="Calibri" w:cs="Tahoma"/>
              </w:rPr>
              <w:t xml:space="preserve"> applies to client specific</w:t>
            </w:r>
            <w:r w:rsidR="002D1B50" w:rsidRPr="005C498F">
              <w:rPr>
                <w:rFonts w:ascii="Calibri" w:hAnsi="Calibri" w:cs="Tahoma"/>
              </w:rPr>
              <w:t xml:space="preserve"> requests</w:t>
            </w:r>
            <w:r w:rsidR="00D954BB" w:rsidRPr="005C498F">
              <w:rPr>
                <w:rFonts w:ascii="Calibri" w:hAnsi="Calibri" w:cs="Tahoma"/>
              </w:rPr>
              <w:t xml:space="preserve">, or </w:t>
            </w:r>
            <w:r w:rsidR="002D1B50" w:rsidRPr="005C498F">
              <w:rPr>
                <w:rFonts w:ascii="Calibri" w:hAnsi="Calibri" w:cs="Tahoma"/>
              </w:rPr>
              <w:t xml:space="preserve">any </w:t>
            </w:r>
            <w:r w:rsidR="00D954BB" w:rsidRPr="005C498F">
              <w:rPr>
                <w:rFonts w:ascii="Calibri" w:hAnsi="Calibri" w:cs="Tahoma"/>
              </w:rPr>
              <w:t>business requirements.</w:t>
            </w:r>
          </w:p>
          <w:p w14:paraId="6786DE39" w14:textId="77777777" w:rsidR="00031788" w:rsidRPr="005C498F" w:rsidRDefault="002E2663" w:rsidP="0039493A">
            <w:pPr>
              <w:pStyle w:val="ListParagraph"/>
            </w:pPr>
            <w:r w:rsidRPr="005C498F">
              <w:tab/>
            </w:r>
          </w:p>
          <w:p w14:paraId="3C0830E9" w14:textId="6E9DA638" w:rsidR="00031788" w:rsidRPr="005C498F" w:rsidRDefault="00031788" w:rsidP="00430CE2">
            <w:pPr>
              <w:ind w:left="252"/>
              <w:jc w:val="both"/>
              <w:rPr>
                <w:rFonts w:ascii="Calibri" w:hAnsi="Calibri" w:cs="Tahoma"/>
              </w:rPr>
            </w:pPr>
            <w:r w:rsidRPr="005C498F">
              <w:rPr>
                <w:rFonts w:ascii="Calibri" w:hAnsi="Calibri" w:cs="Tahoma"/>
              </w:rPr>
              <w:t>Outsource/External Training Certificates – Employees should provide a copy of any attained Certificate from Outsource/External Trainings to the</w:t>
            </w:r>
            <w:r w:rsidR="005F63CF" w:rsidRPr="005C498F">
              <w:rPr>
                <w:rFonts w:ascii="Calibri" w:hAnsi="Calibri" w:cs="Tahoma"/>
              </w:rPr>
              <w:t xml:space="preserve"> Talent Learning section</w:t>
            </w:r>
            <w:r w:rsidRPr="005C498F">
              <w:rPr>
                <w:rFonts w:ascii="Calibri" w:hAnsi="Calibri" w:cs="Tahoma"/>
              </w:rPr>
              <w:t>, to be filed on his/her Personnel File.</w:t>
            </w:r>
          </w:p>
          <w:p w14:paraId="21492C52" w14:textId="77777777" w:rsidR="001A754C" w:rsidRPr="005C498F" w:rsidRDefault="001A754C" w:rsidP="0039493A">
            <w:pPr>
              <w:pStyle w:val="ListParagraph"/>
            </w:pPr>
          </w:p>
          <w:p w14:paraId="456A1F00" w14:textId="77777777" w:rsidR="000B140C" w:rsidRPr="0051772F" w:rsidRDefault="000B140C" w:rsidP="000B140C">
            <w:pPr>
              <w:ind w:left="-18" w:firstLine="18"/>
              <w:jc w:val="both"/>
              <w:rPr>
                <w:rFonts w:ascii="Calibri" w:hAnsi="Calibri" w:cs="Tahoma"/>
                <w:b/>
                <w:u w:val="single"/>
              </w:rPr>
            </w:pPr>
            <w:r w:rsidRPr="0051772F">
              <w:rPr>
                <w:rFonts w:ascii="Calibri" w:hAnsi="Calibri" w:cs="Tahoma"/>
                <w:b/>
                <w:u w:val="single"/>
              </w:rPr>
              <w:t>Employee Development Plan:</w:t>
            </w:r>
          </w:p>
          <w:p w14:paraId="13341786" w14:textId="77777777" w:rsidR="000B140C" w:rsidRPr="0051772F" w:rsidRDefault="000B140C" w:rsidP="000B140C">
            <w:pPr>
              <w:ind w:left="-18" w:firstLine="18"/>
              <w:jc w:val="both"/>
              <w:rPr>
                <w:rFonts w:ascii="Calibri" w:hAnsi="Calibri" w:cs="Tahoma"/>
                <w:b/>
                <w:u w:val="single"/>
              </w:rPr>
            </w:pPr>
          </w:p>
          <w:p w14:paraId="50771EF5" w14:textId="77777777" w:rsidR="00A033ED" w:rsidRDefault="000B140C" w:rsidP="009A70CB">
            <w:pPr>
              <w:ind w:left="-18" w:firstLine="18"/>
              <w:jc w:val="both"/>
              <w:rPr>
                <w:rFonts w:ascii="Calibri" w:hAnsi="Calibri" w:cs="Tahoma"/>
              </w:rPr>
            </w:pPr>
            <w:r w:rsidRPr="0051772F">
              <w:rPr>
                <w:rFonts w:ascii="Calibri" w:hAnsi="Calibri" w:cs="Tahoma"/>
              </w:rPr>
              <w:t>All Department Managers must ensure that those employees who are moving within department to grade 5 and above must compl</w:t>
            </w:r>
            <w:r w:rsidR="002E2663">
              <w:rPr>
                <w:rFonts w:ascii="Calibri" w:hAnsi="Calibri" w:cs="Tahoma"/>
              </w:rPr>
              <w:t>ete Employee Development Plan (</w:t>
            </w:r>
            <w:r w:rsidRPr="0051772F">
              <w:rPr>
                <w:rFonts w:ascii="Calibri" w:hAnsi="Calibri" w:cs="Tahoma"/>
              </w:rPr>
              <w:t xml:space="preserve">EDP) form available in GUIDE. This will enable the department manager to </w:t>
            </w:r>
            <w:r w:rsidR="008D4434" w:rsidRPr="0051772F">
              <w:rPr>
                <w:rFonts w:ascii="Calibri" w:hAnsi="Calibri" w:cs="Tahoma"/>
              </w:rPr>
              <w:t>provide deserving</w:t>
            </w:r>
            <w:r w:rsidRPr="0051772F">
              <w:rPr>
                <w:rFonts w:ascii="Calibri" w:hAnsi="Calibri" w:cs="Tahoma"/>
              </w:rPr>
              <w:t xml:space="preserve"> candidate to the new or existing position. </w:t>
            </w:r>
          </w:p>
          <w:p w14:paraId="04EB8E73" w14:textId="77777777" w:rsidR="00E73CD2" w:rsidRDefault="00E73CD2" w:rsidP="009A70CB">
            <w:pPr>
              <w:ind w:left="-18" w:firstLine="18"/>
              <w:jc w:val="both"/>
              <w:rPr>
                <w:rFonts w:ascii="Calibri" w:hAnsi="Calibri" w:cs="Tahoma"/>
              </w:rPr>
            </w:pPr>
          </w:p>
          <w:p w14:paraId="5BC48567" w14:textId="77777777" w:rsidR="000B140C" w:rsidRDefault="000B140C" w:rsidP="00AD255F">
            <w:pPr>
              <w:ind w:left="-18" w:firstLine="18"/>
              <w:jc w:val="both"/>
              <w:rPr>
                <w:rFonts w:ascii="Calibri" w:hAnsi="Calibri" w:cs="Tahoma"/>
              </w:rPr>
            </w:pPr>
            <w:r w:rsidRPr="0051772F">
              <w:rPr>
                <w:rFonts w:ascii="Calibri" w:hAnsi="Calibri" w:cs="Tahoma"/>
              </w:rPr>
              <w:t xml:space="preserve">The minimum </w:t>
            </w:r>
            <w:r w:rsidR="00E73CD2">
              <w:rPr>
                <w:rFonts w:ascii="Calibri" w:hAnsi="Calibri" w:cs="Tahoma"/>
              </w:rPr>
              <w:t xml:space="preserve">testing </w:t>
            </w:r>
            <w:r w:rsidR="009A70CB" w:rsidRPr="0051772F">
              <w:rPr>
                <w:rFonts w:ascii="Calibri" w:hAnsi="Calibri" w:cs="Tahoma"/>
              </w:rPr>
              <w:t xml:space="preserve">period of EDP is </w:t>
            </w:r>
            <w:r w:rsidRPr="0051772F">
              <w:rPr>
                <w:rFonts w:ascii="Calibri" w:hAnsi="Calibri" w:cs="Tahoma"/>
              </w:rPr>
              <w:t>one month and maximum can be six months</w:t>
            </w:r>
            <w:r w:rsidR="00E73CD2">
              <w:rPr>
                <w:rFonts w:ascii="Calibri" w:hAnsi="Calibri" w:cs="Tahoma"/>
              </w:rPr>
              <w:t xml:space="preserve">, this </w:t>
            </w:r>
            <w:r w:rsidRPr="0051772F">
              <w:rPr>
                <w:rFonts w:ascii="Calibri" w:hAnsi="Calibri" w:cs="Tahoma"/>
              </w:rPr>
              <w:t xml:space="preserve">depends upon the </w:t>
            </w:r>
            <w:r w:rsidR="009A70CB" w:rsidRPr="0051772F">
              <w:rPr>
                <w:rFonts w:ascii="Calibri" w:hAnsi="Calibri" w:cs="Tahoma"/>
              </w:rPr>
              <w:t xml:space="preserve">experience </w:t>
            </w:r>
            <w:r w:rsidR="00E73CD2">
              <w:rPr>
                <w:rFonts w:ascii="Calibri" w:hAnsi="Calibri" w:cs="Tahoma"/>
              </w:rPr>
              <w:t xml:space="preserve">of the person </w:t>
            </w:r>
            <w:r w:rsidR="00A033ED">
              <w:rPr>
                <w:rFonts w:ascii="Calibri" w:hAnsi="Calibri" w:cs="Tahoma"/>
              </w:rPr>
              <w:t xml:space="preserve">and the </w:t>
            </w:r>
            <w:r w:rsidR="00E73CD2">
              <w:rPr>
                <w:rFonts w:ascii="Calibri" w:hAnsi="Calibri" w:cs="Tahoma"/>
              </w:rPr>
              <w:t>tasks assigned</w:t>
            </w:r>
            <w:r w:rsidR="009A70CB" w:rsidRPr="0051772F">
              <w:rPr>
                <w:rFonts w:ascii="Calibri" w:hAnsi="Calibri" w:cs="Tahoma"/>
              </w:rPr>
              <w:t xml:space="preserve">; </w:t>
            </w:r>
            <w:proofErr w:type="gramStart"/>
            <w:r w:rsidR="009A70CB" w:rsidRPr="0051772F">
              <w:rPr>
                <w:rFonts w:ascii="Calibri" w:hAnsi="Calibri" w:cs="Tahoma"/>
              </w:rPr>
              <w:t>therefore</w:t>
            </w:r>
            <w:proofErr w:type="gramEnd"/>
            <w:r w:rsidR="009A70CB" w:rsidRPr="0051772F">
              <w:rPr>
                <w:rFonts w:ascii="Calibri" w:hAnsi="Calibri" w:cs="Tahoma"/>
              </w:rPr>
              <w:t xml:space="preserve"> upon completion of EDP</w:t>
            </w:r>
            <w:r w:rsidR="00AD255F">
              <w:rPr>
                <w:rFonts w:ascii="Calibri" w:hAnsi="Calibri" w:cs="Tahoma"/>
              </w:rPr>
              <w:t xml:space="preserve"> and</w:t>
            </w:r>
            <w:r w:rsidR="00E73CD2">
              <w:rPr>
                <w:rFonts w:ascii="Calibri" w:hAnsi="Calibri" w:cs="Tahoma"/>
              </w:rPr>
              <w:t xml:space="preserve"> </w:t>
            </w:r>
            <w:r w:rsidR="00AD255F">
              <w:rPr>
                <w:rFonts w:ascii="Calibri" w:hAnsi="Calibri" w:cs="Tahoma"/>
              </w:rPr>
              <w:t>s</w:t>
            </w:r>
            <w:r w:rsidR="00E73CD2">
              <w:rPr>
                <w:rFonts w:ascii="Calibri" w:hAnsi="Calibri" w:cs="Tahoma"/>
              </w:rPr>
              <w:t>ubmission of n</w:t>
            </w:r>
            <w:r w:rsidR="00A033ED">
              <w:rPr>
                <w:rFonts w:ascii="Calibri" w:hAnsi="Calibri" w:cs="Tahoma"/>
              </w:rPr>
              <w:t>ew position KPI</w:t>
            </w:r>
            <w:r w:rsidR="009A70CB" w:rsidRPr="0051772F">
              <w:rPr>
                <w:rFonts w:ascii="Calibri" w:hAnsi="Calibri" w:cs="Tahoma"/>
              </w:rPr>
              <w:t>, the new salary will be effective.</w:t>
            </w:r>
          </w:p>
          <w:p w14:paraId="1D3EA007" w14:textId="77777777" w:rsidR="00A033ED" w:rsidRDefault="00A033ED" w:rsidP="009A70CB">
            <w:pPr>
              <w:ind w:left="-18" w:firstLine="18"/>
              <w:jc w:val="both"/>
              <w:rPr>
                <w:rFonts w:ascii="Calibri" w:hAnsi="Calibri" w:cs="Tahoma"/>
              </w:rPr>
            </w:pPr>
          </w:p>
          <w:p w14:paraId="068DFDB2" w14:textId="77777777" w:rsidR="00A033ED" w:rsidRDefault="00A033ED" w:rsidP="00E73CD2">
            <w:pPr>
              <w:ind w:left="-18" w:firstLine="18"/>
              <w:jc w:val="both"/>
              <w:rPr>
                <w:rFonts w:ascii="Calibri" w:hAnsi="Calibri" w:cs="Tahoma"/>
              </w:rPr>
            </w:pPr>
            <w:r>
              <w:rPr>
                <w:rFonts w:ascii="Calibri" w:hAnsi="Calibri" w:cs="Tahoma"/>
              </w:rPr>
              <w:t>The EDP of Supervisor</w:t>
            </w:r>
            <w:r w:rsidR="00E73CD2">
              <w:rPr>
                <w:rFonts w:ascii="Calibri" w:hAnsi="Calibri" w:cs="Tahoma"/>
              </w:rPr>
              <w:t>s</w:t>
            </w:r>
            <w:r w:rsidR="001B3F8C">
              <w:rPr>
                <w:rFonts w:ascii="Calibri" w:hAnsi="Calibri" w:cs="Tahoma"/>
              </w:rPr>
              <w:t xml:space="preserve">, </w:t>
            </w:r>
            <w:r>
              <w:rPr>
                <w:rFonts w:ascii="Calibri" w:hAnsi="Calibri" w:cs="Tahoma"/>
              </w:rPr>
              <w:t>Division/</w:t>
            </w:r>
            <w:r w:rsidR="00E73CD2">
              <w:rPr>
                <w:rFonts w:ascii="Calibri" w:hAnsi="Calibri" w:cs="Tahoma"/>
              </w:rPr>
              <w:t>Department/</w:t>
            </w:r>
            <w:r>
              <w:rPr>
                <w:rFonts w:ascii="Calibri" w:hAnsi="Calibri" w:cs="Tahoma"/>
              </w:rPr>
              <w:t>Regional Manager</w:t>
            </w:r>
            <w:r w:rsidR="00E73CD2">
              <w:rPr>
                <w:rFonts w:ascii="Calibri" w:hAnsi="Calibri" w:cs="Tahoma"/>
              </w:rPr>
              <w:t xml:space="preserve">s </w:t>
            </w:r>
            <w:r>
              <w:rPr>
                <w:rFonts w:ascii="Calibri" w:hAnsi="Calibri" w:cs="Tahoma"/>
              </w:rPr>
              <w:t xml:space="preserve">must comply the </w:t>
            </w:r>
            <w:r w:rsidR="00E73CD2">
              <w:rPr>
                <w:rFonts w:ascii="Calibri" w:hAnsi="Calibri" w:cs="Tahoma"/>
              </w:rPr>
              <w:t>following</w:t>
            </w:r>
            <w:r>
              <w:rPr>
                <w:rFonts w:ascii="Calibri" w:hAnsi="Calibri" w:cs="Tahoma"/>
              </w:rPr>
              <w:t xml:space="preserve"> requirements:</w:t>
            </w:r>
          </w:p>
          <w:p w14:paraId="104A3E47" w14:textId="77777777" w:rsidR="00A033ED" w:rsidRPr="00E73CD2" w:rsidRDefault="00A033ED" w:rsidP="00A033ED">
            <w:pPr>
              <w:ind w:left="-18" w:firstLine="18"/>
              <w:jc w:val="both"/>
              <w:rPr>
                <w:rFonts w:ascii="Calibri" w:hAnsi="Calibri" w:cs="Tahoma"/>
                <w:sz w:val="10"/>
                <w:szCs w:val="10"/>
              </w:rPr>
            </w:pPr>
          </w:p>
          <w:p w14:paraId="0B43EE81" w14:textId="77777777" w:rsidR="00A033ED" w:rsidRDefault="00A033ED" w:rsidP="00652424">
            <w:pPr>
              <w:numPr>
                <w:ilvl w:val="0"/>
                <w:numId w:val="20"/>
              </w:numPr>
              <w:jc w:val="both"/>
              <w:rPr>
                <w:rFonts w:ascii="Calibri" w:hAnsi="Calibri" w:cs="Tahoma"/>
              </w:rPr>
            </w:pPr>
            <w:r>
              <w:rPr>
                <w:rFonts w:ascii="Calibri" w:hAnsi="Calibri" w:cs="Tahoma"/>
              </w:rPr>
              <w:t xml:space="preserve">Education Qualification must meet the </w:t>
            </w:r>
            <w:r w:rsidR="001B3F8C">
              <w:rPr>
                <w:rFonts w:ascii="Calibri" w:hAnsi="Calibri" w:cs="Tahoma"/>
              </w:rPr>
              <w:t xml:space="preserve">requirement of </w:t>
            </w:r>
            <w:r w:rsidR="00E9543F">
              <w:rPr>
                <w:rFonts w:ascii="Calibri" w:hAnsi="Calibri" w:cs="Tahoma"/>
              </w:rPr>
              <w:t>the J</w:t>
            </w:r>
            <w:r>
              <w:rPr>
                <w:rFonts w:ascii="Calibri" w:hAnsi="Calibri" w:cs="Tahoma"/>
              </w:rPr>
              <w:t>ob Description.</w:t>
            </w:r>
          </w:p>
          <w:p w14:paraId="482193FE" w14:textId="77777777" w:rsidR="00A033ED" w:rsidRPr="0051772F" w:rsidRDefault="00E73CD2" w:rsidP="00652424">
            <w:pPr>
              <w:numPr>
                <w:ilvl w:val="0"/>
                <w:numId w:val="20"/>
              </w:numPr>
              <w:jc w:val="both"/>
              <w:rPr>
                <w:rFonts w:ascii="Calibri" w:hAnsi="Calibri" w:cs="Tahoma"/>
              </w:rPr>
            </w:pPr>
            <w:r>
              <w:rPr>
                <w:rFonts w:ascii="Calibri" w:hAnsi="Calibri" w:cs="Tahoma"/>
              </w:rPr>
              <w:t>Selected employee must complete 12 e-Learning courses during the testing period of EDP.</w:t>
            </w:r>
          </w:p>
          <w:p w14:paraId="4B375BE7" w14:textId="77777777" w:rsidR="003A409B" w:rsidRDefault="003A409B" w:rsidP="00BC38D5">
            <w:pPr>
              <w:jc w:val="both"/>
              <w:rPr>
                <w:rFonts w:ascii="Calibri" w:hAnsi="Calibri" w:cs="Tahoma"/>
              </w:rPr>
            </w:pPr>
          </w:p>
          <w:p w14:paraId="25CD8496" w14:textId="77777777" w:rsidR="002E2663" w:rsidRDefault="002E2663" w:rsidP="00BC38D5">
            <w:pPr>
              <w:jc w:val="both"/>
              <w:rPr>
                <w:rFonts w:ascii="Calibri" w:hAnsi="Calibri" w:cs="Tahoma"/>
              </w:rPr>
            </w:pPr>
          </w:p>
          <w:p w14:paraId="586435E6" w14:textId="77777777" w:rsidR="001C7B32" w:rsidRPr="001C28E1" w:rsidRDefault="001C7B32" w:rsidP="00BC38D5">
            <w:pPr>
              <w:jc w:val="both"/>
              <w:rPr>
                <w:rFonts w:ascii="Calibri" w:hAnsi="Calibri"/>
                <w:b/>
              </w:rPr>
            </w:pPr>
            <w:r w:rsidRPr="001C28E1">
              <w:rPr>
                <w:rFonts w:ascii="Calibri" w:hAnsi="Calibri"/>
                <w:b/>
              </w:rPr>
              <w:t>External Training:</w:t>
            </w:r>
          </w:p>
          <w:p w14:paraId="1774965E" w14:textId="77777777" w:rsidR="001C7B32" w:rsidRPr="001C28E1" w:rsidRDefault="001C7B32" w:rsidP="00BC38D5">
            <w:pPr>
              <w:jc w:val="both"/>
              <w:rPr>
                <w:rFonts w:ascii="Calibri" w:hAnsi="Calibri" w:cs="Tahoma"/>
                <w:sz w:val="20"/>
                <w:szCs w:val="20"/>
              </w:rPr>
            </w:pPr>
          </w:p>
          <w:p w14:paraId="6EB95782" w14:textId="77777777" w:rsidR="001C7B32" w:rsidRPr="001C28E1" w:rsidRDefault="001C7B32" w:rsidP="00BC38D5">
            <w:pPr>
              <w:jc w:val="both"/>
              <w:rPr>
                <w:rFonts w:ascii="Calibri" w:hAnsi="Calibri" w:cs="Tahoma"/>
              </w:rPr>
            </w:pPr>
            <w:r w:rsidRPr="001C28E1">
              <w:rPr>
                <w:rFonts w:ascii="Calibri" w:hAnsi="Calibri" w:cs="Tahoma"/>
              </w:rPr>
              <w:t>Provision is made for external training to enable individuals/group</w:t>
            </w:r>
            <w:r w:rsidR="00E75594" w:rsidRPr="001C28E1">
              <w:rPr>
                <w:rFonts w:ascii="Calibri" w:hAnsi="Calibri" w:cs="Tahoma"/>
              </w:rPr>
              <w:t>s</w:t>
            </w:r>
            <w:r w:rsidRPr="001C28E1">
              <w:rPr>
                <w:rFonts w:ascii="Calibri" w:hAnsi="Calibri" w:cs="Tahoma"/>
              </w:rPr>
              <w:t xml:space="preserve"> of employees to meet the requirements of their current or future job role; the Company may identify a need to obtain training and development services fr</w:t>
            </w:r>
            <w:r w:rsidR="00E75594" w:rsidRPr="001C28E1">
              <w:rPr>
                <w:rFonts w:ascii="Calibri" w:hAnsi="Calibri" w:cs="Tahoma"/>
              </w:rPr>
              <w:t>om an external source. Depend</w:t>
            </w:r>
            <w:r w:rsidR="00E764C5">
              <w:rPr>
                <w:rFonts w:ascii="Calibri" w:hAnsi="Calibri" w:cs="Tahoma"/>
              </w:rPr>
              <w:t>ing</w:t>
            </w:r>
            <w:r w:rsidRPr="001C28E1">
              <w:rPr>
                <w:rFonts w:ascii="Calibri" w:hAnsi="Calibri" w:cs="Tahoma"/>
              </w:rPr>
              <w:t xml:space="preserve"> upon </w:t>
            </w:r>
            <w:r w:rsidR="00E75594" w:rsidRPr="001C28E1">
              <w:rPr>
                <w:rFonts w:ascii="Calibri" w:hAnsi="Calibri" w:cs="Tahoma"/>
              </w:rPr>
              <w:t xml:space="preserve">the </w:t>
            </w:r>
            <w:r w:rsidRPr="001C28E1">
              <w:rPr>
                <w:rFonts w:ascii="Calibri" w:hAnsi="Calibri" w:cs="Tahoma"/>
              </w:rPr>
              <w:t>cost, the delivery may be carried out in-house or at a location determined by the company and the service provider.</w:t>
            </w:r>
          </w:p>
          <w:p w14:paraId="575EFB61" w14:textId="77777777" w:rsidR="008A5A33" w:rsidRDefault="008A5A33" w:rsidP="008A5A33">
            <w:pPr>
              <w:jc w:val="both"/>
              <w:rPr>
                <w:rFonts w:ascii="Calibri" w:hAnsi="Calibri" w:cs="Tahoma"/>
              </w:rPr>
            </w:pPr>
          </w:p>
          <w:p w14:paraId="71DE9A77" w14:textId="77777777" w:rsidR="001C7B32" w:rsidRPr="001C28E1" w:rsidRDefault="001C7B32" w:rsidP="008A5A33">
            <w:pPr>
              <w:jc w:val="both"/>
              <w:rPr>
                <w:rFonts w:ascii="Calibri" w:hAnsi="Calibri" w:cs="Tahoma"/>
              </w:rPr>
            </w:pPr>
            <w:r w:rsidRPr="001C28E1">
              <w:rPr>
                <w:rFonts w:ascii="Calibri" w:hAnsi="Calibri" w:cs="Tahoma"/>
              </w:rPr>
              <w:t>Employees assigned to such programs will be nominated by their Direct Managers and must meet the following eligibility requirements:</w:t>
            </w:r>
          </w:p>
          <w:p w14:paraId="03D8CC75" w14:textId="77777777" w:rsidR="00BF5571" w:rsidRPr="001C28E1" w:rsidRDefault="00BF5571" w:rsidP="00BC38D5">
            <w:pPr>
              <w:jc w:val="both"/>
              <w:rPr>
                <w:rFonts w:ascii="Calibri" w:hAnsi="Calibri" w:cs="Tahoma"/>
              </w:rPr>
            </w:pPr>
          </w:p>
          <w:p w14:paraId="2F28567C" w14:textId="27284740" w:rsidR="00687260" w:rsidRPr="001C28E1" w:rsidRDefault="001C7B32" w:rsidP="00430CE2">
            <w:pPr>
              <w:ind w:left="360"/>
              <w:jc w:val="both"/>
              <w:rPr>
                <w:rFonts w:ascii="Calibri" w:hAnsi="Calibri" w:cs="Tahoma"/>
              </w:rPr>
            </w:pPr>
            <w:r w:rsidRPr="001C28E1">
              <w:rPr>
                <w:rFonts w:ascii="Calibri" w:hAnsi="Calibri" w:cs="Tahoma"/>
              </w:rPr>
              <w:t>To have completed at least one year of service with SMSA</w:t>
            </w:r>
            <w:r w:rsidR="002D27BA">
              <w:rPr>
                <w:rFonts w:ascii="Calibri" w:hAnsi="Calibri" w:cs="Tahoma"/>
              </w:rPr>
              <w:t xml:space="preserve"> </w:t>
            </w:r>
            <w:r w:rsidRPr="001C28E1">
              <w:rPr>
                <w:rFonts w:ascii="Calibri" w:hAnsi="Calibri" w:cs="Tahoma"/>
              </w:rPr>
              <w:t>and be perceived as remaining with the Company for the foreseeable future.</w:t>
            </w:r>
          </w:p>
          <w:p w14:paraId="398A8C71" w14:textId="77777777" w:rsidR="001C7B32" w:rsidRDefault="001C7B32" w:rsidP="00197E30">
            <w:pPr>
              <w:spacing w:before="120"/>
              <w:ind w:left="360"/>
              <w:jc w:val="both"/>
              <w:rPr>
                <w:rFonts w:ascii="Calibri" w:hAnsi="Calibri" w:cs="Tahoma"/>
                <w:color w:val="00B050"/>
              </w:rPr>
            </w:pPr>
            <w:r w:rsidRPr="001C28E1">
              <w:rPr>
                <w:rFonts w:ascii="Calibri" w:hAnsi="Calibri" w:cs="Tahoma"/>
              </w:rPr>
              <w:t>The train</w:t>
            </w:r>
            <w:r w:rsidRPr="00AD255F">
              <w:rPr>
                <w:rFonts w:ascii="Calibri" w:hAnsi="Calibri" w:cs="Tahoma"/>
              </w:rPr>
              <w:t>ing program should be</w:t>
            </w:r>
            <w:r w:rsidR="00032C9C" w:rsidRPr="00AD255F">
              <w:rPr>
                <w:rFonts w:ascii="Calibri" w:hAnsi="Calibri" w:cs="Tahoma"/>
              </w:rPr>
              <w:t xml:space="preserve"> part of defined training needs</w:t>
            </w:r>
            <w:r w:rsidR="00AD255F">
              <w:rPr>
                <w:rFonts w:ascii="Calibri" w:hAnsi="Calibri" w:cs="Tahoma"/>
                <w:color w:val="00B050"/>
              </w:rPr>
              <w:t>.</w:t>
            </w:r>
          </w:p>
          <w:p w14:paraId="133AAA23" w14:textId="77777777" w:rsidR="00E519AD" w:rsidRPr="00624E91" w:rsidRDefault="00E519AD" w:rsidP="00E519AD">
            <w:pPr>
              <w:spacing w:before="120"/>
              <w:ind w:left="360"/>
              <w:jc w:val="both"/>
              <w:rPr>
                <w:rFonts w:ascii="Calibri" w:hAnsi="Calibri" w:cs="Tahoma"/>
              </w:rPr>
            </w:pPr>
            <w:r w:rsidRPr="00624E91">
              <w:rPr>
                <w:rFonts w:ascii="Calibri" w:hAnsi="Calibri" w:cs="Tahoma"/>
              </w:rPr>
              <w:t>Employee nominated should meet the qualifications/competencies relat</w:t>
            </w:r>
            <w:r w:rsidR="00A32965" w:rsidRPr="00624E91">
              <w:rPr>
                <w:rFonts w:ascii="Calibri" w:hAnsi="Calibri" w:cs="Tahoma"/>
              </w:rPr>
              <w:t xml:space="preserve">ing </w:t>
            </w:r>
            <w:r w:rsidRPr="00624E91">
              <w:rPr>
                <w:rFonts w:ascii="Calibri" w:hAnsi="Calibri" w:cs="Tahoma"/>
              </w:rPr>
              <w:t xml:space="preserve">to the external </w:t>
            </w:r>
            <w:r w:rsidR="003E2125" w:rsidRPr="00624E91">
              <w:rPr>
                <w:rFonts w:ascii="Calibri" w:hAnsi="Calibri" w:cs="Tahoma"/>
              </w:rPr>
              <w:t>training</w:t>
            </w:r>
            <w:r w:rsidRPr="00624E91">
              <w:rPr>
                <w:rFonts w:ascii="Calibri" w:hAnsi="Calibri" w:cs="Tahoma"/>
              </w:rPr>
              <w:t>.</w:t>
            </w:r>
          </w:p>
          <w:p w14:paraId="2A078CAB" w14:textId="77777777" w:rsidR="00E75594" w:rsidRPr="00593113" w:rsidRDefault="00E75594" w:rsidP="00D42A7A">
            <w:pPr>
              <w:spacing w:before="120"/>
              <w:ind w:left="360"/>
              <w:jc w:val="both"/>
              <w:rPr>
                <w:rFonts w:ascii="Calibri" w:hAnsi="Calibri" w:cs="Tahoma"/>
              </w:rPr>
            </w:pPr>
            <w:r w:rsidRPr="00593113">
              <w:rPr>
                <w:rFonts w:ascii="Calibri" w:hAnsi="Calibri" w:cs="Tahoma"/>
              </w:rPr>
              <w:t>All employees participati</w:t>
            </w:r>
            <w:r w:rsidR="001C7DDD" w:rsidRPr="00593113">
              <w:rPr>
                <w:rFonts w:ascii="Calibri" w:hAnsi="Calibri" w:cs="Tahoma"/>
              </w:rPr>
              <w:t xml:space="preserve">ng in external training </w:t>
            </w:r>
            <w:r w:rsidR="00750CD3" w:rsidRPr="00593113">
              <w:rPr>
                <w:rFonts w:ascii="Calibri" w:hAnsi="Calibri" w:cs="Tahoma"/>
              </w:rPr>
              <w:t>should</w:t>
            </w:r>
            <w:r w:rsidR="00E519AD" w:rsidRPr="00593113">
              <w:rPr>
                <w:rFonts w:ascii="Calibri" w:hAnsi="Calibri" w:cs="Tahoma"/>
              </w:rPr>
              <w:t xml:space="preserve"> </w:t>
            </w:r>
            <w:r w:rsidR="001C7DDD" w:rsidRPr="00593113">
              <w:rPr>
                <w:rFonts w:ascii="Calibri" w:hAnsi="Calibri" w:cs="Tahoma"/>
              </w:rPr>
              <w:t xml:space="preserve">acknowledge </w:t>
            </w:r>
            <w:r w:rsidR="00B07249" w:rsidRPr="00593113">
              <w:rPr>
                <w:rFonts w:ascii="Calibri" w:hAnsi="Calibri" w:cs="Tahoma"/>
              </w:rPr>
              <w:t>and sign</w:t>
            </w:r>
            <w:r w:rsidRPr="00593113">
              <w:rPr>
                <w:rFonts w:ascii="Calibri" w:hAnsi="Calibri" w:cs="Tahoma"/>
              </w:rPr>
              <w:t xml:space="preserve"> </w:t>
            </w:r>
            <w:r w:rsidR="001C7DDD" w:rsidRPr="00593113">
              <w:rPr>
                <w:rFonts w:ascii="Calibri" w:hAnsi="Calibri" w:cs="Tahoma"/>
              </w:rPr>
              <w:t>the Employee T</w:t>
            </w:r>
            <w:r w:rsidRPr="00593113">
              <w:rPr>
                <w:rFonts w:ascii="Calibri" w:hAnsi="Calibri" w:cs="Tahoma"/>
              </w:rPr>
              <w:t xml:space="preserve">raining </w:t>
            </w:r>
            <w:r w:rsidR="001C7DDD" w:rsidRPr="00593113">
              <w:rPr>
                <w:rFonts w:ascii="Calibri" w:hAnsi="Calibri" w:cs="Tahoma"/>
              </w:rPr>
              <w:t>B</w:t>
            </w:r>
            <w:r w:rsidRPr="00593113">
              <w:rPr>
                <w:rFonts w:ascii="Calibri" w:hAnsi="Calibri" w:cs="Tahoma"/>
              </w:rPr>
              <w:t>ond</w:t>
            </w:r>
            <w:r w:rsidR="00E519AD" w:rsidRPr="00593113">
              <w:rPr>
                <w:rFonts w:ascii="Calibri" w:hAnsi="Calibri" w:cs="Tahoma"/>
              </w:rPr>
              <w:t xml:space="preserve"> Undertaking</w:t>
            </w:r>
            <w:r w:rsidR="00D42A7A" w:rsidRPr="00593113">
              <w:rPr>
                <w:rFonts w:ascii="Calibri" w:hAnsi="Calibri" w:cs="Tahoma"/>
              </w:rPr>
              <w:t>.</w:t>
            </w:r>
          </w:p>
          <w:p w14:paraId="7EAC5788" w14:textId="5E3E7FD3" w:rsidR="00CB10FE" w:rsidRPr="009A70CB" w:rsidRDefault="00CB10FE" w:rsidP="00AD255F">
            <w:pPr>
              <w:spacing w:before="120"/>
              <w:ind w:left="360"/>
              <w:jc w:val="both"/>
              <w:rPr>
                <w:rFonts w:ascii="Calibri" w:hAnsi="Calibri" w:cs="Tahoma"/>
              </w:rPr>
            </w:pPr>
            <w:r w:rsidRPr="001C28E1">
              <w:rPr>
                <w:rFonts w:ascii="Calibri" w:hAnsi="Calibri" w:cs="Tahoma"/>
              </w:rPr>
              <w:t xml:space="preserve">Employees who do not achieve the passing mark will not be eligible to re-attend the same training for a period of 12 months. </w:t>
            </w:r>
            <w:r w:rsidR="002649C2" w:rsidRPr="001C28E1">
              <w:rPr>
                <w:rFonts w:ascii="Calibri" w:hAnsi="Calibri" w:cs="Tahoma"/>
              </w:rPr>
              <w:t>Moreover,</w:t>
            </w:r>
            <w:r w:rsidR="00FE2CB3">
              <w:rPr>
                <w:rFonts w:ascii="Calibri" w:hAnsi="Calibri" w:cs="Tahoma"/>
              </w:rPr>
              <w:t xml:space="preserve"> </w:t>
            </w:r>
            <w:r w:rsidR="00FE2CB3" w:rsidRPr="00AD255F">
              <w:rPr>
                <w:rFonts w:ascii="Calibri" w:hAnsi="Calibri" w:cs="Tahoma"/>
              </w:rPr>
              <w:t>department manager</w:t>
            </w:r>
            <w:r w:rsidR="00FE2CB3">
              <w:rPr>
                <w:rFonts w:ascii="Calibri" w:hAnsi="Calibri" w:cs="Tahoma"/>
              </w:rPr>
              <w:t xml:space="preserve"> </w:t>
            </w:r>
            <w:r w:rsidR="00FE2CB3" w:rsidRPr="00AD255F">
              <w:rPr>
                <w:rFonts w:ascii="Calibri" w:hAnsi="Calibri" w:cs="Tahoma"/>
              </w:rPr>
              <w:t>should take</w:t>
            </w:r>
            <w:r w:rsidRPr="00FE2CB3">
              <w:rPr>
                <w:rFonts w:ascii="Calibri" w:hAnsi="Calibri" w:cs="Tahoma"/>
              </w:rPr>
              <w:t xml:space="preserve"> </w:t>
            </w:r>
            <w:r w:rsidRPr="001C28E1">
              <w:rPr>
                <w:rFonts w:ascii="Calibri" w:hAnsi="Calibri" w:cs="Tahoma"/>
              </w:rPr>
              <w:t>their results</w:t>
            </w:r>
            <w:r w:rsidR="00AD255F">
              <w:rPr>
                <w:rFonts w:ascii="Calibri" w:hAnsi="Calibri" w:cs="Tahoma"/>
              </w:rPr>
              <w:t xml:space="preserve"> </w:t>
            </w:r>
            <w:r w:rsidRPr="009A70CB">
              <w:rPr>
                <w:rFonts w:ascii="Calibri" w:hAnsi="Calibri" w:cs="Tahoma"/>
              </w:rPr>
              <w:t>into consideration upon evaluating for future promotions.</w:t>
            </w:r>
          </w:p>
          <w:p w14:paraId="34A6ED53" w14:textId="77777777" w:rsidR="006C72E5" w:rsidRDefault="006C72E5" w:rsidP="00430CE2">
            <w:pPr>
              <w:spacing w:before="120"/>
              <w:ind w:left="360"/>
              <w:jc w:val="both"/>
              <w:rPr>
                <w:rFonts w:ascii="Calibri" w:hAnsi="Calibri" w:cs="Tahoma"/>
              </w:rPr>
            </w:pPr>
            <w:r w:rsidRPr="009A70CB">
              <w:rPr>
                <w:rFonts w:ascii="Calibri" w:hAnsi="Calibri" w:cs="Tahoma"/>
              </w:rPr>
              <w:t>All employ</w:t>
            </w:r>
            <w:r w:rsidR="006625B0" w:rsidRPr="009A70CB">
              <w:rPr>
                <w:rFonts w:ascii="Calibri" w:hAnsi="Calibri" w:cs="Tahoma"/>
              </w:rPr>
              <w:t>ees participating in External</w:t>
            </w:r>
            <w:r w:rsidRPr="009A70CB">
              <w:rPr>
                <w:rFonts w:ascii="Calibri" w:hAnsi="Calibri" w:cs="Tahoma"/>
              </w:rPr>
              <w:t xml:space="preserve"> training must </w:t>
            </w:r>
            <w:r w:rsidR="00683190" w:rsidRPr="009A70CB">
              <w:rPr>
                <w:rFonts w:ascii="Calibri" w:hAnsi="Calibri" w:cs="Tahoma"/>
              </w:rPr>
              <w:t xml:space="preserve">at least pass </w:t>
            </w:r>
            <w:r w:rsidRPr="009A70CB">
              <w:rPr>
                <w:rFonts w:ascii="Calibri" w:hAnsi="Calibri" w:cs="Tahoma"/>
              </w:rPr>
              <w:t xml:space="preserve">two E-Learning </w:t>
            </w:r>
            <w:r w:rsidR="00683190" w:rsidRPr="009A70CB">
              <w:rPr>
                <w:rFonts w:ascii="Calibri" w:hAnsi="Calibri" w:cs="Tahoma"/>
              </w:rPr>
              <w:t xml:space="preserve">job related </w:t>
            </w:r>
            <w:r w:rsidR="00BA0388" w:rsidRPr="009A70CB">
              <w:rPr>
                <w:rFonts w:ascii="Calibri" w:hAnsi="Calibri" w:cs="Tahoma"/>
              </w:rPr>
              <w:t>courses. This clause is applicable for those who are</w:t>
            </w:r>
            <w:r w:rsidR="006625B0" w:rsidRPr="009A70CB">
              <w:rPr>
                <w:rFonts w:ascii="Calibri" w:hAnsi="Calibri" w:cs="Tahoma"/>
              </w:rPr>
              <w:t xml:space="preserve"> eligible for e-learning courses</w:t>
            </w:r>
            <w:r w:rsidR="00683190" w:rsidRPr="009A70CB">
              <w:rPr>
                <w:rFonts w:ascii="Calibri" w:hAnsi="Calibri" w:cs="Tahoma"/>
              </w:rPr>
              <w:t>.</w:t>
            </w:r>
          </w:p>
          <w:p w14:paraId="02EB58CE" w14:textId="77777777" w:rsidR="003E2125" w:rsidRPr="00593113" w:rsidRDefault="00571289" w:rsidP="00B07249">
            <w:pPr>
              <w:spacing w:before="120"/>
              <w:jc w:val="both"/>
              <w:rPr>
                <w:rFonts w:ascii="Calibri" w:hAnsi="Calibri" w:cs="Tahoma"/>
              </w:rPr>
            </w:pPr>
            <w:r w:rsidRPr="00593113">
              <w:rPr>
                <w:rFonts w:ascii="Calibri" w:hAnsi="Calibri" w:cs="Tahoma"/>
              </w:rPr>
              <w:t>External training course that the employee is nominated for should be in line with his</w:t>
            </w:r>
            <w:r w:rsidR="00B07249" w:rsidRPr="00593113">
              <w:rPr>
                <w:rFonts w:ascii="Calibri" w:hAnsi="Calibri" w:cs="Tahoma"/>
              </w:rPr>
              <w:t>/her Job Description, related to</w:t>
            </w:r>
            <w:r w:rsidRPr="00593113">
              <w:rPr>
                <w:rFonts w:ascii="Calibri" w:hAnsi="Calibri" w:cs="Tahoma"/>
              </w:rPr>
              <w:t xml:space="preserve"> duties and responsibilities,</w:t>
            </w:r>
            <w:r w:rsidR="00D42A7A" w:rsidRPr="00593113">
              <w:rPr>
                <w:rFonts w:ascii="Calibri" w:hAnsi="Calibri" w:cs="Tahoma"/>
              </w:rPr>
              <w:t xml:space="preserve"> a</w:t>
            </w:r>
            <w:r w:rsidR="003E2125" w:rsidRPr="00593113">
              <w:rPr>
                <w:rFonts w:ascii="Calibri" w:hAnsi="Calibri" w:cs="Tahoma"/>
              </w:rPr>
              <w:t xml:space="preserve"> </w:t>
            </w:r>
            <w:r w:rsidR="00D42A7A" w:rsidRPr="00593113">
              <w:rPr>
                <w:rFonts w:ascii="Calibri" w:hAnsi="Calibri" w:cs="Tahoma"/>
              </w:rPr>
              <w:t>requirement</w:t>
            </w:r>
            <w:r w:rsidRPr="00593113">
              <w:rPr>
                <w:rFonts w:ascii="Calibri" w:hAnsi="Calibri" w:cs="Tahoma"/>
              </w:rPr>
              <w:t xml:space="preserve"> and/or be identified as a course that will enhance the employee’s</w:t>
            </w:r>
            <w:r w:rsidR="00B07249" w:rsidRPr="00593113">
              <w:rPr>
                <w:rFonts w:ascii="Calibri" w:hAnsi="Calibri" w:cs="Tahoma"/>
              </w:rPr>
              <w:t xml:space="preserve"> </w:t>
            </w:r>
            <w:r w:rsidRPr="00593113">
              <w:rPr>
                <w:rFonts w:ascii="Calibri" w:hAnsi="Calibri" w:cs="Tahoma"/>
              </w:rPr>
              <w:t>skill set</w:t>
            </w:r>
            <w:r w:rsidR="00B07249" w:rsidRPr="00593113">
              <w:rPr>
                <w:rFonts w:ascii="Calibri" w:hAnsi="Calibri" w:cs="Tahoma"/>
              </w:rPr>
              <w:t xml:space="preserve"> that </w:t>
            </w:r>
            <w:r w:rsidRPr="00593113">
              <w:rPr>
                <w:rFonts w:ascii="Calibri" w:hAnsi="Calibri" w:cs="Tahoma"/>
              </w:rPr>
              <w:t>wo</w:t>
            </w:r>
            <w:r w:rsidR="00B07249" w:rsidRPr="00593113">
              <w:rPr>
                <w:rFonts w:ascii="Calibri" w:hAnsi="Calibri" w:cs="Tahoma"/>
              </w:rPr>
              <w:t xml:space="preserve">uld overall be beneficial his/her </w:t>
            </w:r>
            <w:r w:rsidRPr="00593113">
              <w:rPr>
                <w:rFonts w:ascii="Calibri" w:hAnsi="Calibri" w:cs="Tahoma"/>
              </w:rPr>
              <w:t>department and the company.</w:t>
            </w:r>
            <w:r w:rsidR="003E2125" w:rsidRPr="00593113">
              <w:rPr>
                <w:rFonts w:ascii="Calibri" w:hAnsi="Calibri" w:cs="Tahoma"/>
              </w:rPr>
              <w:t xml:space="preserve"> </w:t>
            </w:r>
          </w:p>
          <w:p w14:paraId="19BA8D89" w14:textId="77777777" w:rsidR="00571289" w:rsidRPr="00593113" w:rsidRDefault="00B07249" w:rsidP="00750CD3">
            <w:pPr>
              <w:spacing w:before="120"/>
              <w:jc w:val="both"/>
              <w:rPr>
                <w:rFonts w:ascii="Calibri" w:hAnsi="Calibri" w:cs="Tahoma"/>
              </w:rPr>
            </w:pPr>
            <w:r w:rsidRPr="00593113">
              <w:rPr>
                <w:rFonts w:ascii="Calibri" w:hAnsi="Calibri" w:cs="Tahoma"/>
              </w:rPr>
              <w:t xml:space="preserve">Upon successful completion of the external training course, the employee </w:t>
            </w:r>
            <w:r w:rsidR="00D10133" w:rsidRPr="00593113">
              <w:rPr>
                <w:rFonts w:ascii="Calibri" w:hAnsi="Calibri" w:cs="Tahoma"/>
              </w:rPr>
              <w:t>will not</w:t>
            </w:r>
            <w:r w:rsidR="00750CD3" w:rsidRPr="00593113">
              <w:rPr>
                <w:rFonts w:ascii="Calibri" w:hAnsi="Calibri" w:cs="Tahoma"/>
              </w:rPr>
              <w:t xml:space="preserve"> engage in any external activity that includes but is not limited to consulting, training, partnerships, etc. arising from the knowledge and skills gained thru said external training, unless otherwise approved by management.</w:t>
            </w:r>
          </w:p>
          <w:p w14:paraId="24D48B2D" w14:textId="77777777" w:rsidR="00571289" w:rsidRPr="00593113" w:rsidRDefault="00C56678" w:rsidP="00593113">
            <w:pPr>
              <w:spacing w:before="120"/>
              <w:jc w:val="both"/>
              <w:rPr>
                <w:rFonts w:ascii="Calibri" w:hAnsi="Calibri" w:cs="Tahoma"/>
              </w:rPr>
            </w:pPr>
            <w:r w:rsidRPr="00593113">
              <w:rPr>
                <w:rFonts w:ascii="Calibri" w:hAnsi="Calibri" w:cs="Tahoma"/>
              </w:rPr>
              <w:t xml:space="preserve">In the event </w:t>
            </w:r>
            <w:r w:rsidR="008B465E" w:rsidRPr="00593113">
              <w:rPr>
                <w:rFonts w:ascii="Calibri" w:hAnsi="Calibri" w:cs="Tahoma"/>
              </w:rPr>
              <w:t>of failure</w:t>
            </w:r>
            <w:r w:rsidR="00571289" w:rsidRPr="00593113">
              <w:rPr>
                <w:rFonts w:ascii="Calibri" w:hAnsi="Calibri" w:cs="Tahoma"/>
              </w:rPr>
              <w:t xml:space="preserve">, </w:t>
            </w:r>
            <w:r w:rsidR="008B465E" w:rsidRPr="00593113">
              <w:rPr>
                <w:rFonts w:ascii="Calibri" w:hAnsi="Calibri" w:cs="Tahoma"/>
              </w:rPr>
              <w:t>non-completion of the external training course</w:t>
            </w:r>
            <w:r w:rsidR="00571289" w:rsidRPr="00593113">
              <w:rPr>
                <w:rFonts w:ascii="Calibri" w:hAnsi="Calibri" w:cs="Tahoma"/>
              </w:rPr>
              <w:t xml:space="preserve"> or resignation within the specified time period</w:t>
            </w:r>
            <w:r w:rsidR="008B465E" w:rsidRPr="00593113">
              <w:rPr>
                <w:rFonts w:ascii="Calibri" w:hAnsi="Calibri" w:cs="Tahoma"/>
              </w:rPr>
              <w:t>, it is the company’s discretion</w:t>
            </w:r>
            <w:r w:rsidR="003E2125" w:rsidRPr="00593113">
              <w:rPr>
                <w:rFonts w:ascii="Calibri" w:hAnsi="Calibri" w:cs="Tahoma"/>
              </w:rPr>
              <w:t xml:space="preserve"> via the management,</w:t>
            </w:r>
            <w:r w:rsidR="008B465E" w:rsidRPr="00593113">
              <w:rPr>
                <w:rFonts w:ascii="Calibri" w:hAnsi="Calibri" w:cs="Tahoma"/>
              </w:rPr>
              <w:t xml:space="preserve"> to recover </w:t>
            </w:r>
            <w:r w:rsidR="00593113" w:rsidRPr="00593113">
              <w:rPr>
                <w:rFonts w:ascii="Calibri" w:hAnsi="Calibri" w:cs="Tahoma"/>
              </w:rPr>
              <w:t xml:space="preserve">up to </w:t>
            </w:r>
            <w:r w:rsidR="008B465E" w:rsidRPr="00593113">
              <w:rPr>
                <w:rFonts w:ascii="Calibri" w:hAnsi="Calibri" w:cs="Tahoma"/>
              </w:rPr>
              <w:t>the</w:t>
            </w:r>
            <w:r w:rsidR="00593113" w:rsidRPr="00593113">
              <w:rPr>
                <w:rFonts w:ascii="Calibri" w:hAnsi="Calibri" w:cs="Tahoma"/>
              </w:rPr>
              <w:t xml:space="preserve"> full</w:t>
            </w:r>
            <w:r w:rsidR="008B465E" w:rsidRPr="00593113">
              <w:rPr>
                <w:rFonts w:ascii="Calibri" w:hAnsi="Calibri" w:cs="Tahoma"/>
              </w:rPr>
              <w:t xml:space="preserve"> </w:t>
            </w:r>
            <w:r w:rsidR="00B07249" w:rsidRPr="00593113">
              <w:rPr>
                <w:rFonts w:ascii="Calibri" w:hAnsi="Calibri" w:cs="Tahoma"/>
              </w:rPr>
              <w:t>expenses</w:t>
            </w:r>
            <w:r w:rsidR="008B465E" w:rsidRPr="00593113">
              <w:rPr>
                <w:rFonts w:ascii="Calibri" w:hAnsi="Calibri" w:cs="Tahoma"/>
              </w:rPr>
              <w:t xml:space="preserve"> associated with the said training</w:t>
            </w:r>
            <w:r w:rsidR="001C7DDD" w:rsidRPr="00593113">
              <w:rPr>
                <w:rFonts w:ascii="Calibri" w:hAnsi="Calibri" w:cs="Tahoma"/>
              </w:rPr>
              <w:t xml:space="preserve"> from the employee</w:t>
            </w:r>
            <w:r w:rsidR="008B465E" w:rsidRPr="00593113">
              <w:rPr>
                <w:rFonts w:ascii="Calibri" w:hAnsi="Calibri" w:cs="Tahoma"/>
              </w:rPr>
              <w:t xml:space="preserve">, </w:t>
            </w:r>
            <w:r w:rsidR="001C7DDD" w:rsidRPr="00593113">
              <w:rPr>
                <w:rFonts w:ascii="Calibri" w:hAnsi="Calibri" w:cs="Tahoma"/>
              </w:rPr>
              <w:t>as outlined in the Employee Training Bond Undertaking</w:t>
            </w:r>
            <w:r w:rsidR="00593113" w:rsidRPr="00593113">
              <w:rPr>
                <w:rFonts w:ascii="Calibri" w:hAnsi="Calibri" w:cs="Tahoma"/>
              </w:rPr>
              <w:t xml:space="preserve"> Form.</w:t>
            </w:r>
          </w:p>
          <w:p w14:paraId="08EC15FE" w14:textId="77777777" w:rsidR="00CB10FE" w:rsidRPr="009A70CB" w:rsidRDefault="00CB10FE" w:rsidP="00BC38D5">
            <w:pPr>
              <w:jc w:val="both"/>
              <w:rPr>
                <w:rFonts w:ascii="Calibri" w:hAnsi="Calibri" w:cs="Tahoma"/>
                <w:sz w:val="18"/>
                <w:szCs w:val="18"/>
              </w:rPr>
            </w:pPr>
          </w:p>
          <w:p w14:paraId="6414602D" w14:textId="4F421952" w:rsidR="00B95D2A" w:rsidRDefault="001C7B32" w:rsidP="00687260">
            <w:pPr>
              <w:spacing w:after="120"/>
              <w:jc w:val="both"/>
              <w:rPr>
                <w:rFonts w:ascii="Calibri" w:hAnsi="Calibri" w:cs="Tahoma"/>
              </w:rPr>
            </w:pPr>
            <w:r w:rsidRPr="001C28E1">
              <w:rPr>
                <w:rFonts w:ascii="Calibri" w:hAnsi="Calibri" w:cs="Tahoma"/>
              </w:rPr>
              <w:t xml:space="preserve">SMSA </w:t>
            </w:r>
            <w:r w:rsidRPr="001C28E1">
              <w:rPr>
                <w:rFonts w:ascii="Calibri" w:hAnsi="Calibri"/>
                <w:bCs/>
              </w:rPr>
              <w:t>Business Travel Policy</w:t>
            </w:r>
            <w:r w:rsidRPr="001C28E1">
              <w:rPr>
                <w:rFonts w:ascii="Calibri" w:hAnsi="Calibri" w:cs="Tahoma"/>
              </w:rPr>
              <w:t xml:space="preserve"> will be applicable for employees participating in training programs where it applies.</w:t>
            </w:r>
          </w:p>
          <w:p w14:paraId="7CBA934F" w14:textId="77777777" w:rsidR="00197E30" w:rsidRDefault="00197E30" w:rsidP="00687260">
            <w:pPr>
              <w:spacing w:after="120"/>
              <w:jc w:val="both"/>
              <w:rPr>
                <w:rFonts w:ascii="Calibri" w:hAnsi="Calibri" w:cs="Tahoma"/>
              </w:rPr>
            </w:pPr>
          </w:p>
          <w:p w14:paraId="1CB22C4C" w14:textId="77777777" w:rsidR="005C18DF" w:rsidRPr="001C28E1" w:rsidRDefault="005C18DF" w:rsidP="005C18DF">
            <w:pPr>
              <w:spacing w:after="120"/>
              <w:jc w:val="both"/>
              <w:rPr>
                <w:rFonts w:ascii="Calibri" w:hAnsi="Calibri" w:cs="Calibri"/>
                <w:b/>
                <w:bCs/>
              </w:rPr>
            </w:pPr>
            <w:r w:rsidRPr="001C28E1">
              <w:rPr>
                <w:rFonts w:ascii="Calibri" w:hAnsi="Calibri" w:cs="Calibri"/>
                <w:b/>
                <w:bCs/>
              </w:rPr>
              <w:t>English Language course fees for Saudi Employees:</w:t>
            </w:r>
          </w:p>
          <w:p w14:paraId="7A5A16FA" w14:textId="7BC8D5F4" w:rsidR="005C18DF" w:rsidRDefault="005C18DF" w:rsidP="005C18DF">
            <w:pPr>
              <w:spacing w:after="120"/>
              <w:jc w:val="both"/>
              <w:rPr>
                <w:rFonts w:ascii="Calibri" w:hAnsi="Calibri" w:cs="Calibri"/>
              </w:rPr>
            </w:pPr>
            <w:r w:rsidRPr="001C28E1">
              <w:rPr>
                <w:rFonts w:ascii="Calibri" w:hAnsi="Calibri" w:cs="Calibri"/>
              </w:rPr>
              <w:t xml:space="preserve">Our company is committed to improve the English language of our Saudi employees, </w:t>
            </w:r>
            <w:r w:rsidR="002649C2" w:rsidRPr="001C28E1">
              <w:rPr>
                <w:rFonts w:ascii="Calibri" w:hAnsi="Calibri" w:cs="Calibri"/>
              </w:rPr>
              <w:t>hence</w:t>
            </w:r>
            <w:r w:rsidRPr="001C28E1">
              <w:rPr>
                <w:rFonts w:ascii="Calibri" w:hAnsi="Calibri" w:cs="Calibri"/>
              </w:rPr>
              <w:t xml:space="preserve"> 50% of the course fees will be reimbursed to those employees who meets the following criteria:</w:t>
            </w:r>
          </w:p>
          <w:p w14:paraId="6D307DF0" w14:textId="77777777" w:rsidR="005C18DF" w:rsidRPr="001C28E1" w:rsidRDefault="005C18DF" w:rsidP="00430CE2">
            <w:pPr>
              <w:ind w:left="252"/>
              <w:jc w:val="both"/>
              <w:rPr>
                <w:rFonts w:ascii="Calibri" w:hAnsi="Calibri" w:cs="Calibri"/>
              </w:rPr>
            </w:pPr>
            <w:r w:rsidRPr="001C28E1">
              <w:rPr>
                <w:rFonts w:ascii="Calibri" w:hAnsi="Calibri" w:cs="Calibri"/>
              </w:rPr>
              <w:t xml:space="preserve">Employee need to submit the course content &amp; fees structure to HR prior to the commencement of the course. </w:t>
            </w:r>
          </w:p>
          <w:p w14:paraId="785C499C" w14:textId="77777777" w:rsidR="008A5A33" w:rsidRDefault="008A5A33" w:rsidP="00430CE2">
            <w:pPr>
              <w:ind w:left="252"/>
              <w:jc w:val="both"/>
              <w:rPr>
                <w:rFonts w:ascii="Calibri" w:hAnsi="Calibri" w:cs="Calibri"/>
              </w:rPr>
            </w:pPr>
          </w:p>
          <w:p w14:paraId="0780D565" w14:textId="77777777" w:rsidR="005C18DF" w:rsidRPr="001C28E1" w:rsidRDefault="005C18DF" w:rsidP="00430CE2">
            <w:pPr>
              <w:ind w:left="252"/>
              <w:jc w:val="both"/>
              <w:rPr>
                <w:rFonts w:ascii="Calibri" w:hAnsi="Calibri" w:cs="Calibri"/>
              </w:rPr>
            </w:pPr>
            <w:r w:rsidRPr="001C28E1">
              <w:rPr>
                <w:rFonts w:ascii="Calibri" w:hAnsi="Calibri" w:cs="Calibri"/>
              </w:rPr>
              <w:lastRenderedPageBreak/>
              <w:t>HR will review the credentials of the training institute and may approve or deny the request.</w:t>
            </w:r>
          </w:p>
          <w:p w14:paraId="74873092" w14:textId="77777777" w:rsidR="008A5A33" w:rsidRDefault="008A5A33" w:rsidP="00430CE2">
            <w:pPr>
              <w:ind w:left="252"/>
              <w:jc w:val="both"/>
              <w:rPr>
                <w:rFonts w:ascii="Calibri" w:hAnsi="Calibri" w:cs="Calibri"/>
              </w:rPr>
            </w:pPr>
          </w:p>
          <w:p w14:paraId="015F49AE" w14:textId="77777777" w:rsidR="005C18DF" w:rsidRPr="001C28E1" w:rsidRDefault="005C18DF" w:rsidP="00430CE2">
            <w:pPr>
              <w:ind w:left="252"/>
              <w:jc w:val="both"/>
              <w:rPr>
                <w:rFonts w:ascii="Calibri" w:hAnsi="Calibri" w:cs="Calibri"/>
              </w:rPr>
            </w:pPr>
            <w:r w:rsidRPr="001C28E1">
              <w:rPr>
                <w:rFonts w:ascii="Calibri" w:hAnsi="Calibri" w:cs="Calibri"/>
              </w:rPr>
              <w:t>Employee need to sign an undertaking that upon completion of the course he / she will not leave the organization for at least 18 months or he / she will reimburse the approved fees to the company account.</w:t>
            </w:r>
          </w:p>
          <w:p w14:paraId="3F9A3668" w14:textId="77777777" w:rsidR="008A5A33" w:rsidRDefault="008A5A33" w:rsidP="00430CE2">
            <w:pPr>
              <w:ind w:left="252"/>
              <w:jc w:val="both"/>
              <w:rPr>
                <w:rFonts w:ascii="Calibri" w:hAnsi="Calibri" w:cs="Calibri"/>
              </w:rPr>
            </w:pPr>
          </w:p>
          <w:p w14:paraId="1A261557" w14:textId="77777777" w:rsidR="005C18DF" w:rsidRDefault="005C18DF" w:rsidP="00430CE2">
            <w:pPr>
              <w:ind w:left="252"/>
              <w:jc w:val="both"/>
              <w:rPr>
                <w:rFonts w:ascii="Calibri" w:hAnsi="Calibri" w:cs="Calibri"/>
              </w:rPr>
            </w:pPr>
            <w:r w:rsidRPr="001C28E1">
              <w:rPr>
                <w:rFonts w:ascii="Calibri" w:hAnsi="Calibri" w:cs="Calibri"/>
              </w:rPr>
              <w:t>Employee should attend the course after working hours; so that the work will not be affected.</w:t>
            </w:r>
          </w:p>
          <w:p w14:paraId="420D7C94" w14:textId="77777777" w:rsidR="00174441" w:rsidRPr="001C28E1" w:rsidRDefault="00174441" w:rsidP="00430CE2">
            <w:pPr>
              <w:ind w:left="252"/>
              <w:jc w:val="both"/>
              <w:rPr>
                <w:rFonts w:ascii="Calibri" w:hAnsi="Calibri" w:cs="Calibri"/>
              </w:rPr>
            </w:pPr>
          </w:p>
          <w:p w14:paraId="1A7108AB" w14:textId="454BCA09" w:rsidR="001B053F" w:rsidRDefault="005C18DF" w:rsidP="00CB10FE">
            <w:pPr>
              <w:spacing w:after="120"/>
              <w:jc w:val="both"/>
              <w:rPr>
                <w:rFonts w:ascii="Calibri" w:hAnsi="Calibri" w:cs="Calibri"/>
              </w:rPr>
            </w:pPr>
            <w:r w:rsidRPr="001C28E1">
              <w:rPr>
                <w:rFonts w:ascii="Calibri" w:hAnsi="Calibri" w:cs="Calibri"/>
              </w:rPr>
              <w:t>Upon completion of the course, the employee needs to provide a copy of the certificate with invoice to HR in order to reimburse the 50% of the fees to employee account. Failure to provide either certificate or invoice the company will not reimburse any amount.</w:t>
            </w:r>
          </w:p>
          <w:p w14:paraId="07928D18" w14:textId="1C3B92AF" w:rsidR="008E0221" w:rsidRDefault="008E0221" w:rsidP="00CB10FE">
            <w:pPr>
              <w:spacing w:after="120"/>
              <w:jc w:val="both"/>
              <w:rPr>
                <w:rFonts w:ascii="Calibri" w:hAnsi="Calibri" w:cs="Calibri"/>
              </w:rPr>
            </w:pPr>
          </w:p>
          <w:p w14:paraId="658F4C7A" w14:textId="15437F42" w:rsidR="008E0221" w:rsidRPr="002649C2" w:rsidRDefault="008E0221" w:rsidP="008E0221">
            <w:pPr>
              <w:spacing w:after="120"/>
              <w:jc w:val="both"/>
              <w:rPr>
                <w:rFonts w:ascii="Calibri" w:hAnsi="Calibri" w:cs="Calibri"/>
                <w:b/>
                <w:bCs/>
              </w:rPr>
            </w:pPr>
            <w:r w:rsidRPr="002649C2">
              <w:rPr>
                <w:rFonts w:ascii="Calibri" w:hAnsi="Calibri" w:cs="Calibri"/>
                <w:b/>
                <w:bCs/>
              </w:rPr>
              <w:t xml:space="preserve">Professional </w:t>
            </w:r>
            <w:r w:rsidR="00087EAD" w:rsidRPr="002649C2">
              <w:rPr>
                <w:rFonts w:ascii="Calibri" w:hAnsi="Calibri" w:cs="Calibri"/>
                <w:b/>
                <w:bCs/>
              </w:rPr>
              <w:t>Organizations/Associations</w:t>
            </w:r>
            <w:r w:rsidRPr="002649C2">
              <w:rPr>
                <w:rFonts w:ascii="Calibri" w:hAnsi="Calibri" w:cs="Calibri"/>
                <w:b/>
                <w:bCs/>
              </w:rPr>
              <w:t>:</w:t>
            </w:r>
          </w:p>
          <w:p w14:paraId="5975B6C8" w14:textId="785C260D" w:rsidR="00087EAD" w:rsidRPr="002649C2" w:rsidRDefault="00634998" w:rsidP="008E0221">
            <w:pPr>
              <w:spacing w:after="120"/>
              <w:jc w:val="both"/>
              <w:rPr>
                <w:rFonts w:ascii="Calibri" w:hAnsi="Calibri" w:cs="Calibri"/>
              </w:rPr>
            </w:pPr>
            <w:r w:rsidRPr="002649C2">
              <w:rPr>
                <w:rFonts w:ascii="Calibri" w:hAnsi="Calibri" w:cs="Calibri"/>
              </w:rPr>
              <w:t xml:space="preserve">The company understands that as part of an employee’s continuous development and growth, an employee </w:t>
            </w:r>
            <w:r w:rsidR="00A569C1" w:rsidRPr="002649C2">
              <w:rPr>
                <w:rFonts w:ascii="Calibri" w:hAnsi="Calibri" w:cs="Calibri"/>
              </w:rPr>
              <w:t>will join</w:t>
            </w:r>
            <w:r w:rsidRPr="002649C2">
              <w:rPr>
                <w:rFonts w:ascii="Calibri" w:hAnsi="Calibri" w:cs="Calibri"/>
              </w:rPr>
              <w:t xml:space="preserve"> or has the intention to be a member of a professional organization</w:t>
            </w:r>
            <w:r w:rsidR="003C29D0" w:rsidRPr="002649C2">
              <w:rPr>
                <w:rFonts w:ascii="Calibri" w:hAnsi="Calibri" w:cs="Calibri"/>
              </w:rPr>
              <w:t>. Membership to such organizations provides individuals with the opportunity for professional training, access to up-to-date ideas and practices in their areas of expertise, and the like.</w:t>
            </w:r>
          </w:p>
          <w:p w14:paraId="3E9D7BE5" w14:textId="3AA6E51F" w:rsidR="003C29D0" w:rsidRPr="002649C2" w:rsidRDefault="003C29D0" w:rsidP="008E0221">
            <w:pPr>
              <w:spacing w:after="120"/>
              <w:jc w:val="both"/>
              <w:rPr>
                <w:rFonts w:ascii="Calibri" w:hAnsi="Calibri" w:cs="Calibri"/>
              </w:rPr>
            </w:pPr>
          </w:p>
          <w:p w14:paraId="2FB0A370" w14:textId="16B447A4" w:rsidR="003C29D0" w:rsidRPr="002649C2" w:rsidRDefault="003C29D0" w:rsidP="008E0221">
            <w:pPr>
              <w:spacing w:after="120"/>
              <w:jc w:val="both"/>
              <w:rPr>
                <w:rFonts w:ascii="Calibri" w:hAnsi="Calibri" w:cs="Calibri"/>
              </w:rPr>
            </w:pPr>
            <w:r w:rsidRPr="002649C2">
              <w:rPr>
                <w:rFonts w:ascii="Calibri" w:hAnsi="Calibri" w:cs="Calibri"/>
              </w:rPr>
              <w:t xml:space="preserve">In order to encourage our employees to </w:t>
            </w:r>
            <w:r w:rsidR="002649C2" w:rsidRPr="002649C2">
              <w:rPr>
                <w:rFonts w:ascii="Calibri" w:hAnsi="Calibri" w:cs="Calibri"/>
              </w:rPr>
              <w:t>take participate</w:t>
            </w:r>
            <w:r w:rsidRPr="002649C2">
              <w:rPr>
                <w:rFonts w:ascii="Calibri" w:hAnsi="Calibri" w:cs="Calibri"/>
              </w:rPr>
              <w:t xml:space="preserve"> with an organization which is related to their current position, </w:t>
            </w:r>
            <w:r w:rsidR="001B69B4" w:rsidRPr="002649C2">
              <w:rPr>
                <w:rFonts w:ascii="Calibri" w:hAnsi="Calibri" w:cs="Calibri"/>
              </w:rPr>
              <w:t>at the company’s discretion</w:t>
            </w:r>
            <w:r w:rsidR="007D0781" w:rsidRPr="002649C2">
              <w:rPr>
                <w:rFonts w:ascii="Calibri" w:hAnsi="Calibri" w:cs="Calibri"/>
              </w:rPr>
              <w:t xml:space="preserve"> and approval of the Managing Director,</w:t>
            </w:r>
            <w:r w:rsidR="001B69B4" w:rsidRPr="002649C2">
              <w:rPr>
                <w:rFonts w:ascii="Calibri" w:hAnsi="Calibri" w:cs="Calibri"/>
              </w:rPr>
              <w:t xml:space="preserve"> </w:t>
            </w:r>
            <w:r w:rsidR="00C017D0" w:rsidRPr="002649C2">
              <w:rPr>
                <w:rFonts w:ascii="Calibri" w:hAnsi="Calibri" w:cs="Calibri"/>
              </w:rPr>
              <w:t xml:space="preserve">will reimburse membership fees </w:t>
            </w:r>
            <w:r w:rsidR="001B69B4" w:rsidRPr="002649C2">
              <w:rPr>
                <w:rFonts w:ascii="Calibri" w:hAnsi="Calibri" w:cs="Calibri"/>
              </w:rPr>
              <w:t xml:space="preserve">based on the following </w:t>
            </w:r>
            <w:r w:rsidR="00B37F9B" w:rsidRPr="002649C2">
              <w:rPr>
                <w:rFonts w:ascii="Calibri" w:hAnsi="Calibri" w:cs="Calibri"/>
              </w:rPr>
              <w:t>criteria</w:t>
            </w:r>
            <w:r w:rsidR="001B69B4" w:rsidRPr="002649C2">
              <w:rPr>
                <w:rFonts w:ascii="Calibri" w:hAnsi="Calibri" w:cs="Calibri"/>
              </w:rPr>
              <w:t>:</w:t>
            </w:r>
          </w:p>
          <w:p w14:paraId="1DB7CE88" w14:textId="049F6E97" w:rsidR="001B69B4" w:rsidRPr="002649C2" w:rsidRDefault="001B69B4" w:rsidP="007D0781">
            <w:pPr>
              <w:pStyle w:val="ListParagraph"/>
              <w:numPr>
                <w:ilvl w:val="0"/>
                <w:numId w:val="37"/>
              </w:numPr>
              <w:spacing w:after="120"/>
              <w:jc w:val="both"/>
              <w:rPr>
                <w:rFonts w:ascii="Calibri" w:hAnsi="Calibri" w:cs="Calibri"/>
              </w:rPr>
            </w:pPr>
            <w:r w:rsidRPr="002649C2">
              <w:rPr>
                <w:rFonts w:ascii="Calibri" w:hAnsi="Calibri" w:cs="Calibri"/>
              </w:rPr>
              <w:t xml:space="preserve">Organization/Association must be directly relevant </w:t>
            </w:r>
            <w:r w:rsidR="00B37F9B" w:rsidRPr="002649C2">
              <w:rPr>
                <w:rFonts w:ascii="Calibri" w:hAnsi="Calibri" w:cs="Calibri"/>
              </w:rPr>
              <w:t>to the employee’s current job within the company.</w:t>
            </w:r>
            <w:r w:rsidRPr="002649C2">
              <w:rPr>
                <w:rFonts w:ascii="Calibri" w:hAnsi="Calibri" w:cs="Calibri"/>
              </w:rPr>
              <w:t xml:space="preserve">   </w:t>
            </w:r>
          </w:p>
          <w:p w14:paraId="326F97D6" w14:textId="787AC593" w:rsidR="00B37F9B" w:rsidRPr="002649C2" w:rsidRDefault="00B37F9B" w:rsidP="007D0781">
            <w:pPr>
              <w:pStyle w:val="ListParagraph"/>
              <w:numPr>
                <w:ilvl w:val="0"/>
                <w:numId w:val="37"/>
              </w:numPr>
              <w:spacing w:after="120"/>
              <w:jc w:val="both"/>
              <w:rPr>
                <w:rFonts w:ascii="Calibri" w:hAnsi="Calibri" w:cs="Calibri"/>
              </w:rPr>
            </w:pPr>
            <w:r w:rsidRPr="002649C2">
              <w:rPr>
                <w:rFonts w:ascii="Calibri" w:hAnsi="Calibri" w:cs="Calibri"/>
              </w:rPr>
              <w:t xml:space="preserve">Local legislation or regulatory body, imposes a mandatory requirement for membership/registration to the relevant professional organization. </w:t>
            </w:r>
          </w:p>
          <w:p w14:paraId="762571F2" w14:textId="733F9C49" w:rsidR="001B69B4" w:rsidRPr="002649C2" w:rsidRDefault="001B69B4" w:rsidP="007D0781">
            <w:pPr>
              <w:pStyle w:val="ListParagraph"/>
              <w:numPr>
                <w:ilvl w:val="0"/>
                <w:numId w:val="37"/>
              </w:numPr>
              <w:spacing w:after="120"/>
              <w:jc w:val="both"/>
              <w:rPr>
                <w:rFonts w:ascii="Calibri" w:hAnsi="Calibri" w:cs="Calibri"/>
              </w:rPr>
            </w:pPr>
            <w:r w:rsidRPr="002649C2">
              <w:rPr>
                <w:rFonts w:ascii="Calibri" w:hAnsi="Calibri" w:cs="Calibri"/>
              </w:rPr>
              <w:t>Employee must submit all pertinent membership details, requirements, forms, documentation of the professional organization to HR before joining said organization</w:t>
            </w:r>
          </w:p>
          <w:p w14:paraId="6AF21EAA" w14:textId="69E93C2F" w:rsidR="008E0221" w:rsidRPr="002649C2" w:rsidRDefault="007D0781" w:rsidP="00F464E8">
            <w:pPr>
              <w:pStyle w:val="ListParagraph"/>
              <w:numPr>
                <w:ilvl w:val="0"/>
                <w:numId w:val="37"/>
              </w:numPr>
              <w:spacing w:after="120"/>
              <w:jc w:val="both"/>
              <w:rPr>
                <w:rFonts w:ascii="Calibri" w:hAnsi="Calibri" w:cs="Calibri"/>
              </w:rPr>
            </w:pPr>
            <w:r w:rsidRPr="002649C2">
              <w:rPr>
                <w:rFonts w:ascii="Calibri" w:hAnsi="Calibri" w:cs="Calibri"/>
              </w:rPr>
              <w:t>Reimbursement will only be for membership fees</w:t>
            </w:r>
            <w:r w:rsidR="009924B3" w:rsidRPr="002649C2">
              <w:rPr>
                <w:rFonts w:ascii="Calibri" w:hAnsi="Calibri" w:cs="Calibri"/>
              </w:rPr>
              <w:t>. Expenses arising from attendance to a conference as a speaker, guest, delegate, or participant will be shouldered by the employee.</w:t>
            </w:r>
          </w:p>
          <w:p w14:paraId="7D6645DC" w14:textId="77777777" w:rsidR="003011FF" w:rsidRDefault="003011FF" w:rsidP="00CB10FE">
            <w:pPr>
              <w:spacing w:after="120"/>
              <w:jc w:val="both"/>
              <w:rPr>
                <w:rFonts w:ascii="Calibri" w:hAnsi="Calibri" w:cs="Calibri"/>
              </w:rPr>
            </w:pPr>
          </w:p>
          <w:p w14:paraId="2B5A0B63" w14:textId="77777777" w:rsidR="005C498F" w:rsidRDefault="005C498F" w:rsidP="00CB10FE">
            <w:pPr>
              <w:spacing w:after="120"/>
              <w:jc w:val="both"/>
              <w:rPr>
                <w:rFonts w:ascii="Calibri" w:hAnsi="Calibri" w:cs="Calibri"/>
              </w:rPr>
            </w:pPr>
          </w:p>
          <w:p w14:paraId="4406C00F" w14:textId="77777777" w:rsidR="005C498F" w:rsidRDefault="005C498F" w:rsidP="00CB10FE">
            <w:pPr>
              <w:spacing w:after="120"/>
              <w:jc w:val="both"/>
              <w:rPr>
                <w:rFonts w:ascii="Calibri" w:hAnsi="Calibri" w:cs="Calibri"/>
              </w:rPr>
            </w:pPr>
          </w:p>
          <w:p w14:paraId="5792FC89" w14:textId="77777777" w:rsidR="003011FF" w:rsidRPr="001C28E1" w:rsidRDefault="003011FF" w:rsidP="003011FF">
            <w:pPr>
              <w:jc w:val="both"/>
              <w:rPr>
                <w:rFonts w:ascii="Calibri" w:hAnsi="Calibri"/>
                <w:b/>
              </w:rPr>
            </w:pPr>
            <w:r>
              <w:rPr>
                <w:rFonts w:ascii="Calibri" w:hAnsi="Calibri"/>
                <w:b/>
              </w:rPr>
              <w:t>Coaching and Mentoring</w:t>
            </w:r>
            <w:r w:rsidRPr="001C28E1">
              <w:rPr>
                <w:rFonts w:ascii="Calibri" w:hAnsi="Calibri"/>
                <w:b/>
              </w:rPr>
              <w:t>:</w:t>
            </w:r>
          </w:p>
          <w:p w14:paraId="3CEEF819" w14:textId="77777777" w:rsidR="003011FF" w:rsidRPr="001C28E1" w:rsidRDefault="003011FF" w:rsidP="003011FF">
            <w:pPr>
              <w:jc w:val="both"/>
              <w:rPr>
                <w:rFonts w:ascii="Calibri" w:hAnsi="Calibri" w:cs="Tahoma"/>
                <w:sz w:val="20"/>
                <w:szCs w:val="20"/>
              </w:rPr>
            </w:pPr>
          </w:p>
          <w:p w14:paraId="36B0B93D" w14:textId="77777777" w:rsidR="003011FF" w:rsidRPr="0061569B" w:rsidRDefault="003011FF" w:rsidP="003011FF">
            <w:pPr>
              <w:jc w:val="both"/>
              <w:rPr>
                <w:rFonts w:ascii="Calibri" w:hAnsi="Calibri" w:cs="Tahoma"/>
              </w:rPr>
            </w:pPr>
            <w:r w:rsidRPr="0061569B">
              <w:rPr>
                <w:rFonts w:ascii="Calibri" w:hAnsi="Calibri" w:cs="Tahoma"/>
              </w:rPr>
              <w:t>Coaching and Mentoring by Supervisors, Managers or designated employees are highly effective methods utilized to further guide individuals/employees to recognize, reflect and achieve their goals and ensure their expertise are passed on to identified individuals in the company. The learning that takes place in coaching and mentoring sessions help to develop the skills and knowledge of an employee, other than that of traditional learning methods such as classroom and E-learning.</w:t>
            </w:r>
          </w:p>
          <w:p w14:paraId="34BF310D" w14:textId="77777777" w:rsidR="003011FF" w:rsidRPr="0061569B" w:rsidRDefault="003011FF" w:rsidP="003011FF">
            <w:pPr>
              <w:jc w:val="both"/>
              <w:rPr>
                <w:rFonts w:ascii="Calibri" w:hAnsi="Calibri" w:cs="Tahoma"/>
              </w:rPr>
            </w:pPr>
          </w:p>
          <w:p w14:paraId="25C99C09" w14:textId="77777777" w:rsidR="003011FF" w:rsidRPr="0061569B" w:rsidRDefault="003011FF" w:rsidP="003011FF">
            <w:pPr>
              <w:jc w:val="both"/>
              <w:rPr>
                <w:rFonts w:ascii="Calibri" w:hAnsi="Calibri" w:cs="Tahoma"/>
              </w:rPr>
            </w:pPr>
            <w:r w:rsidRPr="0061569B">
              <w:rPr>
                <w:rFonts w:ascii="Calibri" w:hAnsi="Calibri" w:cs="Tahoma"/>
              </w:rPr>
              <w:t>Coaching is a process of relationship building, setting, monitoring, &amp; evaluating goals while providing the necessary support needed to achieve such goals. Coaching is to instruct an employee to achieve the specific goal, improving one or two areas of development. Coaches are not necessarily experts in the topic, but are required to have some knowledge with the topic they are about to coach on. Interactions are short-termed, formally set/scheduled, &amp; documented.</w:t>
            </w:r>
          </w:p>
          <w:p w14:paraId="4273D6B7" w14:textId="77777777" w:rsidR="003011FF" w:rsidRPr="0061569B" w:rsidRDefault="003011FF" w:rsidP="003011FF">
            <w:pPr>
              <w:jc w:val="both"/>
              <w:rPr>
                <w:rFonts w:ascii="Calibri" w:hAnsi="Calibri" w:cs="Tahoma"/>
              </w:rPr>
            </w:pPr>
          </w:p>
          <w:p w14:paraId="71011553" w14:textId="77777777" w:rsidR="003011FF" w:rsidRPr="0061569B" w:rsidRDefault="003011FF" w:rsidP="003011FF">
            <w:pPr>
              <w:jc w:val="both"/>
              <w:rPr>
                <w:rFonts w:ascii="Calibri" w:hAnsi="Calibri" w:cs="Tahoma"/>
              </w:rPr>
            </w:pPr>
            <w:r w:rsidRPr="0061569B">
              <w:rPr>
                <w:rFonts w:ascii="Calibri" w:hAnsi="Calibri" w:cs="Tahoma"/>
              </w:rPr>
              <w:t>Mentoring is the act of guiding, counseling and supporting an employee, where specific skill sets are taught to an identified or designated employee, or voluntarily selected by employees for self-development. Mentors have in-depth knowledge of the knowledge/skills they will be mentoring someone, the period of which would be as short as 1 month and could be as long as 1 year.</w:t>
            </w:r>
          </w:p>
          <w:p w14:paraId="519C121A" w14:textId="77777777" w:rsidR="003011FF" w:rsidRDefault="003011FF" w:rsidP="003011FF">
            <w:pPr>
              <w:jc w:val="both"/>
              <w:rPr>
                <w:rFonts w:ascii="Calibri" w:hAnsi="Calibri" w:cs="Tahoma"/>
              </w:rPr>
            </w:pPr>
          </w:p>
          <w:p w14:paraId="322ED0E2" w14:textId="77777777" w:rsidR="003011FF" w:rsidRPr="0061569B" w:rsidRDefault="003011FF" w:rsidP="003011FF">
            <w:pPr>
              <w:jc w:val="both"/>
              <w:rPr>
                <w:rFonts w:ascii="Calibri" w:hAnsi="Calibri" w:cs="Tahoma"/>
              </w:rPr>
            </w:pPr>
          </w:p>
          <w:p w14:paraId="49104ED5" w14:textId="77777777" w:rsidR="003011FF" w:rsidRPr="0061569B" w:rsidRDefault="003011FF" w:rsidP="003011FF">
            <w:pPr>
              <w:jc w:val="both"/>
              <w:rPr>
                <w:rFonts w:ascii="Calibri" w:hAnsi="Calibri" w:cs="Tahoma"/>
              </w:rPr>
            </w:pPr>
            <w:r w:rsidRPr="0061569B">
              <w:rPr>
                <w:rFonts w:ascii="Calibri" w:hAnsi="Calibri" w:cs="Tahoma"/>
              </w:rPr>
              <w:t>Mentors and Coaches (Supervisors, Managers or designated employees) are to attend the Coaching and Mentoring training offered by the Training Department, in the event that they have had no such previous training on the matter. Formal coaching sessions require a Coaching Form to be documented, whereas for formal mentoring events, Employee Development Action Plan document can be utilized. Coaching and mentoring frequency/schedule will be as per the department’s discretion, to which any formal documentation needs to be submitted to the Training Department.</w:t>
            </w:r>
          </w:p>
          <w:p w14:paraId="11AD2E54" w14:textId="77777777" w:rsidR="003011FF" w:rsidRPr="0061569B" w:rsidRDefault="003011FF" w:rsidP="003011FF">
            <w:pPr>
              <w:jc w:val="both"/>
              <w:rPr>
                <w:rFonts w:ascii="Calibri" w:hAnsi="Calibri" w:cs="Tahoma"/>
              </w:rPr>
            </w:pPr>
          </w:p>
          <w:p w14:paraId="3BD7040A" w14:textId="77777777" w:rsidR="003011FF" w:rsidRPr="0061569B" w:rsidRDefault="003011FF" w:rsidP="003011FF">
            <w:pPr>
              <w:jc w:val="both"/>
              <w:rPr>
                <w:rFonts w:ascii="Calibri" w:hAnsi="Calibri" w:cs="Tahoma"/>
              </w:rPr>
            </w:pPr>
            <w:r w:rsidRPr="0061569B">
              <w:rPr>
                <w:rFonts w:ascii="Calibri" w:hAnsi="Calibri" w:cs="Tahoma"/>
              </w:rPr>
              <w:t>The collected coaching documentation will be analyzed by the Training Department, which forms part of the competency requirements identification in defining training needs. The summary of which will be the reference for the revision or creation of training materials as necessary, for the development of internal courses, or identification and selection of external courses as a result of said summary.</w:t>
            </w:r>
          </w:p>
          <w:p w14:paraId="42C2BDF6" w14:textId="77777777" w:rsidR="003011FF" w:rsidRDefault="003011FF" w:rsidP="00CB10FE">
            <w:pPr>
              <w:spacing w:after="120"/>
              <w:jc w:val="both"/>
              <w:rPr>
                <w:rFonts w:ascii="Calibri" w:hAnsi="Calibri" w:cs="Calibri"/>
              </w:rPr>
            </w:pPr>
          </w:p>
          <w:p w14:paraId="51232B64" w14:textId="77777777" w:rsidR="005C498F" w:rsidRDefault="005C498F" w:rsidP="00CB10FE">
            <w:pPr>
              <w:spacing w:after="120"/>
              <w:jc w:val="both"/>
              <w:rPr>
                <w:rFonts w:ascii="Calibri" w:hAnsi="Calibri" w:cs="Calibri"/>
              </w:rPr>
            </w:pPr>
          </w:p>
          <w:p w14:paraId="5915C459" w14:textId="77777777" w:rsidR="005C498F" w:rsidRDefault="005C498F" w:rsidP="00CB10FE">
            <w:pPr>
              <w:spacing w:after="120"/>
              <w:jc w:val="both"/>
              <w:rPr>
                <w:rFonts w:ascii="Calibri" w:hAnsi="Calibri" w:cs="Calibri"/>
              </w:rPr>
            </w:pPr>
          </w:p>
          <w:p w14:paraId="191F7F87" w14:textId="77777777" w:rsidR="005C498F" w:rsidRDefault="005C498F" w:rsidP="00CB10FE">
            <w:pPr>
              <w:spacing w:after="120"/>
              <w:jc w:val="both"/>
              <w:rPr>
                <w:rFonts w:ascii="Calibri" w:hAnsi="Calibri" w:cs="Calibri"/>
              </w:rPr>
            </w:pPr>
          </w:p>
          <w:p w14:paraId="14AC8FB5" w14:textId="77777777" w:rsidR="005C498F" w:rsidRDefault="005C498F" w:rsidP="00CB10FE">
            <w:pPr>
              <w:spacing w:after="120"/>
              <w:jc w:val="both"/>
              <w:rPr>
                <w:rFonts w:ascii="Calibri" w:hAnsi="Calibri" w:cs="Calibri"/>
              </w:rPr>
            </w:pPr>
          </w:p>
          <w:p w14:paraId="43FE6766" w14:textId="77777777" w:rsidR="0074342E" w:rsidRPr="0039493A" w:rsidRDefault="0074342E" w:rsidP="00CB10FE">
            <w:pPr>
              <w:spacing w:after="120"/>
              <w:jc w:val="both"/>
              <w:rPr>
                <w:rFonts w:ascii="Calibri" w:hAnsi="Calibri"/>
                <w:b/>
                <w:bCs/>
                <w:u w:val="single"/>
              </w:rPr>
            </w:pPr>
            <w:r w:rsidRPr="0039493A">
              <w:rPr>
                <w:rFonts w:ascii="Calibri" w:hAnsi="Calibri"/>
                <w:b/>
                <w:bCs/>
                <w:u w:val="single"/>
              </w:rPr>
              <w:t>Define Training Needs:</w:t>
            </w:r>
          </w:p>
          <w:p w14:paraId="11D19683" w14:textId="77777777" w:rsidR="0074342E"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Identify Competence Needed for Task</w:t>
            </w:r>
          </w:p>
          <w:p w14:paraId="3087ECFE" w14:textId="77777777" w:rsidR="0074342E"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On Annual Basis each Dept. review competency in Goal Settings which have to be in line with Competency in Job Descriptions</w:t>
            </w:r>
          </w:p>
          <w:p w14:paraId="699B9819" w14:textId="77777777" w:rsidR="00C5024A"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 xml:space="preserve">Consolidate Competency Requirements </w:t>
            </w:r>
            <w:r w:rsidR="00C5024A" w:rsidRPr="0039493A">
              <w:rPr>
                <w:rFonts w:asciiTheme="minorHAnsi" w:hAnsiTheme="minorHAnsi" w:cs="Arial"/>
              </w:rPr>
              <w:t xml:space="preserve">based </w:t>
            </w:r>
            <w:proofErr w:type="gramStart"/>
            <w:r w:rsidR="00C5024A" w:rsidRPr="0039493A">
              <w:rPr>
                <w:rFonts w:asciiTheme="minorHAnsi" w:hAnsiTheme="minorHAnsi" w:cs="Arial"/>
              </w:rPr>
              <w:t>on  below</w:t>
            </w:r>
            <w:proofErr w:type="gramEnd"/>
            <w:r w:rsidR="00C5024A" w:rsidRPr="0039493A">
              <w:rPr>
                <w:rFonts w:asciiTheme="minorHAnsi" w:hAnsiTheme="minorHAnsi" w:cs="Arial"/>
              </w:rPr>
              <w:t xml:space="preserve"> sources:</w:t>
            </w:r>
          </w:p>
          <w:p w14:paraId="1126F065"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Final Performance Appraisal Gaps in Competencies</w:t>
            </w:r>
          </w:p>
          <w:p w14:paraId="1DE10917"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Monitoring &amp; Measurement Results</w:t>
            </w:r>
          </w:p>
          <w:p w14:paraId="5D268C3F"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Training Requests</w:t>
            </w:r>
          </w:p>
          <w:p w14:paraId="2ADF455F"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Organizational Needs</w:t>
            </w:r>
          </w:p>
          <w:p w14:paraId="52752A59"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Previous Training Feedback &amp; Test Results</w:t>
            </w:r>
          </w:p>
          <w:p w14:paraId="73E67431"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Turnover</w:t>
            </w:r>
          </w:p>
          <w:p w14:paraId="6B04702A"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Internal/External Certification</w:t>
            </w:r>
          </w:p>
          <w:p w14:paraId="244FD88C"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Market Research</w:t>
            </w:r>
          </w:p>
          <w:p w14:paraId="26332BE2" w14:textId="77777777" w:rsidR="0074342E"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Define Competence Gaps</w:t>
            </w:r>
          </w:p>
          <w:p w14:paraId="14273959" w14:textId="77777777" w:rsidR="0039493A" w:rsidRPr="0013390D" w:rsidRDefault="00C5024A" w:rsidP="0039493A">
            <w:pPr>
              <w:pStyle w:val="ListParagraph"/>
              <w:numPr>
                <w:ilvl w:val="0"/>
                <w:numId w:val="20"/>
              </w:numPr>
              <w:autoSpaceDE w:val="0"/>
              <w:autoSpaceDN w:val="0"/>
              <w:adjustRightInd w:val="0"/>
              <w:spacing w:line="288" w:lineRule="auto"/>
              <w:rPr>
                <w:rFonts w:ascii="Calibri" w:hAnsi="Calibri" w:cs="Calibri"/>
                <w:color w:val="000000" w:themeColor="text1"/>
              </w:rPr>
            </w:pPr>
            <w:r w:rsidRPr="0039493A">
              <w:rPr>
                <w:rFonts w:asciiTheme="minorHAnsi" w:hAnsiTheme="minorHAnsi" w:cs="Arial"/>
              </w:rPr>
              <w:t>Identify Solutions to meet Competency Requirements</w:t>
            </w:r>
            <w:r w:rsidR="0039493A">
              <w:rPr>
                <w:rFonts w:asciiTheme="minorHAnsi" w:hAnsiTheme="minorHAnsi" w:cs="Arial"/>
              </w:rPr>
              <w:t xml:space="preserve"> </w:t>
            </w:r>
            <w:r w:rsidR="0039493A" w:rsidRPr="0013390D">
              <w:rPr>
                <w:rFonts w:ascii="Calibri" w:hAnsi="Calibri" w:cs="Calibri"/>
                <w:color w:val="000000" w:themeColor="text1"/>
              </w:rPr>
              <w:t xml:space="preserve">(all gaps need to be completed within 12 months from </w:t>
            </w:r>
            <w:proofErr w:type="gramStart"/>
            <w:r w:rsidR="0039493A" w:rsidRPr="0013390D">
              <w:rPr>
                <w:rFonts w:ascii="Calibri" w:hAnsi="Calibri" w:cs="Calibri"/>
                <w:color w:val="000000" w:themeColor="text1"/>
              </w:rPr>
              <w:t>the  date</w:t>
            </w:r>
            <w:proofErr w:type="gramEnd"/>
            <w:r w:rsidR="0039493A" w:rsidRPr="0013390D">
              <w:rPr>
                <w:rFonts w:ascii="Calibri" w:hAnsi="Calibri" w:cs="Calibri"/>
                <w:color w:val="000000" w:themeColor="text1"/>
              </w:rPr>
              <w:t xml:space="preserve"> of identification of the gap)</w:t>
            </w:r>
          </w:p>
          <w:p w14:paraId="3FCFC04F" w14:textId="77777777" w:rsidR="00C5024A" w:rsidRPr="0039493A" w:rsidRDefault="004134CD"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Develop Training</w:t>
            </w:r>
            <w:r w:rsidR="00C5024A" w:rsidRPr="0039493A">
              <w:rPr>
                <w:rFonts w:asciiTheme="minorHAnsi" w:hAnsiTheme="minorHAnsi" w:cs="Arial"/>
              </w:rPr>
              <w:t xml:space="preserve"> Needs Specifications (</w:t>
            </w:r>
            <w:r w:rsidR="00C5024A" w:rsidRPr="0039493A">
              <w:rPr>
                <w:rFonts w:asciiTheme="minorHAnsi" w:hAnsiTheme="minorHAnsi" w:cs="Tahoma"/>
              </w:rPr>
              <w:t>Objectives, Expected Outcome, Constraints, Resources)</w:t>
            </w:r>
          </w:p>
          <w:p w14:paraId="20115A49" w14:textId="77777777" w:rsidR="00D30F5E" w:rsidRDefault="00D30F5E" w:rsidP="0039493A">
            <w:pPr>
              <w:pStyle w:val="ListParagraph"/>
            </w:pPr>
          </w:p>
          <w:p w14:paraId="687ED8C5" w14:textId="77777777" w:rsidR="003011FF" w:rsidRPr="00C5024A" w:rsidRDefault="003011FF" w:rsidP="0039493A">
            <w:pPr>
              <w:pStyle w:val="ListParagraph"/>
            </w:pPr>
          </w:p>
          <w:p w14:paraId="654EDDB3" w14:textId="77777777" w:rsidR="00DC570B" w:rsidRPr="0039493A" w:rsidRDefault="00DC570B" w:rsidP="00D30F5E">
            <w:pPr>
              <w:spacing w:after="120"/>
              <w:jc w:val="both"/>
              <w:rPr>
                <w:rFonts w:ascii="Calibri" w:hAnsi="Calibri"/>
                <w:b/>
                <w:bCs/>
                <w:u w:val="single"/>
              </w:rPr>
            </w:pPr>
            <w:r w:rsidRPr="0039493A">
              <w:rPr>
                <w:rFonts w:ascii="Calibri" w:hAnsi="Calibri"/>
                <w:b/>
                <w:bCs/>
                <w:u w:val="single"/>
              </w:rPr>
              <w:t>Design &amp; Plan:</w:t>
            </w:r>
          </w:p>
          <w:p w14:paraId="1D9BF798"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Define Constraints</w:t>
            </w:r>
          </w:p>
          <w:p w14:paraId="0376345A" w14:textId="77777777" w:rsidR="00DC570B" w:rsidRPr="0039493A" w:rsidRDefault="00DC570B"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Regulatory Requirement, Policy Requirement, Financial Constraints, Timing &amp; Schedule, Availability, In-House Resources, Availability of Training Provider, Any other available resources</w:t>
            </w:r>
          </w:p>
          <w:p w14:paraId="68C301A9"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Training Methods &amp; Criteria Selection</w:t>
            </w:r>
          </w:p>
          <w:p w14:paraId="1C23AD9A" w14:textId="77777777" w:rsidR="00DC570B" w:rsidRPr="0039493A" w:rsidRDefault="00462379" w:rsidP="00462379">
            <w:pPr>
              <w:pStyle w:val="ListParagraph"/>
              <w:autoSpaceDE w:val="0"/>
              <w:autoSpaceDN w:val="0"/>
              <w:adjustRightInd w:val="0"/>
              <w:spacing w:line="288" w:lineRule="auto"/>
              <w:ind w:left="1473"/>
              <w:rPr>
                <w:rFonts w:asciiTheme="minorHAnsi" w:hAnsiTheme="minorHAnsi" w:cs="Tahoma"/>
              </w:rPr>
            </w:pPr>
            <w:r w:rsidRPr="0039493A">
              <w:rPr>
                <w:rFonts w:asciiTheme="minorHAnsi" w:hAnsiTheme="minorHAnsi" w:cs="Tahoma"/>
              </w:rPr>
              <w:t xml:space="preserve">             </w:t>
            </w:r>
            <w:r w:rsidR="00DC570B" w:rsidRPr="0039493A">
              <w:rPr>
                <w:rFonts w:asciiTheme="minorHAnsi" w:hAnsiTheme="minorHAnsi" w:cs="Tahoma"/>
              </w:rPr>
              <w:t>Methods:</w:t>
            </w:r>
          </w:p>
          <w:p w14:paraId="1FC7B46E"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t xml:space="preserve">Course &amp; Workshop </w:t>
            </w:r>
            <w:r w:rsidR="0039493A" w:rsidRPr="0013390D">
              <w:rPr>
                <w:rFonts w:ascii="Calibri" w:hAnsi="Calibri" w:cs="Tahoma"/>
                <w:color w:val="000000" w:themeColor="text1"/>
              </w:rPr>
              <w:t xml:space="preserve">(20% &amp; above </w:t>
            </w:r>
            <w:proofErr w:type="gramStart"/>
            <w:r w:rsidR="0039493A" w:rsidRPr="0013390D">
              <w:rPr>
                <w:rFonts w:ascii="Calibri" w:hAnsi="Calibri" w:cs="Tahoma"/>
                <w:color w:val="000000" w:themeColor="text1"/>
              </w:rPr>
              <w:t>or  more</w:t>
            </w:r>
            <w:proofErr w:type="gramEnd"/>
            <w:r w:rsidR="0039493A" w:rsidRPr="0013390D">
              <w:rPr>
                <w:rFonts w:ascii="Calibri" w:hAnsi="Calibri" w:cs="Tahoma"/>
                <w:color w:val="000000" w:themeColor="text1"/>
              </w:rPr>
              <w:t xml:space="preserve"> than 5 employees with the same gap, same department &amp; same city will be addressed with Class room training (External/Internal))</w:t>
            </w:r>
          </w:p>
          <w:p w14:paraId="4B619E60"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t>On-Job Coaching</w:t>
            </w:r>
            <w:r w:rsidR="00555420">
              <w:rPr>
                <w:rFonts w:asciiTheme="minorHAnsi" w:hAnsiTheme="minorHAnsi" w:cs="Tahoma"/>
              </w:rPr>
              <w:t xml:space="preserve"> – by department</w:t>
            </w:r>
            <w:r w:rsidRPr="0039493A">
              <w:rPr>
                <w:rFonts w:asciiTheme="minorHAnsi" w:hAnsiTheme="minorHAnsi" w:cs="Tahoma"/>
              </w:rPr>
              <w:t xml:space="preserve"> </w:t>
            </w:r>
            <w:r w:rsidR="0039493A" w:rsidRPr="0013390D">
              <w:rPr>
                <w:rFonts w:ascii="Calibri" w:hAnsi="Calibri" w:cs="Tahoma"/>
                <w:color w:val="000000" w:themeColor="text1"/>
              </w:rPr>
              <w:t>(19% &amp; below or less than 5 employees with the same gap, same department &amp; same city will be addressed with Coaching)</w:t>
            </w:r>
          </w:p>
          <w:p w14:paraId="7B05AE79"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lastRenderedPageBreak/>
              <w:t xml:space="preserve">Self-Training </w:t>
            </w:r>
            <w:r w:rsidR="0039493A" w:rsidRPr="0013390D">
              <w:rPr>
                <w:rFonts w:ascii="Calibri" w:hAnsi="Calibri" w:cs="Tahoma"/>
                <w:color w:val="000000" w:themeColor="text1"/>
              </w:rPr>
              <w:t>(brochures, videos, online knowledge assessments)-This method will be selected based on financial &amp; participants availability constraints.</w:t>
            </w:r>
          </w:p>
          <w:p w14:paraId="240363DA"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t>Distance Learning (e-learning/webinar)</w:t>
            </w:r>
            <w:r w:rsidR="0039493A">
              <w:rPr>
                <w:rFonts w:asciiTheme="minorHAnsi" w:hAnsiTheme="minorHAnsi" w:cs="Tahoma"/>
              </w:rPr>
              <w:t xml:space="preserve"> - </w:t>
            </w:r>
            <w:r w:rsidR="0039493A" w:rsidRPr="0013390D">
              <w:rPr>
                <w:rFonts w:ascii="Calibri" w:hAnsi="Calibri" w:cs="Tahoma"/>
                <w:color w:val="000000" w:themeColor="text1"/>
              </w:rPr>
              <w:t>This method will be selected based on duration, availability of participants/courses, etc.</w:t>
            </w:r>
          </w:p>
          <w:p w14:paraId="311A5A78" w14:textId="77777777" w:rsidR="00DC570B" w:rsidRPr="0039493A" w:rsidRDefault="00DC570B" w:rsidP="0039493A">
            <w:pPr>
              <w:pStyle w:val="ListParagraph"/>
              <w:autoSpaceDE w:val="0"/>
              <w:autoSpaceDN w:val="0"/>
              <w:adjustRightInd w:val="0"/>
              <w:spacing w:line="288" w:lineRule="auto"/>
              <w:ind w:left="2913"/>
              <w:rPr>
                <w:rFonts w:asciiTheme="minorHAnsi" w:hAnsiTheme="minorHAnsi" w:cs="Tahoma"/>
              </w:rPr>
            </w:pPr>
          </w:p>
          <w:p w14:paraId="5B0D70E1" w14:textId="1337B711" w:rsidR="0039493A" w:rsidRPr="0013390D" w:rsidRDefault="0039493A" w:rsidP="0039493A">
            <w:pPr>
              <w:pStyle w:val="ListParagraph"/>
              <w:autoSpaceDE w:val="0"/>
              <w:autoSpaceDN w:val="0"/>
              <w:adjustRightInd w:val="0"/>
              <w:spacing w:line="288" w:lineRule="auto"/>
              <w:ind w:left="1473"/>
              <w:rPr>
                <w:rFonts w:ascii="Calibri" w:hAnsi="Calibri" w:cs="Tahoma"/>
                <w:color w:val="000000" w:themeColor="text1"/>
              </w:rPr>
            </w:pPr>
            <w:r w:rsidRPr="0013390D">
              <w:rPr>
                <w:rFonts w:ascii="Calibri" w:hAnsi="Calibri" w:cs="Tahoma"/>
                <w:color w:val="000000" w:themeColor="text1"/>
              </w:rPr>
              <w:t xml:space="preserve">The </w:t>
            </w:r>
            <w:r w:rsidR="002649C2" w:rsidRPr="0013390D">
              <w:rPr>
                <w:rFonts w:ascii="Calibri" w:hAnsi="Calibri" w:cs="Tahoma"/>
                <w:color w:val="000000" w:themeColor="text1"/>
              </w:rPr>
              <w:t>above-mentioned</w:t>
            </w:r>
            <w:r w:rsidRPr="0013390D">
              <w:rPr>
                <w:rFonts w:ascii="Calibri" w:hAnsi="Calibri" w:cs="Tahoma"/>
                <w:color w:val="000000" w:themeColor="text1"/>
              </w:rPr>
              <w:t xml:space="preserve"> training methods may include one or more of the below given criteria. </w:t>
            </w:r>
          </w:p>
          <w:p w14:paraId="2DB045ED"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 xml:space="preserve">Date &amp; Location </w:t>
            </w:r>
          </w:p>
          <w:p w14:paraId="5E7754EF"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Facility</w:t>
            </w:r>
          </w:p>
          <w:p w14:paraId="23024BBD"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Cost</w:t>
            </w:r>
          </w:p>
          <w:p w14:paraId="2A204F41"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Training Objectives</w:t>
            </w:r>
          </w:p>
          <w:p w14:paraId="348D2FEE"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 xml:space="preserve"> Target Group</w:t>
            </w:r>
          </w:p>
          <w:p w14:paraId="27748398"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Duration</w:t>
            </w:r>
          </w:p>
          <w:p w14:paraId="3BE938A8" w14:textId="77777777" w:rsidR="0039493A"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 xml:space="preserve"> Assessment, Evaluation &amp; Certification</w:t>
            </w:r>
          </w:p>
          <w:p w14:paraId="7D2F6815" w14:textId="77777777" w:rsidR="0039493A" w:rsidRDefault="0039493A" w:rsidP="0039493A">
            <w:pPr>
              <w:pStyle w:val="ListParagraph"/>
              <w:autoSpaceDE w:val="0"/>
              <w:autoSpaceDN w:val="0"/>
              <w:adjustRightInd w:val="0"/>
              <w:spacing w:line="288" w:lineRule="auto"/>
              <w:ind w:left="2913"/>
              <w:rPr>
                <w:rFonts w:ascii="Calibri" w:hAnsi="Calibri" w:cs="Tahoma"/>
                <w:color w:val="000000" w:themeColor="text1"/>
              </w:rPr>
            </w:pPr>
          </w:p>
          <w:p w14:paraId="1EB8F2C7"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Training Specification Plan</w:t>
            </w:r>
            <w:r w:rsidR="004134CD" w:rsidRPr="0039493A">
              <w:rPr>
                <w:rFonts w:asciiTheme="minorHAnsi" w:hAnsiTheme="minorHAnsi" w:cs="Arial"/>
              </w:rPr>
              <w:t xml:space="preserve"> should consist </w:t>
            </w:r>
            <w:r w:rsidR="009C2A43" w:rsidRPr="0039493A">
              <w:rPr>
                <w:rFonts w:asciiTheme="minorHAnsi" w:hAnsiTheme="minorHAnsi" w:cs="Arial"/>
              </w:rPr>
              <w:t xml:space="preserve">of </w:t>
            </w:r>
            <w:r w:rsidR="004134CD" w:rsidRPr="0039493A">
              <w:rPr>
                <w:rFonts w:asciiTheme="minorHAnsi" w:hAnsiTheme="minorHAnsi" w:cs="Arial"/>
              </w:rPr>
              <w:t>the following:</w:t>
            </w:r>
          </w:p>
          <w:p w14:paraId="38468D97"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the organization’s objectives &amp; requirements</w:t>
            </w:r>
          </w:p>
          <w:p w14:paraId="05B2B6C5" w14:textId="77777777" w:rsidR="00DC570B" w:rsidRPr="0039493A" w:rsidRDefault="00BB4164" w:rsidP="00DC570B">
            <w:pPr>
              <w:autoSpaceDE w:val="0"/>
              <w:autoSpaceDN w:val="0"/>
              <w:adjustRightInd w:val="0"/>
              <w:spacing w:line="288" w:lineRule="auto"/>
              <w:rPr>
                <w:rFonts w:asciiTheme="minorHAnsi" w:hAnsiTheme="minorHAnsi" w:cs="Tahoma"/>
              </w:rPr>
            </w:pPr>
            <w:r w:rsidRPr="0039493A">
              <w:rPr>
                <w:rFonts w:asciiTheme="minorHAnsi" w:hAnsiTheme="minorHAnsi" w:cs="Tahoma"/>
              </w:rPr>
              <w:t xml:space="preserve">                                </w:t>
            </w:r>
            <w:r w:rsidR="00462379" w:rsidRPr="0039493A">
              <w:rPr>
                <w:rFonts w:asciiTheme="minorHAnsi" w:hAnsiTheme="minorHAnsi" w:cs="Tahoma"/>
              </w:rPr>
              <w:t xml:space="preserve">                      </w:t>
            </w:r>
            <w:r w:rsidR="00DC570B" w:rsidRPr="0039493A">
              <w:rPr>
                <w:rFonts w:asciiTheme="minorHAnsi" w:hAnsiTheme="minorHAnsi" w:cs="Tahoma"/>
              </w:rPr>
              <w:t>specification for training needs</w:t>
            </w:r>
          </w:p>
          <w:p w14:paraId="341A6009"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training objectives &amp; desired outcome</w:t>
            </w:r>
          </w:p>
          <w:p w14:paraId="72E30325"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trainees (target groups or target personnel)</w:t>
            </w:r>
          </w:p>
          <w:p w14:paraId="09FCA665"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training methods &amp; outline of content</w:t>
            </w:r>
          </w:p>
          <w:p w14:paraId="3C881F39" w14:textId="77777777" w:rsidR="00DC570B" w:rsidRPr="0039493A" w:rsidRDefault="00DC570B" w:rsidP="00652424">
            <w:pPr>
              <w:pStyle w:val="ListParagraph"/>
              <w:numPr>
                <w:ilvl w:val="2"/>
                <w:numId w:val="20"/>
              </w:numPr>
              <w:autoSpaceDE w:val="0"/>
              <w:autoSpaceDN w:val="0"/>
              <w:adjustRightInd w:val="0"/>
              <w:spacing w:line="288" w:lineRule="auto"/>
              <w:rPr>
                <w:rFonts w:ascii="Calibri" w:hAnsi="Calibri" w:cs="Tahoma"/>
              </w:rPr>
            </w:pPr>
            <w:r w:rsidRPr="0039493A">
              <w:rPr>
                <w:rFonts w:asciiTheme="minorHAnsi" w:hAnsiTheme="minorHAnsi" w:cs="Tahoma"/>
              </w:rPr>
              <w:t>schedule of requirements, such as duration, dates</w:t>
            </w:r>
            <w:r w:rsidRPr="0039493A">
              <w:rPr>
                <w:rFonts w:ascii="Calibri" w:hAnsi="Calibri" w:cs="Tahoma"/>
              </w:rPr>
              <w:t xml:space="preserve"> &amp; significant milestones</w:t>
            </w:r>
          </w:p>
          <w:p w14:paraId="4D229FD4" w14:textId="77777777" w:rsidR="00DC570B" w:rsidRPr="0039493A" w:rsidRDefault="00DC570B"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resource requirements, such as training materials &amp; staff</w:t>
            </w:r>
          </w:p>
          <w:p w14:paraId="445A64DA" w14:textId="77777777" w:rsidR="00DC570B" w:rsidRPr="0039493A" w:rsidRDefault="00DC570B"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financial requirements</w:t>
            </w:r>
          </w:p>
          <w:p w14:paraId="5ADBDB0E" w14:textId="77777777" w:rsidR="00DC570B" w:rsidRPr="0039493A" w:rsidRDefault="00BB4164"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Criteria</w:t>
            </w:r>
            <w:r w:rsidR="00DC570B" w:rsidRPr="0039493A">
              <w:rPr>
                <w:rFonts w:ascii="Calibri" w:hAnsi="Calibri" w:cs="Tahoma"/>
              </w:rPr>
              <w:t xml:space="preserve"> and methods developed for the evaluation of training outcomes to measure: (satisfaction of trainee, trainee’s acquisition of knowledge, skills &amp; behaviors, trainee’s on-the-job performance, satisfaction of trainee’s management, impact on the trainee’s organization &amp; procedures for monitoring the training process.</w:t>
            </w:r>
          </w:p>
          <w:p w14:paraId="3F6F9C73"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Selecting a Training Provider</w:t>
            </w:r>
          </w:p>
          <w:p w14:paraId="37D1C4FD" w14:textId="77777777" w:rsidR="00DC570B" w:rsidRPr="0039493A" w:rsidRDefault="00462379" w:rsidP="00462379">
            <w:pPr>
              <w:pStyle w:val="ListParagraph"/>
              <w:autoSpaceDE w:val="0"/>
              <w:autoSpaceDN w:val="0"/>
              <w:adjustRightInd w:val="0"/>
              <w:spacing w:line="288" w:lineRule="auto"/>
              <w:ind w:left="1473"/>
              <w:rPr>
                <w:rFonts w:ascii="Calibri" w:hAnsi="Calibri" w:cs="Tahoma"/>
              </w:rPr>
            </w:pPr>
            <w:r w:rsidRPr="0039493A">
              <w:rPr>
                <w:rFonts w:ascii="Calibri" w:hAnsi="Calibri" w:cs="Tahoma"/>
              </w:rPr>
              <w:lastRenderedPageBreak/>
              <w:t xml:space="preserve">           </w:t>
            </w:r>
            <w:r w:rsidR="00DC570B" w:rsidRPr="0039493A">
              <w:rPr>
                <w:rFonts w:ascii="Calibri" w:hAnsi="Calibri" w:cs="Tahoma"/>
              </w:rPr>
              <w:t>Internal Provider</w:t>
            </w:r>
          </w:p>
          <w:p w14:paraId="057EF641" w14:textId="77777777" w:rsidR="00BB4164" w:rsidRPr="0039493A" w:rsidRDefault="00BB4164"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In line</w:t>
            </w:r>
            <w:r w:rsidR="00DC570B" w:rsidRPr="0039493A">
              <w:rPr>
                <w:rFonts w:ascii="Calibri" w:hAnsi="Calibri" w:cs="Tahoma"/>
              </w:rPr>
              <w:t xml:space="preserve"> with the Training Specification Plan (Certification of the Trainer</w:t>
            </w:r>
            <w:r w:rsidR="004134CD" w:rsidRPr="0039493A">
              <w:rPr>
                <w:rFonts w:ascii="Calibri" w:hAnsi="Calibri" w:cs="Tahoma"/>
              </w:rPr>
              <w:t>)</w:t>
            </w:r>
          </w:p>
          <w:p w14:paraId="72B9D501" w14:textId="77777777" w:rsidR="00DC570B" w:rsidRPr="0039493A" w:rsidRDefault="00462379" w:rsidP="00462379">
            <w:pPr>
              <w:pStyle w:val="ListParagraph"/>
              <w:autoSpaceDE w:val="0"/>
              <w:autoSpaceDN w:val="0"/>
              <w:adjustRightInd w:val="0"/>
              <w:spacing w:line="288" w:lineRule="auto"/>
              <w:ind w:left="1473"/>
              <w:rPr>
                <w:rFonts w:ascii="Calibri" w:hAnsi="Calibri" w:cs="Tahoma"/>
              </w:rPr>
            </w:pPr>
            <w:r w:rsidRPr="0039493A">
              <w:rPr>
                <w:rFonts w:ascii="Calibri" w:hAnsi="Calibri" w:cs="Tahoma"/>
              </w:rPr>
              <w:t xml:space="preserve">          </w:t>
            </w:r>
            <w:r w:rsidR="00DC570B" w:rsidRPr="0039493A">
              <w:rPr>
                <w:rFonts w:ascii="Calibri" w:hAnsi="Calibri" w:cs="Tahoma"/>
              </w:rPr>
              <w:t>External Provider</w:t>
            </w:r>
          </w:p>
          <w:p w14:paraId="5E2D8CCF" w14:textId="77777777" w:rsidR="00DC570B" w:rsidRPr="0039493A" w:rsidRDefault="00BB4164"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 xml:space="preserve"> In line</w:t>
            </w:r>
            <w:r w:rsidR="00DC570B" w:rsidRPr="0039493A">
              <w:rPr>
                <w:rFonts w:ascii="Calibri" w:hAnsi="Calibri" w:cs="Tahoma"/>
              </w:rPr>
              <w:t xml:space="preserve"> with the Training Specification Plan (Formal Agreed Contract)</w:t>
            </w:r>
          </w:p>
          <w:p w14:paraId="147FCE5F" w14:textId="77777777" w:rsidR="00400620" w:rsidRDefault="00400620" w:rsidP="00652424">
            <w:pPr>
              <w:spacing w:after="120"/>
              <w:jc w:val="both"/>
              <w:rPr>
                <w:rFonts w:ascii="Calibri" w:hAnsi="Calibri"/>
                <w:b/>
                <w:bCs/>
                <w:color w:val="00B050"/>
                <w:u w:val="single"/>
              </w:rPr>
            </w:pPr>
          </w:p>
          <w:p w14:paraId="061CDEF1" w14:textId="77777777" w:rsidR="00371B13" w:rsidRPr="00400620" w:rsidRDefault="00652424" w:rsidP="00652424">
            <w:pPr>
              <w:spacing w:after="120"/>
              <w:jc w:val="both"/>
              <w:rPr>
                <w:rFonts w:ascii="Calibri" w:hAnsi="Calibri"/>
                <w:b/>
                <w:bCs/>
                <w:u w:val="single"/>
              </w:rPr>
            </w:pPr>
            <w:r w:rsidRPr="00400620">
              <w:rPr>
                <w:rFonts w:ascii="Calibri" w:hAnsi="Calibri"/>
                <w:b/>
                <w:bCs/>
                <w:u w:val="single"/>
              </w:rPr>
              <w:t xml:space="preserve">Provide Training </w:t>
            </w:r>
          </w:p>
          <w:p w14:paraId="1CA18185" w14:textId="77777777" w:rsidR="00652424" w:rsidRPr="00400620" w:rsidRDefault="00652424" w:rsidP="00652424">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Pre-Training Support</w:t>
            </w:r>
          </w:p>
          <w:p w14:paraId="7AF2871B" w14:textId="77777777" w:rsidR="00652424" w:rsidRPr="00400620" w:rsidRDefault="00630F93" w:rsidP="00630F93">
            <w:pPr>
              <w:pStyle w:val="ListParagraph"/>
              <w:autoSpaceDE w:val="0"/>
              <w:autoSpaceDN w:val="0"/>
              <w:adjustRightInd w:val="0"/>
              <w:spacing w:line="288" w:lineRule="auto"/>
              <w:ind w:left="1473"/>
              <w:rPr>
                <w:rFonts w:asciiTheme="minorHAnsi" w:hAnsiTheme="minorHAnsi" w:cs="Tahoma"/>
              </w:rPr>
            </w:pPr>
            <w:r w:rsidRPr="00400620">
              <w:rPr>
                <w:rFonts w:asciiTheme="minorHAnsi" w:hAnsiTheme="minorHAnsi" w:cs="Tahoma"/>
              </w:rPr>
              <w:t xml:space="preserve">           </w:t>
            </w:r>
            <w:r w:rsidR="00652424" w:rsidRPr="00400620">
              <w:rPr>
                <w:rFonts w:asciiTheme="minorHAnsi" w:hAnsiTheme="minorHAnsi" w:cs="Tahoma"/>
              </w:rPr>
              <w:t>Internal</w:t>
            </w:r>
            <w:r w:rsidR="00CB6ED0" w:rsidRPr="00400620">
              <w:rPr>
                <w:rFonts w:asciiTheme="minorHAnsi" w:hAnsiTheme="minorHAnsi" w:cs="Tahoma"/>
              </w:rPr>
              <w:t>/External</w:t>
            </w:r>
            <w:r w:rsidR="00652424" w:rsidRPr="00400620">
              <w:rPr>
                <w:rFonts w:asciiTheme="minorHAnsi" w:hAnsiTheme="minorHAnsi" w:cs="Tahoma"/>
              </w:rPr>
              <w:t xml:space="preserve"> Provider</w:t>
            </w:r>
            <w:r w:rsidR="00CB6ED0" w:rsidRPr="00400620">
              <w:rPr>
                <w:rFonts w:asciiTheme="minorHAnsi" w:hAnsiTheme="minorHAnsi" w:cs="Tahoma"/>
              </w:rPr>
              <w:t xml:space="preserve"> (Brief provider)</w:t>
            </w:r>
          </w:p>
          <w:p w14:paraId="45361510" w14:textId="77777777" w:rsidR="00652424" w:rsidRPr="00400620" w:rsidRDefault="00652424" w:rsidP="00652424">
            <w:pPr>
              <w:pStyle w:val="ListParagraph"/>
              <w:numPr>
                <w:ilvl w:val="2"/>
                <w:numId w:val="20"/>
              </w:numPr>
              <w:autoSpaceDE w:val="0"/>
              <w:autoSpaceDN w:val="0"/>
              <w:adjustRightInd w:val="0"/>
              <w:spacing w:line="288" w:lineRule="auto"/>
              <w:rPr>
                <w:rFonts w:ascii="Calibri" w:hAnsi="Calibri" w:cs="Tahoma"/>
              </w:rPr>
            </w:pPr>
            <w:r w:rsidRPr="00400620">
              <w:rPr>
                <w:rFonts w:ascii="Calibri" w:hAnsi="Calibri" w:cs="Tahoma"/>
              </w:rPr>
              <w:t>with training needs (Training Notification)</w:t>
            </w:r>
          </w:p>
          <w:p w14:paraId="46D2E333" w14:textId="77777777" w:rsidR="00462379" w:rsidRPr="00400620" w:rsidRDefault="00652424" w:rsidP="00462379">
            <w:pPr>
              <w:pStyle w:val="ListParagraph"/>
              <w:numPr>
                <w:ilvl w:val="2"/>
                <w:numId w:val="20"/>
              </w:numPr>
              <w:autoSpaceDE w:val="0"/>
              <w:autoSpaceDN w:val="0"/>
              <w:adjustRightInd w:val="0"/>
              <w:spacing w:line="288" w:lineRule="auto"/>
              <w:rPr>
                <w:rFonts w:ascii="Calibri" w:hAnsi="Calibri"/>
              </w:rPr>
            </w:pPr>
            <w:r w:rsidRPr="00400620">
              <w:rPr>
                <w:rFonts w:ascii="Calibri" w:hAnsi="Calibri" w:cs="Tahoma"/>
              </w:rPr>
              <w:t>with Nature of Training &amp; to close Compet</w:t>
            </w:r>
            <w:r w:rsidR="00462379" w:rsidRPr="00400620">
              <w:rPr>
                <w:rFonts w:ascii="Calibri" w:hAnsi="Calibri" w:cs="Tahoma"/>
              </w:rPr>
              <w:t>ency Gap (Training Notification)</w:t>
            </w:r>
          </w:p>
          <w:p w14:paraId="2362F3F2" w14:textId="77777777" w:rsidR="0074342E" w:rsidRPr="00400620" w:rsidRDefault="004134CD" w:rsidP="00400620">
            <w:pPr>
              <w:pStyle w:val="ListParagraph"/>
              <w:numPr>
                <w:ilvl w:val="2"/>
                <w:numId w:val="20"/>
              </w:numPr>
              <w:autoSpaceDE w:val="0"/>
              <w:autoSpaceDN w:val="0"/>
              <w:adjustRightInd w:val="0"/>
              <w:spacing w:line="288" w:lineRule="auto"/>
              <w:rPr>
                <w:rFonts w:ascii="Calibri" w:hAnsi="Calibri"/>
              </w:rPr>
            </w:pPr>
            <w:r w:rsidRPr="00400620">
              <w:rPr>
                <w:rFonts w:ascii="Calibri" w:hAnsi="Calibri" w:cs="Tahoma"/>
              </w:rPr>
              <w:t>E</w:t>
            </w:r>
            <w:r w:rsidR="00462379" w:rsidRPr="00400620">
              <w:rPr>
                <w:rFonts w:ascii="Calibri" w:hAnsi="Calibri" w:cs="Tahoma"/>
              </w:rPr>
              <w:t>nable con</w:t>
            </w:r>
            <w:r w:rsidRPr="00400620">
              <w:rPr>
                <w:rFonts w:ascii="Calibri" w:hAnsi="Calibri" w:cs="Tahoma"/>
              </w:rPr>
              <w:t xml:space="preserve">tact between trainer &amp; trainee thru </w:t>
            </w:r>
            <w:r w:rsidR="00462379" w:rsidRPr="00400620">
              <w:rPr>
                <w:rFonts w:ascii="Calibri" w:hAnsi="Calibri" w:cs="Tahoma"/>
              </w:rPr>
              <w:t xml:space="preserve">SMS </w:t>
            </w:r>
          </w:p>
          <w:p w14:paraId="26354B48" w14:textId="77777777" w:rsidR="00630F93" w:rsidRDefault="00630F93" w:rsidP="00630F93">
            <w:pPr>
              <w:pStyle w:val="ListParagraph"/>
              <w:autoSpaceDE w:val="0"/>
              <w:autoSpaceDN w:val="0"/>
              <w:adjustRightInd w:val="0"/>
              <w:spacing w:line="288" w:lineRule="auto"/>
              <w:ind w:left="1473"/>
              <w:rPr>
                <w:rFonts w:ascii="Calibri" w:hAnsi="Calibri" w:cs="Tahoma"/>
                <w:color w:val="00B050"/>
              </w:rPr>
            </w:pPr>
          </w:p>
          <w:p w14:paraId="6595BDC1" w14:textId="77777777" w:rsidR="00CB6ED0" w:rsidRPr="00400620" w:rsidRDefault="00630F93" w:rsidP="00CB6ED0">
            <w:pPr>
              <w:pStyle w:val="ListParagraph"/>
              <w:numPr>
                <w:ilvl w:val="0"/>
                <w:numId w:val="20"/>
              </w:numPr>
              <w:autoSpaceDE w:val="0"/>
              <w:autoSpaceDN w:val="0"/>
              <w:adjustRightInd w:val="0"/>
              <w:spacing w:line="288" w:lineRule="auto"/>
              <w:rPr>
                <w:rFonts w:asciiTheme="minorHAnsi" w:hAnsiTheme="minorHAnsi" w:cs="Arial"/>
              </w:rPr>
            </w:pPr>
            <w:r w:rsidRPr="00400620">
              <w:rPr>
                <w:rFonts w:ascii="Calibri" w:hAnsi="Calibri" w:cs="Tahoma"/>
              </w:rPr>
              <w:t xml:space="preserve"> </w:t>
            </w:r>
            <w:r w:rsidR="00CB6ED0" w:rsidRPr="00400620">
              <w:rPr>
                <w:rFonts w:asciiTheme="minorHAnsi" w:hAnsiTheme="minorHAnsi" w:cs="Arial"/>
              </w:rPr>
              <w:t>Training Support</w:t>
            </w:r>
          </w:p>
          <w:p w14:paraId="3C9D8296" w14:textId="77777777" w:rsidR="00E547E1" w:rsidRPr="00400620" w:rsidRDefault="00CB6ED0" w:rsidP="00E547E1">
            <w:pPr>
              <w:pStyle w:val="ListParagraph"/>
              <w:autoSpaceDE w:val="0"/>
              <w:autoSpaceDN w:val="0"/>
              <w:adjustRightInd w:val="0"/>
              <w:spacing w:line="288" w:lineRule="auto"/>
              <w:ind w:left="1473"/>
              <w:rPr>
                <w:rFonts w:asciiTheme="minorHAnsi" w:hAnsiTheme="minorHAnsi" w:cs="Tahoma"/>
              </w:rPr>
            </w:pPr>
            <w:r w:rsidRPr="00400620">
              <w:rPr>
                <w:rFonts w:asciiTheme="minorHAnsi" w:hAnsiTheme="minorHAnsi" w:cs="Tahoma"/>
              </w:rPr>
              <w:t xml:space="preserve">           Internal/External Provider (Provide)</w:t>
            </w:r>
          </w:p>
          <w:p w14:paraId="01A7766F" w14:textId="77777777" w:rsidR="00E547E1" w:rsidRPr="00400620" w:rsidRDefault="00E547E1" w:rsidP="00E547E1">
            <w:pPr>
              <w:pStyle w:val="ListParagraph"/>
              <w:numPr>
                <w:ilvl w:val="0"/>
                <w:numId w:val="24"/>
              </w:numPr>
              <w:autoSpaceDE w:val="0"/>
              <w:autoSpaceDN w:val="0"/>
              <w:adjustRightInd w:val="0"/>
              <w:spacing w:line="288" w:lineRule="auto"/>
              <w:ind w:left="2952" w:hanging="450"/>
              <w:rPr>
                <w:rFonts w:asciiTheme="minorHAnsi" w:hAnsiTheme="minorHAnsi" w:cs="Tahoma"/>
              </w:rPr>
            </w:pPr>
            <w:r w:rsidRPr="00400620">
              <w:rPr>
                <w:rFonts w:asciiTheme="minorHAnsi" w:hAnsiTheme="minorHAnsi" w:cs="Tahoma"/>
              </w:rPr>
              <w:t>Relevant tools, equipment, documentation, software or accommodation to trainee and/or trainer whenever applicable.</w:t>
            </w:r>
          </w:p>
          <w:p w14:paraId="10772DCF" w14:textId="77777777" w:rsidR="00E547E1" w:rsidRPr="00400620" w:rsidRDefault="00E547E1" w:rsidP="00E547E1">
            <w:pPr>
              <w:pStyle w:val="ListParagraph"/>
              <w:numPr>
                <w:ilvl w:val="0"/>
                <w:numId w:val="24"/>
              </w:numPr>
              <w:autoSpaceDE w:val="0"/>
              <w:autoSpaceDN w:val="0"/>
              <w:adjustRightInd w:val="0"/>
              <w:spacing w:line="288" w:lineRule="auto"/>
              <w:ind w:left="2952" w:hanging="450"/>
              <w:rPr>
                <w:rFonts w:ascii="Calibri" w:hAnsi="Calibri" w:cs="Tahoma"/>
              </w:rPr>
            </w:pPr>
            <w:r w:rsidRPr="00400620">
              <w:rPr>
                <w:rFonts w:ascii="Calibri" w:hAnsi="Calibri" w:cs="Tahoma"/>
              </w:rPr>
              <w:t>Relevant &amp; adequate opportunities for trainee to apply competence being developed</w:t>
            </w:r>
            <w:r w:rsidR="004134CD" w:rsidRPr="00400620">
              <w:rPr>
                <w:rFonts w:ascii="Calibri" w:hAnsi="Calibri" w:cs="Tahoma"/>
              </w:rPr>
              <w:t xml:space="preserve"> in form of class room</w:t>
            </w:r>
            <w:r w:rsidR="004134CD" w:rsidRPr="004134CD">
              <w:rPr>
                <w:rFonts w:ascii="Calibri" w:hAnsi="Calibri" w:cs="Tahoma"/>
                <w:color w:val="0070C0"/>
              </w:rPr>
              <w:t xml:space="preserve"> </w:t>
            </w:r>
            <w:r w:rsidR="004134CD" w:rsidRPr="00400620">
              <w:rPr>
                <w:rFonts w:ascii="Calibri" w:hAnsi="Calibri" w:cs="Tahoma"/>
              </w:rPr>
              <w:t xml:space="preserve">exercises </w:t>
            </w:r>
          </w:p>
          <w:p w14:paraId="47251B7E" w14:textId="77777777" w:rsidR="00E547E1" w:rsidRPr="00400620" w:rsidRDefault="00E547E1" w:rsidP="004134CD">
            <w:pPr>
              <w:pStyle w:val="ListParagraph"/>
              <w:numPr>
                <w:ilvl w:val="0"/>
                <w:numId w:val="24"/>
              </w:numPr>
              <w:autoSpaceDE w:val="0"/>
              <w:autoSpaceDN w:val="0"/>
              <w:adjustRightInd w:val="0"/>
              <w:spacing w:line="288" w:lineRule="auto"/>
              <w:ind w:left="2952" w:hanging="450"/>
              <w:rPr>
                <w:rFonts w:ascii="Calibri" w:hAnsi="Calibri" w:cs="Tahoma"/>
              </w:rPr>
            </w:pPr>
            <w:r w:rsidRPr="00400620">
              <w:rPr>
                <w:rFonts w:ascii="Calibri" w:hAnsi="Calibri" w:cs="Tahoma"/>
              </w:rPr>
              <w:t>Feedback on task performance as requested by the trainer and/or t</w:t>
            </w:r>
            <w:r w:rsidR="004134CD" w:rsidRPr="00400620">
              <w:rPr>
                <w:rFonts w:ascii="Calibri" w:hAnsi="Calibri" w:cs="Tahoma"/>
              </w:rPr>
              <w:t>rainee in form of sharing results of class room exercises</w:t>
            </w:r>
            <w:r w:rsidRPr="00400620">
              <w:rPr>
                <w:rFonts w:ascii="Calibri" w:hAnsi="Calibri" w:cs="Tahoma"/>
              </w:rPr>
              <w:t xml:space="preserve">  </w:t>
            </w:r>
          </w:p>
          <w:p w14:paraId="759C8614" w14:textId="77777777" w:rsidR="001019D2" w:rsidRPr="00E547E1" w:rsidRDefault="001019D2" w:rsidP="001019D2">
            <w:pPr>
              <w:pStyle w:val="ListParagraph"/>
              <w:autoSpaceDE w:val="0"/>
              <w:autoSpaceDN w:val="0"/>
              <w:adjustRightInd w:val="0"/>
              <w:spacing w:line="288" w:lineRule="auto"/>
              <w:ind w:left="2952"/>
              <w:rPr>
                <w:rFonts w:ascii="Calibri" w:hAnsi="Calibri" w:cs="Tahoma"/>
                <w:color w:val="00B050"/>
              </w:rPr>
            </w:pPr>
          </w:p>
          <w:p w14:paraId="10D09292" w14:textId="77777777" w:rsidR="001019D2" w:rsidRPr="00400620" w:rsidRDefault="001019D2" w:rsidP="001019D2">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End of Training Support</w:t>
            </w:r>
          </w:p>
          <w:p w14:paraId="2C93B4B2" w14:textId="77777777" w:rsidR="001019D2" w:rsidRPr="00400620" w:rsidRDefault="001019D2" w:rsidP="001019D2">
            <w:pPr>
              <w:pStyle w:val="ListParagraph"/>
              <w:autoSpaceDE w:val="0"/>
              <w:autoSpaceDN w:val="0"/>
              <w:adjustRightInd w:val="0"/>
              <w:spacing w:line="288" w:lineRule="auto"/>
              <w:ind w:left="1473"/>
              <w:rPr>
                <w:rFonts w:ascii="Calibri" w:hAnsi="Calibri" w:cs="Tahoma"/>
              </w:rPr>
            </w:pPr>
            <w:r w:rsidRPr="00400620">
              <w:rPr>
                <w:rFonts w:ascii="Calibri" w:hAnsi="Calibri" w:cs="Tahoma"/>
              </w:rPr>
              <w:t xml:space="preserve">          Internal/External Provider (Provide)</w:t>
            </w:r>
          </w:p>
          <w:p w14:paraId="3987D958" w14:textId="77777777" w:rsidR="001019D2" w:rsidRPr="00400620" w:rsidRDefault="001019D2" w:rsidP="001019D2">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Trainee Feedback</w:t>
            </w:r>
          </w:p>
          <w:p w14:paraId="2BA9E627" w14:textId="77777777" w:rsidR="001019D2" w:rsidRPr="00400620" w:rsidRDefault="001019D2" w:rsidP="001019D2">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Trainer Feedback</w:t>
            </w:r>
          </w:p>
          <w:p w14:paraId="2FEF3033" w14:textId="77777777" w:rsidR="00ED170F" w:rsidRPr="00400620" w:rsidRDefault="001019D2" w:rsidP="00ED170F">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Feedback to Managers and personnel involved in training, including participants</w:t>
            </w:r>
          </w:p>
          <w:p w14:paraId="0618D9B1" w14:textId="77777777" w:rsidR="00400620" w:rsidRDefault="00400620" w:rsidP="00ED170F">
            <w:pPr>
              <w:spacing w:after="120"/>
              <w:jc w:val="both"/>
              <w:rPr>
                <w:rFonts w:ascii="Calibri" w:hAnsi="Calibri"/>
                <w:b/>
                <w:bCs/>
                <w:color w:val="00B050"/>
                <w:u w:val="single"/>
              </w:rPr>
            </w:pPr>
          </w:p>
          <w:p w14:paraId="3555E6F1" w14:textId="77777777" w:rsidR="005C498F" w:rsidRDefault="005C498F" w:rsidP="00ED170F">
            <w:pPr>
              <w:spacing w:after="120"/>
              <w:jc w:val="both"/>
              <w:rPr>
                <w:rFonts w:ascii="Calibri" w:hAnsi="Calibri"/>
                <w:b/>
                <w:bCs/>
                <w:color w:val="00B050"/>
                <w:u w:val="single"/>
              </w:rPr>
            </w:pPr>
          </w:p>
          <w:p w14:paraId="23485C1A" w14:textId="77777777" w:rsidR="005C498F" w:rsidRDefault="005C498F" w:rsidP="00ED170F">
            <w:pPr>
              <w:spacing w:after="120"/>
              <w:jc w:val="both"/>
              <w:rPr>
                <w:rFonts w:ascii="Calibri" w:hAnsi="Calibri"/>
                <w:b/>
                <w:bCs/>
                <w:color w:val="00B050"/>
                <w:u w:val="single"/>
              </w:rPr>
            </w:pPr>
          </w:p>
          <w:p w14:paraId="02640185" w14:textId="77777777" w:rsidR="00555420" w:rsidRDefault="00ED170F" w:rsidP="00555420">
            <w:pPr>
              <w:spacing w:after="120"/>
              <w:jc w:val="both"/>
              <w:rPr>
                <w:rFonts w:ascii="Calibri" w:hAnsi="Calibri"/>
                <w:b/>
                <w:bCs/>
                <w:u w:val="single"/>
              </w:rPr>
            </w:pPr>
            <w:r w:rsidRPr="00400620">
              <w:rPr>
                <w:rFonts w:ascii="Calibri" w:hAnsi="Calibri"/>
                <w:b/>
                <w:bCs/>
                <w:u w:val="single"/>
              </w:rPr>
              <w:t xml:space="preserve">Evaluate Training </w:t>
            </w:r>
          </w:p>
          <w:p w14:paraId="519AF0DB" w14:textId="77777777" w:rsidR="00ED170F" w:rsidRPr="00400620" w:rsidRDefault="00ED170F" w:rsidP="00555420">
            <w:pPr>
              <w:spacing w:after="120"/>
              <w:jc w:val="both"/>
              <w:rPr>
                <w:rFonts w:ascii="Calibri" w:hAnsi="Calibri"/>
                <w:b/>
                <w:bCs/>
                <w:u w:val="single"/>
              </w:rPr>
            </w:pPr>
            <w:r w:rsidRPr="00400620">
              <w:rPr>
                <w:rFonts w:ascii="Calibri" w:hAnsi="Calibri"/>
                <w:b/>
                <w:bCs/>
                <w:u w:val="single"/>
              </w:rPr>
              <w:t xml:space="preserve"> </w:t>
            </w:r>
          </w:p>
          <w:p w14:paraId="4016DB7A" w14:textId="77777777" w:rsidR="00ED170F" w:rsidRPr="00400620" w:rsidRDefault="00ED170F" w:rsidP="00CA5836">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Evaluating Training Outcome</w:t>
            </w:r>
          </w:p>
          <w:p w14:paraId="47EEA09A" w14:textId="77777777" w:rsidR="00ED170F" w:rsidRPr="00400620" w:rsidRDefault="00ED170F" w:rsidP="00CA5836">
            <w:pPr>
              <w:pStyle w:val="ListParagraph"/>
              <w:autoSpaceDE w:val="0"/>
              <w:autoSpaceDN w:val="0"/>
              <w:adjustRightInd w:val="0"/>
              <w:spacing w:line="288" w:lineRule="auto"/>
              <w:ind w:left="1473"/>
              <w:rPr>
                <w:rFonts w:ascii="Calibri" w:hAnsi="Calibri" w:cs="Tahoma"/>
              </w:rPr>
            </w:pPr>
            <w:r w:rsidRPr="00400620">
              <w:rPr>
                <w:rFonts w:ascii="Calibri" w:hAnsi="Calibri" w:cs="Tahoma"/>
              </w:rPr>
              <w:t>Short Term Evaluation</w:t>
            </w:r>
          </w:p>
          <w:p w14:paraId="28940026" w14:textId="77777777" w:rsidR="00ED170F" w:rsidRPr="00400620" w:rsidRDefault="00ED170F" w:rsidP="00ED170F">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Completed Trainee Feedback on training methods, resources used &amp; skills gained as a result of the training. (Training Evaluation Form</w:t>
            </w:r>
            <w:r w:rsidR="004134CD" w:rsidRPr="00400620">
              <w:rPr>
                <w:rFonts w:ascii="Calibri" w:hAnsi="Calibri" w:cs="Tahoma"/>
              </w:rPr>
              <w:t>)</w:t>
            </w:r>
          </w:p>
          <w:p w14:paraId="50D6813A" w14:textId="77777777" w:rsidR="00400620" w:rsidRDefault="00400620" w:rsidP="00CA5836">
            <w:pPr>
              <w:pStyle w:val="ListParagraph"/>
              <w:autoSpaceDE w:val="0"/>
              <w:autoSpaceDN w:val="0"/>
              <w:adjustRightInd w:val="0"/>
              <w:spacing w:line="288" w:lineRule="auto"/>
              <w:ind w:left="1473"/>
              <w:rPr>
                <w:rFonts w:ascii="Calibri" w:hAnsi="Calibri" w:cs="Tahoma"/>
                <w:color w:val="00B050"/>
              </w:rPr>
            </w:pPr>
          </w:p>
          <w:p w14:paraId="50287C97" w14:textId="77777777" w:rsidR="00ED170F" w:rsidRPr="00400620" w:rsidRDefault="00ED170F" w:rsidP="00CA5836">
            <w:pPr>
              <w:pStyle w:val="ListParagraph"/>
              <w:autoSpaceDE w:val="0"/>
              <w:autoSpaceDN w:val="0"/>
              <w:adjustRightInd w:val="0"/>
              <w:spacing w:line="288" w:lineRule="auto"/>
              <w:ind w:left="1473"/>
              <w:rPr>
                <w:rFonts w:ascii="Calibri" w:hAnsi="Calibri" w:cs="Tahoma"/>
              </w:rPr>
            </w:pPr>
            <w:r w:rsidRPr="00400620">
              <w:rPr>
                <w:rFonts w:ascii="Calibri" w:hAnsi="Calibri" w:cs="Tahoma"/>
              </w:rPr>
              <w:t>Long Term Evaluation</w:t>
            </w:r>
          </w:p>
          <w:p w14:paraId="3C40839F" w14:textId="77777777" w:rsidR="00ED170F" w:rsidRPr="00400620" w:rsidRDefault="00ED170F" w:rsidP="00ED170F">
            <w:pPr>
              <w:pStyle w:val="ListParagraph"/>
              <w:numPr>
                <w:ilvl w:val="0"/>
                <w:numId w:val="27"/>
              </w:numPr>
              <w:autoSpaceDE w:val="0"/>
              <w:autoSpaceDN w:val="0"/>
              <w:adjustRightInd w:val="0"/>
              <w:spacing w:line="288" w:lineRule="auto"/>
              <w:ind w:left="2952" w:hanging="450"/>
              <w:rPr>
                <w:rFonts w:ascii="Calibri" w:hAnsi="Calibri" w:cs="Tahoma"/>
              </w:rPr>
            </w:pPr>
            <w:r w:rsidRPr="00400620">
              <w:rPr>
                <w:rFonts w:ascii="Calibri" w:hAnsi="Calibri" w:cs="Tahoma"/>
              </w:rPr>
              <w:t xml:space="preserve">Trainee Job Performance &amp; Productivity will be assessed </w:t>
            </w:r>
            <w:r w:rsidR="006D1859" w:rsidRPr="00400620">
              <w:rPr>
                <w:rFonts w:ascii="Calibri" w:hAnsi="Calibri" w:cs="Tahoma"/>
              </w:rPr>
              <w:t xml:space="preserve">by department / direct manager </w:t>
            </w:r>
            <w:r w:rsidRPr="00400620">
              <w:rPr>
                <w:rFonts w:ascii="Calibri" w:hAnsi="Calibri" w:cs="Tahoma"/>
              </w:rPr>
              <w:t>in Performance Appraisal review forms. (Performance Objective / Competency Review Forms)</w:t>
            </w:r>
          </w:p>
          <w:p w14:paraId="120651A4" w14:textId="77777777" w:rsidR="00CA5836" w:rsidRDefault="00CA5836" w:rsidP="00CA5836">
            <w:pPr>
              <w:pStyle w:val="ListParagraph"/>
              <w:autoSpaceDE w:val="0"/>
              <w:autoSpaceDN w:val="0"/>
              <w:adjustRightInd w:val="0"/>
              <w:spacing w:line="288" w:lineRule="auto"/>
              <w:ind w:left="2952"/>
              <w:rPr>
                <w:rFonts w:ascii="Calibri" w:hAnsi="Calibri" w:cs="Tahoma"/>
                <w:color w:val="00B050"/>
              </w:rPr>
            </w:pPr>
          </w:p>
          <w:p w14:paraId="1776C31E" w14:textId="77777777" w:rsidR="00ED170F" w:rsidRPr="00400620" w:rsidRDefault="00ED170F" w:rsidP="00ED170F">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Collecting Data &amp; Preparing Evaluation Report</w:t>
            </w:r>
          </w:p>
          <w:p w14:paraId="422814C3" w14:textId="77777777" w:rsidR="00CA5836" w:rsidRPr="00400620" w:rsidRDefault="00CA5836" w:rsidP="00CA5836">
            <w:pPr>
              <w:pStyle w:val="ListParagraph"/>
              <w:numPr>
                <w:ilvl w:val="0"/>
                <w:numId w:val="28"/>
              </w:numPr>
              <w:autoSpaceDE w:val="0"/>
              <w:autoSpaceDN w:val="0"/>
              <w:adjustRightInd w:val="0"/>
              <w:spacing w:line="288" w:lineRule="auto"/>
              <w:ind w:left="2952" w:hanging="450"/>
              <w:rPr>
                <w:rFonts w:asciiTheme="minorHAnsi" w:hAnsiTheme="minorHAnsi" w:cs="Tahoma"/>
              </w:rPr>
            </w:pPr>
            <w:r w:rsidRPr="00400620">
              <w:rPr>
                <w:rFonts w:asciiTheme="minorHAnsi" w:hAnsiTheme="minorHAnsi" w:cs="Tahoma"/>
              </w:rPr>
              <w:t xml:space="preserve">Evaluation Criteria </w:t>
            </w:r>
            <w:r w:rsidR="00400620" w:rsidRPr="0013390D">
              <w:rPr>
                <w:rFonts w:ascii="Calibri" w:hAnsi="Calibri" w:cs="Tahoma"/>
                <w:color w:val="000000" w:themeColor="text1"/>
              </w:rPr>
              <w:t>(Different parameters like Commitment to learning, Observed behavior,</w:t>
            </w:r>
            <w:r w:rsidR="00400620">
              <w:rPr>
                <w:rFonts w:ascii="Calibri" w:hAnsi="Calibri" w:cs="Tahoma"/>
                <w:color w:val="000000" w:themeColor="text1"/>
              </w:rPr>
              <w:t xml:space="preserve"> </w:t>
            </w:r>
            <w:proofErr w:type="spellStart"/>
            <w:r w:rsidR="00400620" w:rsidRPr="0013390D">
              <w:rPr>
                <w:rFonts w:ascii="Calibri" w:hAnsi="Calibri" w:cs="Tahoma"/>
                <w:color w:val="000000" w:themeColor="text1"/>
              </w:rPr>
              <w:t>etc</w:t>
            </w:r>
            <w:proofErr w:type="spellEnd"/>
            <w:r w:rsidR="00400620" w:rsidRPr="0013390D">
              <w:rPr>
                <w:rFonts w:ascii="Calibri" w:hAnsi="Calibri" w:cs="Tahoma"/>
                <w:color w:val="000000" w:themeColor="text1"/>
              </w:rPr>
              <w:t>)</w:t>
            </w:r>
          </w:p>
          <w:p w14:paraId="16B165E4" w14:textId="77777777" w:rsidR="00400620" w:rsidRPr="0013390D" w:rsidRDefault="00CA5836" w:rsidP="00400620">
            <w:pPr>
              <w:pStyle w:val="ListParagraph"/>
              <w:numPr>
                <w:ilvl w:val="0"/>
                <w:numId w:val="28"/>
              </w:numPr>
              <w:autoSpaceDE w:val="0"/>
              <w:autoSpaceDN w:val="0"/>
              <w:adjustRightInd w:val="0"/>
              <w:spacing w:line="288" w:lineRule="auto"/>
              <w:ind w:left="2952" w:hanging="450"/>
              <w:rPr>
                <w:rFonts w:ascii="Calibri" w:hAnsi="Calibri" w:cs="Tahoma"/>
                <w:color w:val="000000" w:themeColor="text1"/>
              </w:rPr>
            </w:pPr>
            <w:r w:rsidRPr="00400620">
              <w:rPr>
                <w:rFonts w:ascii="Calibri" w:hAnsi="Calibri" w:cs="Tahoma"/>
              </w:rPr>
              <w:t>Description of the source</w:t>
            </w:r>
            <w:r w:rsidR="00400620">
              <w:rPr>
                <w:rFonts w:ascii="Calibri" w:hAnsi="Calibri" w:cs="Tahoma"/>
              </w:rPr>
              <w:t xml:space="preserve"> </w:t>
            </w:r>
            <w:r w:rsidR="00400620" w:rsidRPr="0013390D">
              <w:rPr>
                <w:rFonts w:ascii="Calibri" w:hAnsi="Calibri" w:cs="Tahoma"/>
                <w:color w:val="000000" w:themeColor="text1"/>
              </w:rPr>
              <w:t>(Trainee &amp; Training evaluation)</w:t>
            </w:r>
          </w:p>
          <w:p w14:paraId="2E9EA8A2" w14:textId="77777777" w:rsidR="00400620" w:rsidRPr="0013390D" w:rsidRDefault="00CA5836" w:rsidP="00400620">
            <w:pPr>
              <w:pStyle w:val="ListParagraph"/>
              <w:numPr>
                <w:ilvl w:val="0"/>
                <w:numId w:val="28"/>
              </w:numPr>
              <w:autoSpaceDE w:val="0"/>
              <w:autoSpaceDN w:val="0"/>
              <w:adjustRightInd w:val="0"/>
              <w:spacing w:line="288" w:lineRule="auto"/>
              <w:ind w:left="2952" w:hanging="450"/>
              <w:rPr>
                <w:rFonts w:ascii="Calibri" w:hAnsi="Calibri" w:cs="Tahoma"/>
                <w:color w:val="000000" w:themeColor="text1"/>
              </w:rPr>
            </w:pPr>
            <w:r w:rsidRPr="00400620">
              <w:rPr>
                <w:rFonts w:ascii="Calibri" w:hAnsi="Calibri" w:cs="Tahoma"/>
              </w:rPr>
              <w:t>Methods &amp; schedule of evaluation</w:t>
            </w:r>
            <w:r w:rsidR="00400620">
              <w:rPr>
                <w:rFonts w:ascii="Calibri" w:hAnsi="Calibri" w:cs="Tahoma"/>
              </w:rPr>
              <w:t xml:space="preserve"> </w:t>
            </w:r>
            <w:r w:rsidR="00400620" w:rsidRPr="0013390D">
              <w:rPr>
                <w:rFonts w:ascii="Calibri" w:hAnsi="Calibri" w:cs="Tahoma"/>
                <w:color w:val="000000" w:themeColor="text1"/>
              </w:rPr>
              <w:t>(Paper based upon completion of class)</w:t>
            </w:r>
          </w:p>
          <w:p w14:paraId="17B8094C" w14:textId="77777777" w:rsidR="00400620" w:rsidRPr="0013390D" w:rsidRDefault="00400620" w:rsidP="00400620">
            <w:pPr>
              <w:pStyle w:val="ListParagraph"/>
              <w:numPr>
                <w:ilvl w:val="0"/>
                <w:numId w:val="28"/>
              </w:numPr>
              <w:autoSpaceDE w:val="0"/>
              <w:autoSpaceDN w:val="0"/>
              <w:adjustRightInd w:val="0"/>
              <w:spacing w:line="288" w:lineRule="auto"/>
              <w:ind w:left="2952" w:hanging="450"/>
              <w:rPr>
                <w:rFonts w:ascii="Calibri" w:hAnsi="Calibri" w:cs="Tahoma"/>
                <w:color w:val="000000" w:themeColor="text1"/>
              </w:rPr>
            </w:pPr>
            <w:r w:rsidRPr="0013390D">
              <w:rPr>
                <w:rFonts w:ascii="Calibri" w:hAnsi="Calibri" w:cs="Tahoma"/>
                <w:color w:val="000000" w:themeColor="text1"/>
              </w:rPr>
              <w:t>Recommendation for improvement by trainer on areas that was scored low during the test.</w:t>
            </w:r>
          </w:p>
          <w:p w14:paraId="0A49762A" w14:textId="77777777" w:rsidR="00400620" w:rsidRPr="00727B37" w:rsidRDefault="00400620" w:rsidP="00400620">
            <w:pPr>
              <w:pStyle w:val="ListParagraph"/>
              <w:numPr>
                <w:ilvl w:val="0"/>
                <w:numId w:val="28"/>
              </w:numPr>
              <w:autoSpaceDE w:val="0"/>
              <w:autoSpaceDN w:val="0"/>
              <w:adjustRightInd w:val="0"/>
              <w:spacing w:line="288" w:lineRule="auto"/>
              <w:ind w:left="2952" w:hanging="450"/>
              <w:rPr>
                <w:rFonts w:ascii="Calibri" w:hAnsi="Calibri"/>
                <w:color w:val="000000" w:themeColor="text1"/>
              </w:rPr>
            </w:pPr>
            <w:r w:rsidRPr="0013390D">
              <w:rPr>
                <w:rFonts w:ascii="Calibri" w:hAnsi="Calibri" w:cs="Tahoma"/>
                <w:color w:val="000000" w:themeColor="text1"/>
              </w:rPr>
              <w:t>Analysis of data collected &amp; interpret results (Trainee Evaluation, Training Evaluation, &amp; Failure Analysis Report with corrective &amp; preventive action)</w:t>
            </w:r>
          </w:p>
          <w:p w14:paraId="53631300" w14:textId="77777777" w:rsidR="00727B37" w:rsidRDefault="00727B37" w:rsidP="00727B37">
            <w:pPr>
              <w:autoSpaceDE w:val="0"/>
              <w:autoSpaceDN w:val="0"/>
              <w:adjustRightInd w:val="0"/>
              <w:spacing w:line="288" w:lineRule="auto"/>
              <w:rPr>
                <w:rFonts w:ascii="Calibri" w:hAnsi="Calibri"/>
                <w:color w:val="000000" w:themeColor="text1"/>
              </w:rPr>
            </w:pPr>
          </w:p>
          <w:p w14:paraId="54ADDF0C" w14:textId="436088A1" w:rsidR="00727B37" w:rsidRPr="00727B37" w:rsidRDefault="00727B37" w:rsidP="00727B37">
            <w:pPr>
              <w:autoSpaceDE w:val="0"/>
              <w:autoSpaceDN w:val="0"/>
              <w:adjustRightInd w:val="0"/>
              <w:spacing w:line="288" w:lineRule="auto"/>
              <w:rPr>
                <w:rFonts w:ascii="Calibri" w:hAnsi="Calibri"/>
                <w:i/>
                <w:iCs/>
                <w:color w:val="000000" w:themeColor="text1"/>
              </w:rPr>
            </w:pPr>
            <w:r w:rsidRPr="00727B37">
              <w:rPr>
                <w:rFonts w:ascii="Calibri" w:hAnsi="Calibri"/>
                <w:i/>
                <w:iCs/>
                <w:color w:val="000000" w:themeColor="text1"/>
              </w:rPr>
              <w:t>* Review period for evaluations will be performed per quarter (once every 3 months)</w:t>
            </w:r>
          </w:p>
          <w:p w14:paraId="3F46DCA9" w14:textId="77777777" w:rsidR="00400620" w:rsidRPr="00400620" w:rsidRDefault="00400620" w:rsidP="00400620">
            <w:pPr>
              <w:pStyle w:val="ListParagraph"/>
              <w:autoSpaceDE w:val="0"/>
              <w:autoSpaceDN w:val="0"/>
              <w:adjustRightInd w:val="0"/>
              <w:spacing w:line="288" w:lineRule="auto"/>
              <w:ind w:left="2952"/>
              <w:rPr>
                <w:rFonts w:ascii="Calibri" w:hAnsi="Calibri"/>
              </w:rPr>
            </w:pPr>
          </w:p>
          <w:p w14:paraId="1C8C0A1A" w14:textId="77777777" w:rsidR="009A0C7B" w:rsidRPr="00400620" w:rsidRDefault="009A0C7B" w:rsidP="009A0C7B">
            <w:pPr>
              <w:spacing w:after="120"/>
              <w:jc w:val="both"/>
              <w:rPr>
                <w:rFonts w:asciiTheme="minorHAnsi" w:hAnsiTheme="minorHAnsi"/>
                <w:b/>
                <w:bCs/>
                <w:u w:val="single"/>
              </w:rPr>
            </w:pPr>
            <w:r w:rsidRPr="00400620">
              <w:rPr>
                <w:rFonts w:asciiTheme="minorHAnsi" w:hAnsiTheme="minorHAnsi"/>
                <w:b/>
                <w:bCs/>
                <w:u w:val="single"/>
              </w:rPr>
              <w:t xml:space="preserve">Training Process </w:t>
            </w:r>
            <w:r w:rsidR="006D1859" w:rsidRPr="00400620">
              <w:rPr>
                <w:rFonts w:asciiTheme="minorHAnsi" w:hAnsiTheme="minorHAnsi"/>
                <w:b/>
                <w:bCs/>
                <w:u w:val="single"/>
              </w:rPr>
              <w:t>Monitoring (by Independent Dept.):</w:t>
            </w:r>
          </w:p>
          <w:p w14:paraId="436C3E98" w14:textId="77777777" w:rsidR="009A0C7B" w:rsidRPr="00400620" w:rsidRDefault="009A0C7B" w:rsidP="006D1859">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Decide Monitoring to be conducted</w:t>
            </w:r>
            <w:r w:rsidRPr="00400620">
              <w:rPr>
                <w:rFonts w:asciiTheme="minorHAnsi" w:hAnsiTheme="minorHAnsi" w:cs="Arial"/>
              </w:rPr>
              <w:tab/>
            </w:r>
          </w:p>
          <w:p w14:paraId="2AAA1B12"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Decide Sampling</w:t>
            </w:r>
          </w:p>
          <w:p w14:paraId="5ADD50D0"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Criteria for Compliance/Non-Compliance</w:t>
            </w:r>
          </w:p>
          <w:p w14:paraId="77721C24"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Determine Compliance/Non-Compliance</w:t>
            </w:r>
          </w:p>
          <w:p w14:paraId="6FAE9673"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lastRenderedPageBreak/>
              <w:t>Analyze &amp; Evaluate monitoring relevant to conformity of ISO Clause 4.2 – 4.5</w:t>
            </w:r>
          </w:p>
          <w:p w14:paraId="17CE9FE8" w14:textId="77777777" w:rsidR="009A0C7B" w:rsidRPr="009A0C7B" w:rsidRDefault="009A0C7B" w:rsidP="009A0C7B">
            <w:pPr>
              <w:spacing w:after="120"/>
              <w:jc w:val="both"/>
              <w:rPr>
                <w:rFonts w:ascii="Calibri" w:hAnsi="Calibri"/>
              </w:rPr>
            </w:pPr>
            <w:r w:rsidRPr="009A0C7B">
              <w:rPr>
                <w:rFonts w:ascii="Calibri" w:hAnsi="Calibri"/>
              </w:rPr>
              <w:t xml:space="preserve"> </w:t>
            </w:r>
          </w:p>
          <w:p w14:paraId="6CD950EF" w14:textId="77777777" w:rsidR="009A0C7B" w:rsidRPr="00400620" w:rsidRDefault="009A0C7B" w:rsidP="009A0C7B">
            <w:pPr>
              <w:spacing w:after="120"/>
              <w:jc w:val="both"/>
              <w:rPr>
                <w:rFonts w:ascii="Calibri" w:hAnsi="Calibri"/>
                <w:b/>
                <w:bCs/>
                <w:u w:val="single"/>
              </w:rPr>
            </w:pPr>
            <w:r w:rsidRPr="00400620">
              <w:rPr>
                <w:rFonts w:ascii="Calibri" w:hAnsi="Calibri"/>
                <w:b/>
                <w:bCs/>
                <w:u w:val="single"/>
              </w:rPr>
              <w:t xml:space="preserve">Training Process Validation </w:t>
            </w:r>
            <w:r w:rsidR="006D1859" w:rsidRPr="00400620">
              <w:rPr>
                <w:rFonts w:ascii="Calibri" w:hAnsi="Calibri"/>
                <w:b/>
                <w:bCs/>
                <w:u w:val="single"/>
              </w:rPr>
              <w:t>(by Independent Dept.):</w:t>
            </w:r>
          </w:p>
          <w:p w14:paraId="6802CFDE"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Initiate the Validation/Audit</w:t>
            </w:r>
          </w:p>
          <w:p w14:paraId="4EED58FB"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Conduct Document Review</w:t>
            </w:r>
          </w:p>
          <w:p w14:paraId="027B6D27"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Prepare for Onsite Audit/Validation Activities</w:t>
            </w:r>
          </w:p>
          <w:p w14:paraId="54172E15"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Conduct Onsite Audit/Validation Activities</w:t>
            </w:r>
          </w:p>
          <w:p w14:paraId="184FCF53"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Prepare Audit Validation Report</w:t>
            </w:r>
          </w:p>
          <w:p w14:paraId="48D158A7"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Complete the Audit/Validation</w:t>
            </w:r>
          </w:p>
          <w:p w14:paraId="2242CCAC"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Conduct Follow-Up Audit</w:t>
            </w:r>
          </w:p>
          <w:p w14:paraId="19B12A39" w14:textId="41670F75" w:rsidR="009A0C7B" w:rsidRPr="005411AF" w:rsidRDefault="009A0C7B" w:rsidP="005411AF">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ISO Compliant / End of Validation Process</w:t>
            </w:r>
          </w:p>
          <w:p w14:paraId="68015266" w14:textId="77777777" w:rsidR="00400620" w:rsidRPr="001C28E1" w:rsidRDefault="00400620" w:rsidP="0039493A">
            <w:pPr>
              <w:pStyle w:val="ListParagraph"/>
            </w:pPr>
          </w:p>
        </w:tc>
      </w:tr>
      <w:tr w:rsidR="000E0AB7" w:rsidRPr="001C28E1" w14:paraId="07BD9487" w14:textId="77777777" w:rsidTr="00000E66">
        <w:trPr>
          <w:trHeight w:val="5309"/>
        </w:trPr>
        <w:tc>
          <w:tcPr>
            <w:tcW w:w="1890" w:type="dxa"/>
          </w:tcPr>
          <w:p w14:paraId="744B84BD" w14:textId="77777777" w:rsidR="000E0AB7" w:rsidRPr="001C28E1" w:rsidRDefault="000E0AB7" w:rsidP="00687260">
            <w:pPr>
              <w:spacing w:before="120"/>
              <w:rPr>
                <w:rFonts w:ascii="Calibri" w:hAnsi="Calibri"/>
                <w:b/>
                <w:bCs/>
              </w:rPr>
            </w:pPr>
            <w:r w:rsidRPr="001C28E1">
              <w:rPr>
                <w:rFonts w:ascii="Calibri" w:hAnsi="Calibri"/>
                <w:b/>
                <w:bCs/>
              </w:rPr>
              <w:lastRenderedPageBreak/>
              <w:t>General</w:t>
            </w:r>
          </w:p>
        </w:tc>
        <w:tc>
          <w:tcPr>
            <w:tcW w:w="8640" w:type="dxa"/>
          </w:tcPr>
          <w:p w14:paraId="10302B98" w14:textId="77777777" w:rsidR="00654EFA" w:rsidRPr="001C28E1" w:rsidRDefault="00654EFA" w:rsidP="00E75594">
            <w:pPr>
              <w:spacing w:before="120"/>
              <w:jc w:val="both"/>
              <w:rPr>
                <w:rStyle w:val="Strong"/>
                <w:rFonts w:ascii="Calibri" w:hAnsi="Calibri" w:cs="Tahoma"/>
                <w:b w:val="0"/>
                <w:bCs w:val="0"/>
              </w:rPr>
            </w:pPr>
            <w:r w:rsidRPr="001C28E1">
              <w:rPr>
                <w:rStyle w:val="Strong"/>
                <w:rFonts w:ascii="Calibri" w:hAnsi="Calibri" w:cs="Tahoma"/>
                <w:b w:val="0"/>
                <w:bCs w:val="0"/>
              </w:rPr>
              <w:t>Individuals attending training must be aware of the following:</w:t>
            </w:r>
          </w:p>
          <w:p w14:paraId="23050D1C" w14:textId="77777777" w:rsidR="00654EFA" w:rsidRPr="001C28E1" w:rsidRDefault="00654EFA" w:rsidP="00BC38D5">
            <w:pPr>
              <w:jc w:val="both"/>
              <w:rPr>
                <w:rStyle w:val="Strong"/>
                <w:rFonts w:ascii="Calibri" w:hAnsi="Calibri" w:cs="Tahoma"/>
                <w:b w:val="0"/>
                <w:bCs w:val="0"/>
                <w:sz w:val="14"/>
                <w:szCs w:val="14"/>
              </w:rPr>
            </w:pPr>
          </w:p>
          <w:p w14:paraId="13D4A911" w14:textId="77777777" w:rsidR="00654EFA" w:rsidRPr="001C28E1" w:rsidRDefault="00654EFA" w:rsidP="00430CE2">
            <w:pPr>
              <w:ind w:left="252"/>
              <w:jc w:val="both"/>
              <w:rPr>
                <w:rStyle w:val="Strong"/>
                <w:rFonts w:ascii="Calibri" w:hAnsi="Calibri" w:cs="Tahoma"/>
                <w:b w:val="0"/>
                <w:bCs w:val="0"/>
              </w:rPr>
            </w:pPr>
            <w:r w:rsidRPr="001C28E1">
              <w:rPr>
                <w:rStyle w:val="Strong"/>
                <w:rFonts w:ascii="Calibri" w:hAnsi="Calibri" w:cs="Tahoma"/>
                <w:b w:val="0"/>
                <w:bCs w:val="0"/>
              </w:rPr>
              <w:t xml:space="preserve">Employee during his external training is representing SMSA and must avoid any damage to SMSA image. </w:t>
            </w:r>
          </w:p>
          <w:p w14:paraId="6066A600" w14:textId="35D24C09" w:rsidR="00654EFA" w:rsidRPr="001C28E1" w:rsidRDefault="00654EFA" w:rsidP="00430CE2">
            <w:pPr>
              <w:ind w:left="252"/>
              <w:jc w:val="both"/>
              <w:rPr>
                <w:rStyle w:val="Strong"/>
                <w:rFonts w:ascii="Calibri" w:hAnsi="Calibri" w:cs="Tahoma"/>
                <w:b w:val="0"/>
                <w:bCs w:val="0"/>
              </w:rPr>
            </w:pPr>
            <w:r w:rsidRPr="001C28E1">
              <w:rPr>
                <w:rStyle w:val="Strong"/>
                <w:rFonts w:ascii="Calibri" w:hAnsi="Calibri" w:cs="Tahoma"/>
                <w:b w:val="0"/>
                <w:bCs w:val="0"/>
              </w:rPr>
              <w:t xml:space="preserve">SMSA will pay the full cost of the program including registration course material and any other associated costs. </w:t>
            </w:r>
          </w:p>
          <w:p w14:paraId="5CFB2A03" w14:textId="77777777" w:rsidR="00E75594" w:rsidRPr="009A70CB" w:rsidRDefault="004B7550" w:rsidP="00430CE2">
            <w:pPr>
              <w:ind w:left="252"/>
              <w:jc w:val="both"/>
              <w:rPr>
                <w:rStyle w:val="Strong"/>
                <w:rFonts w:ascii="Calibri" w:hAnsi="Calibri" w:cs="Tahoma"/>
                <w:b w:val="0"/>
                <w:bCs w:val="0"/>
              </w:rPr>
            </w:pPr>
            <w:r w:rsidRPr="009A70CB">
              <w:rPr>
                <w:rStyle w:val="Strong"/>
                <w:rFonts w:ascii="Calibri" w:hAnsi="Calibri" w:cs="Tahoma"/>
                <w:b w:val="0"/>
                <w:bCs w:val="0"/>
              </w:rPr>
              <w:t>Passing grade for core business training is</w:t>
            </w:r>
            <w:r w:rsidR="006E1CF5" w:rsidRPr="009A70CB">
              <w:rPr>
                <w:rStyle w:val="Strong"/>
                <w:rFonts w:ascii="Calibri" w:hAnsi="Calibri" w:cs="Tahoma"/>
                <w:b w:val="0"/>
                <w:bCs w:val="0"/>
              </w:rPr>
              <w:t xml:space="preserve"> 8</w:t>
            </w:r>
            <w:r w:rsidRPr="009A70CB">
              <w:rPr>
                <w:rStyle w:val="Strong"/>
                <w:rFonts w:ascii="Calibri" w:hAnsi="Calibri" w:cs="Tahoma"/>
                <w:b w:val="0"/>
                <w:bCs w:val="0"/>
              </w:rPr>
              <w:t>0%</w:t>
            </w:r>
            <w:r w:rsidR="00E75594" w:rsidRPr="009A70CB">
              <w:rPr>
                <w:rStyle w:val="Strong"/>
                <w:rFonts w:ascii="Calibri" w:hAnsi="Calibri" w:cs="Tahoma"/>
                <w:b w:val="0"/>
                <w:bCs w:val="0"/>
              </w:rPr>
              <w:t>.</w:t>
            </w:r>
          </w:p>
          <w:p w14:paraId="2A879107" w14:textId="77777777" w:rsidR="00E75594" w:rsidRPr="009A70CB" w:rsidRDefault="00E75594" w:rsidP="00430CE2">
            <w:pPr>
              <w:ind w:left="252"/>
              <w:jc w:val="both"/>
              <w:rPr>
                <w:rStyle w:val="Strong"/>
                <w:rFonts w:ascii="Calibri" w:hAnsi="Calibri" w:cs="Tahoma"/>
                <w:b w:val="0"/>
                <w:bCs w:val="0"/>
              </w:rPr>
            </w:pPr>
            <w:r w:rsidRPr="009A70CB">
              <w:rPr>
                <w:rStyle w:val="Strong"/>
                <w:rFonts w:ascii="Calibri" w:hAnsi="Calibri" w:cs="Tahoma"/>
                <w:b w:val="0"/>
                <w:bCs w:val="0"/>
              </w:rPr>
              <w:t xml:space="preserve">Employees </w:t>
            </w:r>
            <w:r w:rsidR="005E5099" w:rsidRPr="009A70CB">
              <w:rPr>
                <w:rStyle w:val="Strong"/>
                <w:rFonts w:ascii="Calibri" w:hAnsi="Calibri" w:cs="Tahoma"/>
                <w:b w:val="0"/>
                <w:bCs w:val="0"/>
              </w:rPr>
              <w:t>who fail in any external training will have to shoulder the training fees.</w:t>
            </w:r>
          </w:p>
          <w:p w14:paraId="2DD38E83" w14:textId="77777777" w:rsidR="00267A8A" w:rsidRPr="009A70CB" w:rsidRDefault="00267A8A" w:rsidP="00430CE2">
            <w:pPr>
              <w:ind w:left="252"/>
              <w:jc w:val="both"/>
              <w:rPr>
                <w:rStyle w:val="Strong"/>
                <w:rFonts w:ascii="Calibri" w:hAnsi="Calibri" w:cs="Tahoma"/>
                <w:b w:val="0"/>
                <w:bCs w:val="0"/>
              </w:rPr>
            </w:pPr>
            <w:r w:rsidRPr="009A70CB">
              <w:rPr>
                <w:rStyle w:val="Strong"/>
                <w:rFonts w:ascii="Calibri" w:hAnsi="Calibri" w:cs="Tahoma"/>
                <w:b w:val="0"/>
                <w:bCs w:val="0"/>
              </w:rPr>
              <w:t>Processes related to Training and Development in the QMS, will be reviewed accordingly, once a year or upon business needs.</w:t>
            </w:r>
          </w:p>
          <w:p w14:paraId="280F10AE" w14:textId="77777777" w:rsidR="00BA0388" w:rsidRDefault="00BA0388" w:rsidP="00430CE2">
            <w:pPr>
              <w:ind w:left="252"/>
              <w:jc w:val="both"/>
              <w:rPr>
                <w:rStyle w:val="Strong"/>
                <w:rFonts w:ascii="Calibri" w:hAnsi="Calibri" w:cs="Tahoma"/>
                <w:b w:val="0"/>
                <w:bCs w:val="0"/>
              </w:rPr>
            </w:pPr>
            <w:r w:rsidRPr="009A70CB">
              <w:rPr>
                <w:rStyle w:val="Strong"/>
                <w:rFonts w:ascii="Calibri" w:hAnsi="Calibri" w:cs="Tahoma"/>
                <w:b w:val="0"/>
                <w:bCs w:val="0"/>
              </w:rPr>
              <w:t>All employees attending Environment Health &amp; Safety (EHS) Trainings will adhere to the EHS training &amp; Awareness procedure available in QMS System (GUIDE).</w:t>
            </w:r>
          </w:p>
          <w:p w14:paraId="64FFBBED" w14:textId="77777777" w:rsidR="00000E66" w:rsidRDefault="00000E66" w:rsidP="00430CE2">
            <w:pPr>
              <w:ind w:left="252"/>
              <w:jc w:val="both"/>
              <w:rPr>
                <w:rStyle w:val="Strong"/>
                <w:rFonts w:ascii="Calibri" w:hAnsi="Calibri" w:cs="Tahoma"/>
                <w:b w:val="0"/>
                <w:bCs w:val="0"/>
              </w:rPr>
            </w:pPr>
            <w:r w:rsidRPr="00000E66">
              <w:rPr>
                <w:rStyle w:val="Strong"/>
                <w:rFonts w:ascii="Calibri" w:hAnsi="Calibri" w:cs="Tahoma"/>
                <w:b w:val="0"/>
                <w:bCs w:val="0"/>
              </w:rPr>
              <w:t>All employees to be given training on general security/threat awareness/ risks and risk assessment – training repeated every 2 years</w:t>
            </w:r>
          </w:p>
          <w:p w14:paraId="41D94F56" w14:textId="77777777" w:rsidR="00000E66" w:rsidRDefault="00000E66" w:rsidP="00430CE2">
            <w:pPr>
              <w:ind w:left="252"/>
              <w:jc w:val="both"/>
              <w:rPr>
                <w:rStyle w:val="Strong"/>
                <w:rFonts w:ascii="Calibri" w:hAnsi="Calibri" w:cs="Tahoma"/>
                <w:b w:val="0"/>
                <w:bCs w:val="0"/>
              </w:rPr>
            </w:pPr>
            <w:r w:rsidRPr="00000E66">
              <w:rPr>
                <w:rStyle w:val="Strong"/>
                <w:rFonts w:ascii="Calibri" w:hAnsi="Calibri" w:cs="Tahoma"/>
                <w:b w:val="0"/>
                <w:bCs w:val="0"/>
              </w:rPr>
              <w:t>SMSA sub contractors / vendors will also be included in EHS Security awareness training</w:t>
            </w:r>
            <w:r>
              <w:rPr>
                <w:rStyle w:val="Strong"/>
                <w:rFonts w:ascii="Calibri" w:hAnsi="Calibri" w:cs="Tahoma"/>
                <w:b w:val="0"/>
                <w:bCs w:val="0"/>
              </w:rPr>
              <w:t>s</w:t>
            </w:r>
          </w:p>
          <w:p w14:paraId="48C560B8" w14:textId="77777777" w:rsidR="00400620" w:rsidRPr="0013390D" w:rsidRDefault="00400620" w:rsidP="00400620">
            <w:pPr>
              <w:ind w:left="252"/>
              <w:jc w:val="both"/>
              <w:rPr>
                <w:rStyle w:val="Strong"/>
                <w:rFonts w:ascii="Calibri" w:hAnsi="Calibri" w:cs="Tahoma"/>
                <w:b w:val="0"/>
                <w:bCs w:val="0"/>
                <w:color w:val="000000" w:themeColor="text1"/>
              </w:rPr>
            </w:pPr>
            <w:r w:rsidRPr="0013390D">
              <w:rPr>
                <w:rStyle w:val="Strong"/>
                <w:rFonts w:ascii="Calibri" w:hAnsi="Calibri" w:cs="Tahoma"/>
                <w:b w:val="0"/>
                <w:bCs w:val="0"/>
                <w:color w:val="000000" w:themeColor="text1"/>
              </w:rPr>
              <w:t>All employees that would require training intervention arising from Performance Appraisal &amp; Training Requests</w:t>
            </w:r>
            <w:r>
              <w:rPr>
                <w:rStyle w:val="Strong"/>
                <w:rFonts w:ascii="Calibri" w:hAnsi="Calibri" w:cs="Tahoma"/>
                <w:b w:val="0"/>
                <w:bCs w:val="0"/>
                <w:color w:val="000000" w:themeColor="text1"/>
              </w:rPr>
              <w:t xml:space="preserve"> </w:t>
            </w:r>
            <w:r w:rsidRPr="0013390D">
              <w:rPr>
                <w:rStyle w:val="Strong"/>
                <w:rFonts w:ascii="Calibri" w:hAnsi="Calibri" w:cs="Tahoma"/>
                <w:b w:val="0"/>
                <w:bCs w:val="0"/>
                <w:color w:val="000000" w:themeColor="text1"/>
              </w:rPr>
              <w:t>are required to complete such trainings, within 12 months upon receipt of reports from said sources.</w:t>
            </w:r>
          </w:p>
          <w:p w14:paraId="571C61D0" w14:textId="77777777" w:rsidR="0074342E" w:rsidRDefault="0074342E" w:rsidP="00430CE2">
            <w:pPr>
              <w:ind w:left="252"/>
              <w:jc w:val="both"/>
              <w:rPr>
                <w:rStyle w:val="Strong"/>
                <w:rFonts w:ascii="Calibri" w:hAnsi="Calibri" w:cs="Tahoma"/>
                <w:b w:val="0"/>
                <w:bCs w:val="0"/>
              </w:rPr>
            </w:pPr>
          </w:p>
          <w:p w14:paraId="2FF0CC46" w14:textId="041907E2" w:rsidR="0074342E" w:rsidRDefault="00400620" w:rsidP="005411AF">
            <w:pPr>
              <w:ind w:left="252"/>
              <w:jc w:val="both"/>
              <w:rPr>
                <w:rStyle w:val="Strong"/>
                <w:rFonts w:ascii="Calibri" w:hAnsi="Calibri" w:cs="Tahoma"/>
                <w:b w:val="0"/>
                <w:bCs w:val="0"/>
                <w:color w:val="000000" w:themeColor="text1"/>
              </w:rPr>
            </w:pPr>
            <w:r>
              <w:rPr>
                <w:rStyle w:val="Strong"/>
                <w:rFonts w:ascii="Calibri" w:hAnsi="Calibri" w:cs="Tahoma"/>
                <w:b w:val="0"/>
                <w:bCs w:val="0"/>
                <w:color w:val="000000" w:themeColor="text1"/>
              </w:rPr>
              <w:t>Training records to be reviewed by the department manager once a month (trainer-wise) as part of quality control.</w:t>
            </w:r>
          </w:p>
          <w:p w14:paraId="1B0BE75B" w14:textId="77777777" w:rsidR="005411AF" w:rsidRPr="005411AF" w:rsidRDefault="005411AF" w:rsidP="005411AF">
            <w:pPr>
              <w:ind w:left="252"/>
              <w:jc w:val="both"/>
              <w:rPr>
                <w:rStyle w:val="Strong"/>
                <w:rFonts w:ascii="Calibri" w:hAnsi="Calibri" w:cs="Tahoma"/>
                <w:b w:val="0"/>
                <w:bCs w:val="0"/>
                <w:color w:val="000000" w:themeColor="text1"/>
              </w:rPr>
            </w:pPr>
          </w:p>
          <w:p w14:paraId="43D9707F" w14:textId="560B1C22" w:rsidR="00687260" w:rsidRPr="001C28E1" w:rsidRDefault="00400620" w:rsidP="007D6AB1">
            <w:pPr>
              <w:spacing w:after="240"/>
              <w:jc w:val="both"/>
              <w:rPr>
                <w:rStyle w:val="Strong"/>
                <w:rFonts w:ascii="Calibri" w:hAnsi="Calibri" w:cs="Tahoma"/>
                <w:b w:val="0"/>
                <w:bCs w:val="0"/>
              </w:rPr>
            </w:pPr>
            <w:r>
              <w:rPr>
                <w:rStyle w:val="Strong"/>
                <w:rFonts w:ascii="Calibri" w:hAnsi="Calibri" w:cs="Tahoma"/>
                <w:b w:val="0"/>
                <w:bCs w:val="0"/>
              </w:rPr>
              <w:t xml:space="preserve">     </w:t>
            </w:r>
            <w:r w:rsidR="000E0AB7" w:rsidRPr="009A70CB">
              <w:rPr>
                <w:rStyle w:val="Strong"/>
                <w:rFonts w:ascii="Calibri" w:hAnsi="Calibri" w:cs="Tahoma"/>
                <w:b w:val="0"/>
                <w:bCs w:val="0"/>
              </w:rPr>
              <w:t xml:space="preserve">Any exception to this policy </w:t>
            </w:r>
            <w:r w:rsidR="00687260" w:rsidRPr="009A70CB">
              <w:rPr>
                <w:rStyle w:val="Strong"/>
                <w:rFonts w:ascii="Calibri" w:hAnsi="Calibri" w:cs="Tahoma"/>
                <w:b w:val="0"/>
                <w:bCs w:val="0"/>
              </w:rPr>
              <w:t>must</w:t>
            </w:r>
            <w:r w:rsidR="000E0AB7" w:rsidRPr="009A70CB">
              <w:rPr>
                <w:rStyle w:val="Strong"/>
                <w:rFonts w:ascii="Calibri" w:hAnsi="Calibri" w:cs="Tahoma"/>
                <w:b w:val="0"/>
                <w:bCs w:val="0"/>
              </w:rPr>
              <w:t xml:space="preserve"> be approved by the </w:t>
            </w:r>
            <w:r w:rsidR="00687260" w:rsidRPr="009A70CB">
              <w:rPr>
                <w:rStyle w:val="Strong"/>
                <w:rFonts w:ascii="Calibri" w:hAnsi="Calibri" w:cs="Tahoma"/>
                <w:b w:val="0"/>
                <w:bCs w:val="0"/>
              </w:rPr>
              <w:t xml:space="preserve">Managing Director or </w:t>
            </w:r>
            <w:r w:rsidR="007D6AB1" w:rsidRPr="009A70CB">
              <w:rPr>
                <w:rStyle w:val="Strong"/>
                <w:rFonts w:ascii="Calibri" w:hAnsi="Calibri" w:cs="Tahoma"/>
                <w:b w:val="0"/>
                <w:bCs w:val="0"/>
              </w:rPr>
              <w:t>CE</w:t>
            </w:r>
            <w:r w:rsidR="00046B1A">
              <w:rPr>
                <w:rStyle w:val="Strong"/>
                <w:rFonts w:ascii="Calibri" w:hAnsi="Calibri" w:cs="Tahoma"/>
                <w:b w:val="0"/>
                <w:bCs w:val="0"/>
              </w:rPr>
              <w:t>O</w:t>
            </w:r>
          </w:p>
        </w:tc>
      </w:tr>
    </w:tbl>
    <w:p w14:paraId="0EF7B119" w14:textId="77777777" w:rsidR="00AF2B48" w:rsidRPr="002928E9" w:rsidRDefault="00AF2B48" w:rsidP="005411AF"/>
    <w:sectPr w:rsidR="00AF2B48" w:rsidRPr="002928E9" w:rsidSect="00BC249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7731" w14:textId="77777777" w:rsidR="0022188B" w:rsidRDefault="0022188B">
      <w:r>
        <w:separator/>
      </w:r>
    </w:p>
  </w:endnote>
  <w:endnote w:type="continuationSeparator" w:id="0">
    <w:p w14:paraId="4E37F430" w14:textId="77777777" w:rsidR="0022188B" w:rsidRDefault="0022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710"/>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6132DCCA" w14:textId="7A8651C0" w:rsidR="00571289" w:rsidRPr="00E214AB" w:rsidRDefault="002A54F9" w:rsidP="002A5702">
        <w:pPr>
          <w:pStyle w:val="Footer"/>
          <w:pBdr>
            <w:top w:val="single" w:sz="4" w:space="1" w:color="D9D9D9" w:themeColor="background1" w:themeShade="D9"/>
          </w:pBdr>
          <w:rPr>
            <w:rFonts w:asciiTheme="minorHAnsi" w:hAnsiTheme="minorHAnsi"/>
            <w:sz w:val="22"/>
            <w:szCs w:val="22"/>
          </w:rPr>
        </w:pPr>
        <w:r w:rsidRPr="00E214AB">
          <w:rPr>
            <w:rFonts w:asciiTheme="minorHAnsi" w:hAnsiTheme="minorHAnsi"/>
            <w:sz w:val="22"/>
            <w:szCs w:val="22"/>
          </w:rPr>
          <w:fldChar w:fldCharType="begin"/>
        </w:r>
        <w:r w:rsidR="00571289" w:rsidRPr="00E214AB">
          <w:rPr>
            <w:rFonts w:asciiTheme="minorHAnsi" w:hAnsiTheme="minorHAnsi"/>
            <w:sz w:val="22"/>
            <w:szCs w:val="22"/>
          </w:rPr>
          <w:instrText xml:space="preserve"> PAGE   \* MERGEFORMAT </w:instrText>
        </w:r>
        <w:r w:rsidRPr="00E214AB">
          <w:rPr>
            <w:rFonts w:asciiTheme="minorHAnsi" w:hAnsiTheme="minorHAnsi"/>
            <w:sz w:val="22"/>
            <w:szCs w:val="22"/>
          </w:rPr>
          <w:fldChar w:fldCharType="separate"/>
        </w:r>
        <w:r w:rsidR="0092367B">
          <w:rPr>
            <w:rFonts w:asciiTheme="minorHAnsi" w:hAnsiTheme="minorHAnsi"/>
            <w:noProof/>
            <w:sz w:val="22"/>
            <w:szCs w:val="22"/>
          </w:rPr>
          <w:t>1</w:t>
        </w:r>
        <w:r w:rsidRPr="00E214AB">
          <w:rPr>
            <w:rFonts w:asciiTheme="minorHAnsi" w:hAnsiTheme="minorHAnsi"/>
            <w:sz w:val="22"/>
            <w:szCs w:val="22"/>
          </w:rPr>
          <w:fldChar w:fldCharType="end"/>
        </w:r>
        <w:r w:rsidR="00571289" w:rsidRPr="00E214AB">
          <w:rPr>
            <w:rFonts w:asciiTheme="minorHAnsi" w:hAnsiTheme="minorHAnsi"/>
            <w:sz w:val="22"/>
            <w:szCs w:val="22"/>
          </w:rPr>
          <w:t xml:space="preserve"> of </w:t>
        </w:r>
        <w:r w:rsidR="005411AF">
          <w:rPr>
            <w:rFonts w:asciiTheme="minorHAnsi" w:hAnsiTheme="minorHAnsi"/>
            <w:sz w:val="22"/>
            <w:szCs w:val="22"/>
          </w:rPr>
          <w:t>19</w:t>
        </w:r>
        <w:r w:rsidR="00571289">
          <w:rPr>
            <w:rFonts w:asciiTheme="minorHAnsi" w:hAnsiTheme="minorHAnsi"/>
            <w:sz w:val="22"/>
            <w:szCs w:val="22"/>
          </w:rPr>
          <w:t xml:space="preserve">                                                    </w:t>
        </w:r>
        <w:r w:rsidR="00571289" w:rsidRPr="00E214AB">
          <w:rPr>
            <w:rFonts w:asciiTheme="minorHAnsi" w:hAnsiTheme="minorHAnsi"/>
            <w:sz w:val="22"/>
            <w:szCs w:val="22"/>
          </w:rPr>
          <w:t xml:space="preserve">Uncontrolled </w:t>
        </w:r>
        <w:proofErr w:type="gramStart"/>
        <w:r w:rsidR="00571289" w:rsidRPr="00E214AB">
          <w:rPr>
            <w:rFonts w:asciiTheme="minorHAnsi" w:hAnsiTheme="minorHAnsi"/>
            <w:sz w:val="22"/>
            <w:szCs w:val="22"/>
          </w:rPr>
          <w:t>copy</w:t>
        </w:r>
        <w:proofErr w:type="gramEnd"/>
        <w:r w:rsidR="00571289" w:rsidRPr="00E214AB">
          <w:rPr>
            <w:rFonts w:asciiTheme="minorHAnsi" w:hAnsiTheme="minorHAnsi"/>
            <w:sz w:val="22"/>
            <w:szCs w:val="22"/>
          </w:rPr>
          <w:t xml:space="preserve"> if printed </w:t>
        </w:r>
        <w:r w:rsidR="00571289">
          <w:rPr>
            <w:rFonts w:asciiTheme="minorHAnsi" w:hAnsiTheme="minorHAnsi"/>
            <w:sz w:val="22"/>
            <w:szCs w:val="22"/>
          </w:rPr>
          <w:t xml:space="preserve">                                      </w:t>
        </w:r>
      </w:p>
    </w:sdtContent>
  </w:sdt>
  <w:p w14:paraId="774D23A5" w14:textId="750EFFEE" w:rsidR="00571289" w:rsidRPr="00E214AB" w:rsidRDefault="00571289" w:rsidP="0043158B">
    <w:pPr>
      <w:pStyle w:val="Footer"/>
      <w:rPr>
        <w:rFonts w:asciiTheme="minorHAnsi" w:hAnsiTheme="minorHAnsi"/>
        <w:sz w:val="22"/>
        <w:szCs w:val="22"/>
      </w:rPr>
    </w:pPr>
    <w:r w:rsidRPr="00E214AB">
      <w:rPr>
        <w:rFonts w:asciiTheme="minorHAnsi" w:hAnsiTheme="minorHAnsi"/>
        <w:sz w:val="22"/>
        <w:szCs w:val="22"/>
      </w:rPr>
      <w:t xml:space="preserve"> </w:t>
    </w:r>
    <w:r>
      <w:rPr>
        <w:rFonts w:asciiTheme="minorHAnsi" w:hAnsiTheme="minorHAnsi"/>
        <w:sz w:val="22"/>
        <w:szCs w:val="22"/>
      </w:rPr>
      <w:t xml:space="preserve">                                                                                                                        </w:t>
    </w:r>
    <w:r w:rsidR="0092367B">
      <w:rPr>
        <w:rFonts w:asciiTheme="minorHAnsi" w:hAnsiTheme="minorHAnsi"/>
        <w:sz w:val="22"/>
        <w:szCs w:val="22"/>
      </w:rPr>
      <w:t xml:space="preserve"> </w:t>
    </w:r>
    <w:r>
      <w:rPr>
        <w:rFonts w:asciiTheme="minorHAnsi" w:hAnsiTheme="minorHAnsi"/>
        <w:sz w:val="22"/>
        <w:szCs w:val="22"/>
      </w:rPr>
      <w:t xml:space="preserve">                                    </w:t>
    </w:r>
    <w:r w:rsidR="0092367B">
      <w:rPr>
        <w:rFonts w:asciiTheme="minorHAnsi" w:hAnsiTheme="minorHAnsi"/>
        <w:sz w:val="22"/>
        <w:szCs w:val="22"/>
      </w:rPr>
      <w:t xml:space="preserve">  </w:t>
    </w:r>
    <w:r>
      <w:rPr>
        <w:rFonts w:asciiTheme="minorHAnsi" w:hAnsiTheme="minorHAnsi"/>
        <w:sz w:val="22"/>
        <w:szCs w:val="22"/>
      </w:rPr>
      <w:t xml:space="preserve"> </w:t>
    </w:r>
  </w:p>
  <w:p w14:paraId="655D7137" w14:textId="6BA91FAA" w:rsidR="00571289" w:rsidRDefault="0092367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7878" w14:textId="77777777" w:rsidR="0022188B" w:rsidRDefault="0022188B">
      <w:r>
        <w:separator/>
      </w:r>
    </w:p>
  </w:footnote>
  <w:footnote w:type="continuationSeparator" w:id="0">
    <w:p w14:paraId="3DE7E285" w14:textId="77777777" w:rsidR="0022188B" w:rsidRDefault="0022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71289" w14:paraId="11E72BAA" w14:textId="77777777" w:rsidTr="00BC38D5">
      <w:tc>
        <w:tcPr>
          <w:tcW w:w="4230" w:type="dxa"/>
          <w:hideMark/>
        </w:tcPr>
        <w:p w14:paraId="12392A76" w14:textId="44E5F227" w:rsidR="00571289" w:rsidRDefault="004F5AEE" w:rsidP="00BC38D5">
          <w:pPr>
            <w:pStyle w:val="Header"/>
            <w:rPr>
              <w:b/>
              <w:noProof/>
              <w:sz w:val="28"/>
              <w:szCs w:val="28"/>
            </w:rPr>
          </w:pPr>
          <w:r>
            <w:rPr>
              <w:b/>
              <w:noProof/>
              <w:sz w:val="28"/>
              <w:szCs w:val="28"/>
            </w:rPr>
            <w:drawing>
              <wp:inline distT="0" distB="0" distL="0" distR="0" wp14:anchorId="448795B7" wp14:editId="328C52B7">
                <wp:extent cx="1322537" cy="314325"/>
                <wp:effectExtent l="0" t="0" r="0" b="0"/>
                <wp:docPr id="7650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6708" name="Picture 76506708"/>
                        <pic:cNvPicPr/>
                      </pic:nvPicPr>
                      <pic:blipFill>
                        <a:blip r:embed="rId1">
                          <a:extLst>
                            <a:ext uri="{28A0092B-C50C-407E-A947-70E740481C1C}">
                              <a14:useLocalDpi xmlns:a14="http://schemas.microsoft.com/office/drawing/2010/main" val="0"/>
                            </a:ext>
                          </a:extLst>
                        </a:blip>
                        <a:stretch>
                          <a:fillRect/>
                        </a:stretch>
                      </pic:blipFill>
                      <pic:spPr>
                        <a:xfrm>
                          <a:off x="0" y="0"/>
                          <a:ext cx="1333441" cy="316916"/>
                        </a:xfrm>
                        <a:prstGeom prst="rect">
                          <a:avLst/>
                        </a:prstGeom>
                      </pic:spPr>
                    </pic:pic>
                  </a:graphicData>
                </a:graphic>
              </wp:inline>
            </w:drawing>
          </w:r>
        </w:p>
        <w:p w14:paraId="361EA82A" w14:textId="77777777" w:rsidR="00571289" w:rsidRDefault="00571289" w:rsidP="00BC38D5">
          <w:pPr>
            <w:pStyle w:val="Header"/>
            <w:rPr>
              <w:b/>
              <w:noProof/>
              <w:sz w:val="28"/>
              <w:szCs w:val="28"/>
            </w:rPr>
          </w:pPr>
        </w:p>
      </w:tc>
      <w:tc>
        <w:tcPr>
          <w:tcW w:w="6390" w:type="dxa"/>
          <w:hideMark/>
        </w:tcPr>
        <w:p w14:paraId="51262F0B" w14:textId="77777777" w:rsidR="00571289" w:rsidRDefault="00571289" w:rsidP="00D42C14">
          <w:pPr>
            <w:pStyle w:val="Header"/>
            <w:jc w:val="right"/>
            <w:rPr>
              <w:rFonts w:ascii="Calibri" w:hAnsi="Calibri"/>
              <w:b/>
              <w:noProof/>
            </w:rPr>
          </w:pPr>
          <w:r>
            <w:rPr>
              <w:rFonts w:ascii="Calibri" w:hAnsi="Calibri"/>
              <w:b/>
              <w:noProof/>
              <w:sz w:val="32"/>
            </w:rPr>
            <w:t>Training &amp; Development Policy</w:t>
          </w:r>
        </w:p>
        <w:p w14:paraId="40E7A664" w14:textId="77777777" w:rsidR="00571289" w:rsidRDefault="00571289" w:rsidP="00D42C14">
          <w:pPr>
            <w:pStyle w:val="Header"/>
            <w:jc w:val="right"/>
            <w:rPr>
              <w:b/>
              <w:noProof/>
              <w:sz w:val="28"/>
              <w:szCs w:val="28"/>
            </w:rPr>
          </w:pPr>
          <w:r>
            <w:rPr>
              <w:rFonts w:ascii="Calibri" w:hAnsi="Calibri"/>
              <w:noProof/>
            </w:rPr>
            <w:t>Owner / Department: HRD – Training &amp; Org. Dev’t.</w:t>
          </w:r>
        </w:p>
      </w:tc>
    </w:tr>
  </w:tbl>
  <w:p w14:paraId="6C82CA5C" w14:textId="77777777" w:rsidR="00571289" w:rsidRPr="00265218" w:rsidRDefault="00571289" w:rsidP="0026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E25"/>
    <w:multiLevelType w:val="hybridMultilevel"/>
    <w:tmpl w:val="3872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24F9"/>
    <w:multiLevelType w:val="hybridMultilevel"/>
    <w:tmpl w:val="204A27CA"/>
    <w:lvl w:ilvl="0" w:tplc="B8DEAFA4">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BC1B2C"/>
    <w:multiLevelType w:val="hybridMultilevel"/>
    <w:tmpl w:val="2D64A068"/>
    <w:lvl w:ilvl="0" w:tplc="04090003">
      <w:start w:val="1"/>
      <w:numFmt w:val="bullet"/>
      <w:lvlText w:val="o"/>
      <w:lvlJc w:val="left"/>
      <w:pPr>
        <w:ind w:left="2322" w:hanging="360"/>
      </w:pPr>
      <w:rPr>
        <w:rFonts w:ascii="Courier New" w:hAnsi="Courier New" w:cs="Courier New"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3" w15:restartNumberingAfterBreak="0">
    <w:nsid w:val="14070E6E"/>
    <w:multiLevelType w:val="hybridMultilevel"/>
    <w:tmpl w:val="6B9E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767B0"/>
    <w:multiLevelType w:val="hybridMultilevel"/>
    <w:tmpl w:val="52CA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16593"/>
    <w:multiLevelType w:val="hybridMultilevel"/>
    <w:tmpl w:val="0FDA9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F732A"/>
    <w:multiLevelType w:val="hybridMultilevel"/>
    <w:tmpl w:val="0C58F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241C5"/>
    <w:multiLevelType w:val="hybridMultilevel"/>
    <w:tmpl w:val="CD48F8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66022"/>
    <w:multiLevelType w:val="hybridMultilevel"/>
    <w:tmpl w:val="D206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C48F5"/>
    <w:multiLevelType w:val="hybridMultilevel"/>
    <w:tmpl w:val="612677EC"/>
    <w:lvl w:ilvl="0" w:tplc="34A2B8EA">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90E65"/>
    <w:multiLevelType w:val="hybridMultilevel"/>
    <w:tmpl w:val="F824F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41CAC"/>
    <w:multiLevelType w:val="hybridMultilevel"/>
    <w:tmpl w:val="39EC7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A778C7"/>
    <w:multiLevelType w:val="hybridMultilevel"/>
    <w:tmpl w:val="71F8A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0079F"/>
    <w:multiLevelType w:val="hybridMultilevel"/>
    <w:tmpl w:val="91863DB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04581"/>
    <w:multiLevelType w:val="hybridMultilevel"/>
    <w:tmpl w:val="3D763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C36873"/>
    <w:multiLevelType w:val="hybridMultilevel"/>
    <w:tmpl w:val="34D896DE"/>
    <w:lvl w:ilvl="0" w:tplc="5C76ADC8">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362B8"/>
    <w:multiLevelType w:val="hybridMultilevel"/>
    <w:tmpl w:val="DBECB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950A4"/>
    <w:multiLevelType w:val="hybridMultilevel"/>
    <w:tmpl w:val="C4546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609A5"/>
    <w:multiLevelType w:val="hybridMultilevel"/>
    <w:tmpl w:val="87F8D2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A6F60"/>
    <w:multiLevelType w:val="hybridMultilevel"/>
    <w:tmpl w:val="F34E9222"/>
    <w:lvl w:ilvl="0" w:tplc="B8DEAFA4">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7B1C7E"/>
    <w:multiLevelType w:val="hybridMultilevel"/>
    <w:tmpl w:val="9EDE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E2DC7"/>
    <w:multiLevelType w:val="hybridMultilevel"/>
    <w:tmpl w:val="07CC71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E0250"/>
    <w:multiLevelType w:val="hybridMultilevel"/>
    <w:tmpl w:val="D2E8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601121"/>
    <w:multiLevelType w:val="hybridMultilevel"/>
    <w:tmpl w:val="BC442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F663E"/>
    <w:multiLevelType w:val="hybridMultilevel"/>
    <w:tmpl w:val="3EEAE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C3328"/>
    <w:multiLevelType w:val="hybridMultilevel"/>
    <w:tmpl w:val="7A2C6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30F81"/>
    <w:multiLevelType w:val="hybridMultilevel"/>
    <w:tmpl w:val="15FCD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CEC0729"/>
    <w:multiLevelType w:val="hybridMultilevel"/>
    <w:tmpl w:val="B7C2342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4454B0"/>
    <w:multiLevelType w:val="hybridMultilevel"/>
    <w:tmpl w:val="5BB2424A"/>
    <w:lvl w:ilvl="0" w:tplc="04090003">
      <w:start w:val="1"/>
      <w:numFmt w:val="bullet"/>
      <w:lvlText w:val="o"/>
      <w:lvlJc w:val="left"/>
      <w:pPr>
        <w:ind w:left="1423" w:hanging="360"/>
      </w:pPr>
      <w:rPr>
        <w:rFonts w:ascii="Courier New" w:hAnsi="Courier New" w:cs="Courier New"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9" w15:restartNumberingAfterBreak="0">
    <w:nsid w:val="61FD7232"/>
    <w:multiLevelType w:val="hybridMultilevel"/>
    <w:tmpl w:val="6D500280"/>
    <w:lvl w:ilvl="0" w:tplc="0409000D">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15:restartNumberingAfterBreak="0">
    <w:nsid w:val="62B2058D"/>
    <w:multiLevelType w:val="hybridMultilevel"/>
    <w:tmpl w:val="4AAAF1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53509E"/>
    <w:multiLevelType w:val="hybridMultilevel"/>
    <w:tmpl w:val="6CB25DF2"/>
    <w:lvl w:ilvl="0" w:tplc="3D84551C">
      <w:numFmt w:val="bullet"/>
      <w:lvlText w:val="-"/>
      <w:lvlJc w:val="left"/>
      <w:pPr>
        <w:ind w:left="420" w:hanging="360"/>
      </w:pPr>
      <w:rPr>
        <w:rFonts w:ascii="Calibri" w:eastAsia="Times New Roman" w:hAnsi="Calibri"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C6B15CF"/>
    <w:multiLevelType w:val="hybridMultilevel"/>
    <w:tmpl w:val="F1920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1173A"/>
    <w:multiLevelType w:val="hybridMultilevel"/>
    <w:tmpl w:val="9C5AA0D4"/>
    <w:lvl w:ilvl="0" w:tplc="7C4AC768">
      <w:start w:val="1"/>
      <w:numFmt w:val="bullet"/>
      <w:lvlText w:val="o"/>
      <w:lvlJc w:val="left"/>
      <w:pPr>
        <w:ind w:left="1473" w:hanging="360"/>
      </w:pPr>
      <w:rPr>
        <w:rFonts w:ascii="Courier New" w:hAnsi="Courier New" w:cs="Courier New" w:hint="default"/>
        <w:color w:val="auto"/>
      </w:rPr>
    </w:lvl>
    <w:lvl w:ilvl="1" w:tplc="04090005">
      <w:start w:val="1"/>
      <w:numFmt w:val="bullet"/>
      <w:lvlText w:val=""/>
      <w:lvlJc w:val="left"/>
      <w:pPr>
        <w:ind w:left="2193" w:hanging="360"/>
      </w:pPr>
      <w:rPr>
        <w:rFonts w:ascii="Wingdings" w:hAnsi="Wingdings" w:hint="default"/>
      </w:rPr>
    </w:lvl>
    <w:lvl w:ilvl="2" w:tplc="2A2E7B0A">
      <w:start w:val="1"/>
      <w:numFmt w:val="bullet"/>
      <w:lvlText w:val=""/>
      <w:lvlJc w:val="left"/>
      <w:pPr>
        <w:ind w:left="2913" w:hanging="360"/>
      </w:pPr>
      <w:rPr>
        <w:rFonts w:ascii="Wingdings" w:hAnsi="Wingdings" w:hint="default"/>
        <w:color w:val="auto"/>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34" w15:restartNumberingAfterBreak="0">
    <w:nsid w:val="70605FC9"/>
    <w:multiLevelType w:val="hybridMultilevel"/>
    <w:tmpl w:val="CDBC3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F1F76"/>
    <w:multiLevelType w:val="hybridMultilevel"/>
    <w:tmpl w:val="5B9026EE"/>
    <w:lvl w:ilvl="0" w:tplc="04090013">
      <w:start w:val="1"/>
      <w:numFmt w:val="upperRoman"/>
      <w:lvlText w:val="%1."/>
      <w:lvlJc w:val="righ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36" w15:restartNumberingAfterBreak="0">
    <w:nsid w:val="7905168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64430622">
    <w:abstractNumId w:val="21"/>
  </w:num>
  <w:num w:numId="2" w16cid:durableId="595404612">
    <w:abstractNumId w:val="7"/>
  </w:num>
  <w:num w:numId="3" w16cid:durableId="2077169489">
    <w:abstractNumId w:val="35"/>
  </w:num>
  <w:num w:numId="4" w16cid:durableId="1162500485">
    <w:abstractNumId w:val="32"/>
  </w:num>
  <w:num w:numId="5" w16cid:durableId="1046294424">
    <w:abstractNumId w:val="20"/>
  </w:num>
  <w:num w:numId="6" w16cid:durableId="1120612099">
    <w:abstractNumId w:val="0"/>
  </w:num>
  <w:num w:numId="7" w16cid:durableId="1675262732">
    <w:abstractNumId w:val="23"/>
  </w:num>
  <w:num w:numId="8" w16cid:durableId="775056876">
    <w:abstractNumId w:val="29"/>
  </w:num>
  <w:num w:numId="9" w16cid:durableId="611207165">
    <w:abstractNumId w:val="9"/>
  </w:num>
  <w:num w:numId="10" w16cid:durableId="1932079523">
    <w:abstractNumId w:val="25"/>
  </w:num>
  <w:num w:numId="11" w16cid:durableId="1338772542">
    <w:abstractNumId w:val="27"/>
  </w:num>
  <w:num w:numId="12" w16cid:durableId="1234970092">
    <w:abstractNumId w:val="11"/>
  </w:num>
  <w:num w:numId="13" w16cid:durableId="781000493">
    <w:abstractNumId w:val="22"/>
  </w:num>
  <w:num w:numId="14" w16cid:durableId="226380932">
    <w:abstractNumId w:val="36"/>
  </w:num>
  <w:num w:numId="15" w16cid:durableId="161512141">
    <w:abstractNumId w:val="8"/>
  </w:num>
  <w:num w:numId="16" w16cid:durableId="323748549">
    <w:abstractNumId w:val="3"/>
  </w:num>
  <w:num w:numId="17" w16cid:durableId="434524296">
    <w:abstractNumId w:val="31"/>
  </w:num>
  <w:num w:numId="18" w16cid:durableId="1608926820">
    <w:abstractNumId w:val="4"/>
  </w:num>
  <w:num w:numId="19" w16cid:durableId="94526083">
    <w:abstractNumId w:val="30"/>
  </w:num>
  <w:num w:numId="20" w16cid:durableId="1569880831">
    <w:abstractNumId w:val="33"/>
  </w:num>
  <w:num w:numId="21" w16cid:durableId="1502966248">
    <w:abstractNumId w:val="6"/>
  </w:num>
  <w:num w:numId="22" w16cid:durableId="663748736">
    <w:abstractNumId w:val="28"/>
  </w:num>
  <w:num w:numId="23" w16cid:durableId="984430568">
    <w:abstractNumId w:val="16"/>
  </w:num>
  <w:num w:numId="24" w16cid:durableId="1790587415">
    <w:abstractNumId w:val="5"/>
  </w:num>
  <w:num w:numId="25" w16cid:durableId="774179125">
    <w:abstractNumId w:val="12"/>
  </w:num>
  <w:num w:numId="26" w16cid:durableId="739324254">
    <w:abstractNumId w:val="34"/>
  </w:num>
  <w:num w:numId="27" w16cid:durableId="1051270326">
    <w:abstractNumId w:val="24"/>
  </w:num>
  <w:num w:numId="28" w16cid:durableId="1102991685">
    <w:abstractNumId w:val="15"/>
  </w:num>
  <w:num w:numId="29" w16cid:durableId="1832670287">
    <w:abstractNumId w:val="10"/>
  </w:num>
  <w:num w:numId="30" w16cid:durableId="2133863656">
    <w:abstractNumId w:val="26"/>
  </w:num>
  <w:num w:numId="31" w16cid:durableId="1626545952">
    <w:abstractNumId w:val="2"/>
  </w:num>
  <w:num w:numId="32" w16cid:durableId="1518082719">
    <w:abstractNumId w:val="17"/>
  </w:num>
  <w:num w:numId="33" w16cid:durableId="315381189">
    <w:abstractNumId w:val="13"/>
  </w:num>
  <w:num w:numId="34" w16cid:durableId="226458032">
    <w:abstractNumId w:val="19"/>
  </w:num>
  <w:num w:numId="35" w16cid:durableId="1419709652">
    <w:abstractNumId w:val="1"/>
  </w:num>
  <w:num w:numId="36" w16cid:durableId="1851020372">
    <w:abstractNumId w:val="14"/>
  </w:num>
  <w:num w:numId="37" w16cid:durableId="107323439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1MzExMDQztwQCIyUdpeDU4uLM/DyQAvNaAEe9yjgsAAAA"/>
  </w:docVars>
  <w:rsids>
    <w:rsidRoot w:val="00C84408"/>
    <w:rsid w:val="000007CB"/>
    <w:rsid w:val="00000E66"/>
    <w:rsid w:val="000014CF"/>
    <w:rsid w:val="0000162F"/>
    <w:rsid w:val="000021ED"/>
    <w:rsid w:val="00002A92"/>
    <w:rsid w:val="000033DA"/>
    <w:rsid w:val="00003BFB"/>
    <w:rsid w:val="00003C92"/>
    <w:rsid w:val="000044F5"/>
    <w:rsid w:val="00004C26"/>
    <w:rsid w:val="00004D31"/>
    <w:rsid w:val="00005DE8"/>
    <w:rsid w:val="0000634E"/>
    <w:rsid w:val="00006E7A"/>
    <w:rsid w:val="000078DA"/>
    <w:rsid w:val="00007D50"/>
    <w:rsid w:val="00010ABD"/>
    <w:rsid w:val="00011677"/>
    <w:rsid w:val="000118F7"/>
    <w:rsid w:val="00011CE4"/>
    <w:rsid w:val="00012393"/>
    <w:rsid w:val="0001248D"/>
    <w:rsid w:val="00012A98"/>
    <w:rsid w:val="00012BD6"/>
    <w:rsid w:val="00012D8F"/>
    <w:rsid w:val="0001301B"/>
    <w:rsid w:val="000130C5"/>
    <w:rsid w:val="000130E5"/>
    <w:rsid w:val="00013C42"/>
    <w:rsid w:val="00013CF2"/>
    <w:rsid w:val="00013FAD"/>
    <w:rsid w:val="000146F7"/>
    <w:rsid w:val="00014979"/>
    <w:rsid w:val="00014A9A"/>
    <w:rsid w:val="00014DD6"/>
    <w:rsid w:val="00014F2D"/>
    <w:rsid w:val="00015193"/>
    <w:rsid w:val="000152A0"/>
    <w:rsid w:val="0001560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440"/>
    <w:rsid w:val="00025565"/>
    <w:rsid w:val="00025813"/>
    <w:rsid w:val="00025B8E"/>
    <w:rsid w:val="0002613D"/>
    <w:rsid w:val="0002655E"/>
    <w:rsid w:val="0002674D"/>
    <w:rsid w:val="00026CC7"/>
    <w:rsid w:val="000271A0"/>
    <w:rsid w:val="000275FB"/>
    <w:rsid w:val="000278C3"/>
    <w:rsid w:val="00027C9C"/>
    <w:rsid w:val="00030012"/>
    <w:rsid w:val="0003047D"/>
    <w:rsid w:val="0003048C"/>
    <w:rsid w:val="000309E0"/>
    <w:rsid w:val="00031045"/>
    <w:rsid w:val="00031788"/>
    <w:rsid w:val="00031CAB"/>
    <w:rsid w:val="000324B6"/>
    <w:rsid w:val="00032C9C"/>
    <w:rsid w:val="00032E94"/>
    <w:rsid w:val="000335BB"/>
    <w:rsid w:val="0003376D"/>
    <w:rsid w:val="00033858"/>
    <w:rsid w:val="00033FD6"/>
    <w:rsid w:val="00034D44"/>
    <w:rsid w:val="00034DBB"/>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EBB"/>
    <w:rsid w:val="000411ED"/>
    <w:rsid w:val="00042099"/>
    <w:rsid w:val="00042BE2"/>
    <w:rsid w:val="00043249"/>
    <w:rsid w:val="0004393C"/>
    <w:rsid w:val="00043C74"/>
    <w:rsid w:val="00043D4E"/>
    <w:rsid w:val="00044097"/>
    <w:rsid w:val="00045748"/>
    <w:rsid w:val="00045B20"/>
    <w:rsid w:val="00045D7B"/>
    <w:rsid w:val="00045DB4"/>
    <w:rsid w:val="000469B6"/>
    <w:rsid w:val="00046B1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222"/>
    <w:rsid w:val="00054A0B"/>
    <w:rsid w:val="00054BB3"/>
    <w:rsid w:val="00054CA2"/>
    <w:rsid w:val="00055026"/>
    <w:rsid w:val="00055143"/>
    <w:rsid w:val="00055982"/>
    <w:rsid w:val="000559B6"/>
    <w:rsid w:val="00055A52"/>
    <w:rsid w:val="00055C20"/>
    <w:rsid w:val="00055EB8"/>
    <w:rsid w:val="0005663C"/>
    <w:rsid w:val="00056C84"/>
    <w:rsid w:val="000573A3"/>
    <w:rsid w:val="00057CE1"/>
    <w:rsid w:val="0006010A"/>
    <w:rsid w:val="00060232"/>
    <w:rsid w:val="00060337"/>
    <w:rsid w:val="00060963"/>
    <w:rsid w:val="00060BE9"/>
    <w:rsid w:val="00061263"/>
    <w:rsid w:val="0006138F"/>
    <w:rsid w:val="00061899"/>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87EAD"/>
    <w:rsid w:val="000901C0"/>
    <w:rsid w:val="0009034D"/>
    <w:rsid w:val="000903C3"/>
    <w:rsid w:val="000907B0"/>
    <w:rsid w:val="00090A58"/>
    <w:rsid w:val="00090C8D"/>
    <w:rsid w:val="000916F1"/>
    <w:rsid w:val="000918BA"/>
    <w:rsid w:val="00091B59"/>
    <w:rsid w:val="00091B9D"/>
    <w:rsid w:val="00091EAE"/>
    <w:rsid w:val="0009216C"/>
    <w:rsid w:val="00092443"/>
    <w:rsid w:val="00093427"/>
    <w:rsid w:val="00093BEE"/>
    <w:rsid w:val="00093D26"/>
    <w:rsid w:val="00094117"/>
    <w:rsid w:val="000943B9"/>
    <w:rsid w:val="000944C3"/>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4F"/>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140C"/>
    <w:rsid w:val="000B2037"/>
    <w:rsid w:val="000B23F8"/>
    <w:rsid w:val="000B3395"/>
    <w:rsid w:val="000B3686"/>
    <w:rsid w:val="000B379E"/>
    <w:rsid w:val="000B3806"/>
    <w:rsid w:val="000B393E"/>
    <w:rsid w:val="000B3BDD"/>
    <w:rsid w:val="000B4090"/>
    <w:rsid w:val="000B4517"/>
    <w:rsid w:val="000B4525"/>
    <w:rsid w:val="000B484F"/>
    <w:rsid w:val="000B49A8"/>
    <w:rsid w:val="000B4ECA"/>
    <w:rsid w:val="000B55A2"/>
    <w:rsid w:val="000B5631"/>
    <w:rsid w:val="000B6366"/>
    <w:rsid w:val="000B6456"/>
    <w:rsid w:val="000B64E3"/>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CCA"/>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18A"/>
    <w:rsid w:val="000F58D5"/>
    <w:rsid w:val="000F592A"/>
    <w:rsid w:val="000F5E53"/>
    <w:rsid w:val="000F5E55"/>
    <w:rsid w:val="000F5F66"/>
    <w:rsid w:val="000F6BD4"/>
    <w:rsid w:val="000F6D19"/>
    <w:rsid w:val="000F7AFC"/>
    <w:rsid w:val="001003EE"/>
    <w:rsid w:val="001006AA"/>
    <w:rsid w:val="00100988"/>
    <w:rsid w:val="00101705"/>
    <w:rsid w:val="00101980"/>
    <w:rsid w:val="001019D2"/>
    <w:rsid w:val="00101AEF"/>
    <w:rsid w:val="00101E8D"/>
    <w:rsid w:val="00102069"/>
    <w:rsid w:val="00102172"/>
    <w:rsid w:val="00102929"/>
    <w:rsid w:val="00102BBA"/>
    <w:rsid w:val="00103066"/>
    <w:rsid w:val="00103552"/>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8F6"/>
    <w:rsid w:val="00111B8A"/>
    <w:rsid w:val="00111BA2"/>
    <w:rsid w:val="00111BC2"/>
    <w:rsid w:val="00111C70"/>
    <w:rsid w:val="00112125"/>
    <w:rsid w:val="0011335B"/>
    <w:rsid w:val="00113E6D"/>
    <w:rsid w:val="00114064"/>
    <w:rsid w:val="0011407C"/>
    <w:rsid w:val="00114335"/>
    <w:rsid w:val="0011489A"/>
    <w:rsid w:val="00115621"/>
    <w:rsid w:val="00115F23"/>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67A"/>
    <w:rsid w:val="00123B7A"/>
    <w:rsid w:val="00123E7D"/>
    <w:rsid w:val="00123F3D"/>
    <w:rsid w:val="0012470A"/>
    <w:rsid w:val="00124956"/>
    <w:rsid w:val="00124CCC"/>
    <w:rsid w:val="00124E37"/>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6515"/>
    <w:rsid w:val="00136E3A"/>
    <w:rsid w:val="00137173"/>
    <w:rsid w:val="00137501"/>
    <w:rsid w:val="00137F34"/>
    <w:rsid w:val="00140146"/>
    <w:rsid w:val="00140641"/>
    <w:rsid w:val="00140692"/>
    <w:rsid w:val="00140800"/>
    <w:rsid w:val="00141050"/>
    <w:rsid w:val="00141115"/>
    <w:rsid w:val="00141441"/>
    <w:rsid w:val="001414BA"/>
    <w:rsid w:val="0014160C"/>
    <w:rsid w:val="001417F9"/>
    <w:rsid w:val="00141A02"/>
    <w:rsid w:val="00141A87"/>
    <w:rsid w:val="00141C19"/>
    <w:rsid w:val="00141FAE"/>
    <w:rsid w:val="0014212B"/>
    <w:rsid w:val="00142520"/>
    <w:rsid w:val="001426F0"/>
    <w:rsid w:val="00142701"/>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617"/>
    <w:rsid w:val="00146809"/>
    <w:rsid w:val="00146903"/>
    <w:rsid w:val="0014717B"/>
    <w:rsid w:val="00147742"/>
    <w:rsid w:val="00147785"/>
    <w:rsid w:val="00147ABB"/>
    <w:rsid w:val="00150522"/>
    <w:rsid w:val="001506C8"/>
    <w:rsid w:val="001506D3"/>
    <w:rsid w:val="001507A4"/>
    <w:rsid w:val="00151034"/>
    <w:rsid w:val="00151161"/>
    <w:rsid w:val="001513DE"/>
    <w:rsid w:val="001515C7"/>
    <w:rsid w:val="00151C64"/>
    <w:rsid w:val="00151E3B"/>
    <w:rsid w:val="00151EBD"/>
    <w:rsid w:val="0015202C"/>
    <w:rsid w:val="00152490"/>
    <w:rsid w:val="001528A7"/>
    <w:rsid w:val="00152D52"/>
    <w:rsid w:val="00152E59"/>
    <w:rsid w:val="00152E71"/>
    <w:rsid w:val="00152F4F"/>
    <w:rsid w:val="00153A99"/>
    <w:rsid w:val="00153CE7"/>
    <w:rsid w:val="00153F79"/>
    <w:rsid w:val="00154161"/>
    <w:rsid w:val="00154513"/>
    <w:rsid w:val="00155989"/>
    <w:rsid w:val="00155E56"/>
    <w:rsid w:val="00156243"/>
    <w:rsid w:val="00156B1C"/>
    <w:rsid w:val="00160552"/>
    <w:rsid w:val="001606DA"/>
    <w:rsid w:val="0016093D"/>
    <w:rsid w:val="0016109D"/>
    <w:rsid w:val="001610B6"/>
    <w:rsid w:val="00161858"/>
    <w:rsid w:val="00161CE2"/>
    <w:rsid w:val="0016221C"/>
    <w:rsid w:val="001627BF"/>
    <w:rsid w:val="00162842"/>
    <w:rsid w:val="00162B57"/>
    <w:rsid w:val="00162EFE"/>
    <w:rsid w:val="001639D3"/>
    <w:rsid w:val="00163B99"/>
    <w:rsid w:val="001646E9"/>
    <w:rsid w:val="00164D0D"/>
    <w:rsid w:val="0016520C"/>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67C3C"/>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441"/>
    <w:rsid w:val="0017458B"/>
    <w:rsid w:val="001745E8"/>
    <w:rsid w:val="00175A88"/>
    <w:rsid w:val="00175A94"/>
    <w:rsid w:val="00175DA7"/>
    <w:rsid w:val="001761C6"/>
    <w:rsid w:val="001762D0"/>
    <w:rsid w:val="0017746E"/>
    <w:rsid w:val="0017756D"/>
    <w:rsid w:val="001779F3"/>
    <w:rsid w:val="00177B3C"/>
    <w:rsid w:val="00177C79"/>
    <w:rsid w:val="00177D13"/>
    <w:rsid w:val="00180280"/>
    <w:rsid w:val="001803C3"/>
    <w:rsid w:val="00180586"/>
    <w:rsid w:val="00180629"/>
    <w:rsid w:val="001813F0"/>
    <w:rsid w:val="001818D5"/>
    <w:rsid w:val="00181B2C"/>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97E30"/>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A754C"/>
    <w:rsid w:val="001B0007"/>
    <w:rsid w:val="001B03A9"/>
    <w:rsid w:val="001B053F"/>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3F8C"/>
    <w:rsid w:val="001B492F"/>
    <w:rsid w:val="001B4F02"/>
    <w:rsid w:val="001B517C"/>
    <w:rsid w:val="001B5532"/>
    <w:rsid w:val="001B5A71"/>
    <w:rsid w:val="001B5F16"/>
    <w:rsid w:val="001B623B"/>
    <w:rsid w:val="001B628C"/>
    <w:rsid w:val="001B66F0"/>
    <w:rsid w:val="001B683C"/>
    <w:rsid w:val="001B69B4"/>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8E1"/>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B32"/>
    <w:rsid w:val="001C7D68"/>
    <w:rsid w:val="001C7DDD"/>
    <w:rsid w:val="001C7E97"/>
    <w:rsid w:val="001D0452"/>
    <w:rsid w:val="001D0573"/>
    <w:rsid w:val="001D05FC"/>
    <w:rsid w:val="001D0EDF"/>
    <w:rsid w:val="001D0EEA"/>
    <w:rsid w:val="001D123E"/>
    <w:rsid w:val="001D131C"/>
    <w:rsid w:val="001D182A"/>
    <w:rsid w:val="001D1C5C"/>
    <w:rsid w:val="001D1E7E"/>
    <w:rsid w:val="001D2037"/>
    <w:rsid w:val="001D2C5A"/>
    <w:rsid w:val="001D38F4"/>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84A"/>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3376"/>
    <w:rsid w:val="002040E9"/>
    <w:rsid w:val="00204119"/>
    <w:rsid w:val="00204164"/>
    <w:rsid w:val="00204234"/>
    <w:rsid w:val="00204784"/>
    <w:rsid w:val="00204A04"/>
    <w:rsid w:val="0020517F"/>
    <w:rsid w:val="00205353"/>
    <w:rsid w:val="00205B0F"/>
    <w:rsid w:val="00205C3D"/>
    <w:rsid w:val="00205EA1"/>
    <w:rsid w:val="00206153"/>
    <w:rsid w:val="00206923"/>
    <w:rsid w:val="00206FC9"/>
    <w:rsid w:val="00207557"/>
    <w:rsid w:val="00207B2B"/>
    <w:rsid w:val="0021061D"/>
    <w:rsid w:val="00210754"/>
    <w:rsid w:val="0021197C"/>
    <w:rsid w:val="00211E9B"/>
    <w:rsid w:val="00211ED3"/>
    <w:rsid w:val="00211ED4"/>
    <w:rsid w:val="002127EC"/>
    <w:rsid w:val="002136A1"/>
    <w:rsid w:val="00213DB2"/>
    <w:rsid w:val="00215B97"/>
    <w:rsid w:val="00215CB4"/>
    <w:rsid w:val="00215CED"/>
    <w:rsid w:val="00216AE2"/>
    <w:rsid w:val="0021746B"/>
    <w:rsid w:val="00217AD2"/>
    <w:rsid w:val="00217BCD"/>
    <w:rsid w:val="00217DB4"/>
    <w:rsid w:val="00217DC5"/>
    <w:rsid w:val="002200F3"/>
    <w:rsid w:val="0022059D"/>
    <w:rsid w:val="00220B45"/>
    <w:rsid w:val="0022188B"/>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7AB"/>
    <w:rsid w:val="00226924"/>
    <w:rsid w:val="002272CF"/>
    <w:rsid w:val="00227401"/>
    <w:rsid w:val="002276F5"/>
    <w:rsid w:val="00227940"/>
    <w:rsid w:val="0022795D"/>
    <w:rsid w:val="00227FDD"/>
    <w:rsid w:val="0023015B"/>
    <w:rsid w:val="00230AA0"/>
    <w:rsid w:val="00230DA4"/>
    <w:rsid w:val="00230E59"/>
    <w:rsid w:val="00230ED9"/>
    <w:rsid w:val="0023148A"/>
    <w:rsid w:val="00231C45"/>
    <w:rsid w:val="00231CA1"/>
    <w:rsid w:val="00231FBA"/>
    <w:rsid w:val="002326C3"/>
    <w:rsid w:val="002326FF"/>
    <w:rsid w:val="002327ED"/>
    <w:rsid w:val="0023283C"/>
    <w:rsid w:val="00232B62"/>
    <w:rsid w:val="00233122"/>
    <w:rsid w:val="00233246"/>
    <w:rsid w:val="002334FF"/>
    <w:rsid w:val="0023398D"/>
    <w:rsid w:val="002343D1"/>
    <w:rsid w:val="00234BB0"/>
    <w:rsid w:val="00234FF7"/>
    <w:rsid w:val="00235BD7"/>
    <w:rsid w:val="00235D44"/>
    <w:rsid w:val="0023646D"/>
    <w:rsid w:val="00236701"/>
    <w:rsid w:val="0023670B"/>
    <w:rsid w:val="0023690F"/>
    <w:rsid w:val="00236A37"/>
    <w:rsid w:val="00237E91"/>
    <w:rsid w:val="00240620"/>
    <w:rsid w:val="002411D7"/>
    <w:rsid w:val="002412A5"/>
    <w:rsid w:val="002413B7"/>
    <w:rsid w:val="00241EEC"/>
    <w:rsid w:val="002421EC"/>
    <w:rsid w:val="0024234E"/>
    <w:rsid w:val="00242E40"/>
    <w:rsid w:val="00242EA5"/>
    <w:rsid w:val="00242F0A"/>
    <w:rsid w:val="002436D7"/>
    <w:rsid w:val="00243F00"/>
    <w:rsid w:val="00243F99"/>
    <w:rsid w:val="0024449E"/>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1B8"/>
    <w:rsid w:val="00251417"/>
    <w:rsid w:val="00251907"/>
    <w:rsid w:val="002519CC"/>
    <w:rsid w:val="00251B47"/>
    <w:rsid w:val="00251DAA"/>
    <w:rsid w:val="00251FF9"/>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285"/>
    <w:rsid w:val="00261328"/>
    <w:rsid w:val="00261421"/>
    <w:rsid w:val="00262189"/>
    <w:rsid w:val="002625F2"/>
    <w:rsid w:val="002629FB"/>
    <w:rsid w:val="00263000"/>
    <w:rsid w:val="0026362C"/>
    <w:rsid w:val="002636DE"/>
    <w:rsid w:val="002639C4"/>
    <w:rsid w:val="002642BA"/>
    <w:rsid w:val="002645E2"/>
    <w:rsid w:val="002646CB"/>
    <w:rsid w:val="00264788"/>
    <w:rsid w:val="002649C2"/>
    <w:rsid w:val="00264C63"/>
    <w:rsid w:val="00264C67"/>
    <w:rsid w:val="00265218"/>
    <w:rsid w:val="0026538B"/>
    <w:rsid w:val="002659DB"/>
    <w:rsid w:val="00265BDF"/>
    <w:rsid w:val="002663DF"/>
    <w:rsid w:val="00266622"/>
    <w:rsid w:val="00266A7F"/>
    <w:rsid w:val="00266B56"/>
    <w:rsid w:val="00267A8A"/>
    <w:rsid w:val="00267B56"/>
    <w:rsid w:val="00267B88"/>
    <w:rsid w:val="00267BF9"/>
    <w:rsid w:val="00267F10"/>
    <w:rsid w:val="00270460"/>
    <w:rsid w:val="00270E66"/>
    <w:rsid w:val="0027182C"/>
    <w:rsid w:val="002718E6"/>
    <w:rsid w:val="00271D0A"/>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677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113"/>
    <w:rsid w:val="002A1530"/>
    <w:rsid w:val="002A171F"/>
    <w:rsid w:val="002A1C26"/>
    <w:rsid w:val="002A2030"/>
    <w:rsid w:val="002A229A"/>
    <w:rsid w:val="002A284C"/>
    <w:rsid w:val="002A2F97"/>
    <w:rsid w:val="002A31C7"/>
    <w:rsid w:val="002A39FC"/>
    <w:rsid w:val="002A4461"/>
    <w:rsid w:val="002A4BE5"/>
    <w:rsid w:val="002A4E51"/>
    <w:rsid w:val="002A5255"/>
    <w:rsid w:val="002A54F9"/>
    <w:rsid w:val="002A5702"/>
    <w:rsid w:val="002A57C1"/>
    <w:rsid w:val="002A59A9"/>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E5C"/>
    <w:rsid w:val="002B3FE4"/>
    <w:rsid w:val="002B3FEF"/>
    <w:rsid w:val="002B499B"/>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1B50"/>
    <w:rsid w:val="002D25D6"/>
    <w:rsid w:val="002D27BA"/>
    <w:rsid w:val="002D2B47"/>
    <w:rsid w:val="002D2EB0"/>
    <w:rsid w:val="002D3052"/>
    <w:rsid w:val="002D3383"/>
    <w:rsid w:val="002D34F9"/>
    <w:rsid w:val="002D4368"/>
    <w:rsid w:val="002D442E"/>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41C"/>
    <w:rsid w:val="002E16E9"/>
    <w:rsid w:val="002E1B87"/>
    <w:rsid w:val="002E1EAA"/>
    <w:rsid w:val="002E1FE1"/>
    <w:rsid w:val="002E2663"/>
    <w:rsid w:val="002E2731"/>
    <w:rsid w:val="002E27C9"/>
    <w:rsid w:val="002E2AAA"/>
    <w:rsid w:val="002E2FAA"/>
    <w:rsid w:val="002E381D"/>
    <w:rsid w:val="002E388B"/>
    <w:rsid w:val="002E3942"/>
    <w:rsid w:val="002E3A6C"/>
    <w:rsid w:val="002E41FB"/>
    <w:rsid w:val="002E46FE"/>
    <w:rsid w:val="002E505C"/>
    <w:rsid w:val="002E551C"/>
    <w:rsid w:val="002E566B"/>
    <w:rsid w:val="002E567E"/>
    <w:rsid w:val="002E6477"/>
    <w:rsid w:val="002E6B27"/>
    <w:rsid w:val="002E6BB0"/>
    <w:rsid w:val="002E7112"/>
    <w:rsid w:val="002E71C3"/>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3B62"/>
    <w:rsid w:val="002F414A"/>
    <w:rsid w:val="002F4961"/>
    <w:rsid w:val="002F49DD"/>
    <w:rsid w:val="002F57BB"/>
    <w:rsid w:val="002F5810"/>
    <w:rsid w:val="002F5853"/>
    <w:rsid w:val="002F5DB9"/>
    <w:rsid w:val="002F60DB"/>
    <w:rsid w:val="002F68BC"/>
    <w:rsid w:val="002F68FD"/>
    <w:rsid w:val="002F6D60"/>
    <w:rsid w:val="002F7559"/>
    <w:rsid w:val="002F7BBB"/>
    <w:rsid w:val="003011FF"/>
    <w:rsid w:val="0030126D"/>
    <w:rsid w:val="0030145B"/>
    <w:rsid w:val="003023CD"/>
    <w:rsid w:val="00302459"/>
    <w:rsid w:val="0030266B"/>
    <w:rsid w:val="00302AD7"/>
    <w:rsid w:val="00302B8D"/>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4B5"/>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D82"/>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1E85"/>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579"/>
    <w:rsid w:val="0034785A"/>
    <w:rsid w:val="00347C31"/>
    <w:rsid w:val="0035003B"/>
    <w:rsid w:val="003501EC"/>
    <w:rsid w:val="0035020E"/>
    <w:rsid w:val="00350223"/>
    <w:rsid w:val="00350539"/>
    <w:rsid w:val="00350681"/>
    <w:rsid w:val="0035107A"/>
    <w:rsid w:val="003511D2"/>
    <w:rsid w:val="003518F2"/>
    <w:rsid w:val="00351B4C"/>
    <w:rsid w:val="00351C64"/>
    <w:rsid w:val="00351E28"/>
    <w:rsid w:val="0035210D"/>
    <w:rsid w:val="003524CD"/>
    <w:rsid w:val="003524D4"/>
    <w:rsid w:val="00352F05"/>
    <w:rsid w:val="003533DD"/>
    <w:rsid w:val="00353762"/>
    <w:rsid w:val="00354C54"/>
    <w:rsid w:val="003552E4"/>
    <w:rsid w:val="0035535A"/>
    <w:rsid w:val="00356A11"/>
    <w:rsid w:val="00356FD8"/>
    <w:rsid w:val="0035706D"/>
    <w:rsid w:val="003577CB"/>
    <w:rsid w:val="00357A7F"/>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1B13"/>
    <w:rsid w:val="003733DA"/>
    <w:rsid w:val="00373524"/>
    <w:rsid w:val="003738ED"/>
    <w:rsid w:val="00373DDB"/>
    <w:rsid w:val="0037460D"/>
    <w:rsid w:val="0037470E"/>
    <w:rsid w:val="00374EA2"/>
    <w:rsid w:val="0037560E"/>
    <w:rsid w:val="00375DA8"/>
    <w:rsid w:val="00375F26"/>
    <w:rsid w:val="00376482"/>
    <w:rsid w:val="003800E1"/>
    <w:rsid w:val="003803B4"/>
    <w:rsid w:val="003803F1"/>
    <w:rsid w:val="00380FCB"/>
    <w:rsid w:val="003813DE"/>
    <w:rsid w:val="00381B9D"/>
    <w:rsid w:val="00382831"/>
    <w:rsid w:val="00383057"/>
    <w:rsid w:val="003830E3"/>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4C7"/>
    <w:rsid w:val="0039481F"/>
    <w:rsid w:val="0039493A"/>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09B"/>
    <w:rsid w:val="003A410B"/>
    <w:rsid w:val="003A4627"/>
    <w:rsid w:val="003A486D"/>
    <w:rsid w:val="003A4B2B"/>
    <w:rsid w:val="003A4C78"/>
    <w:rsid w:val="003A5661"/>
    <w:rsid w:val="003A5698"/>
    <w:rsid w:val="003A6406"/>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BDA"/>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E19"/>
    <w:rsid w:val="003C0FE6"/>
    <w:rsid w:val="003C1982"/>
    <w:rsid w:val="003C1A2E"/>
    <w:rsid w:val="003C1EC0"/>
    <w:rsid w:val="003C2304"/>
    <w:rsid w:val="003C2588"/>
    <w:rsid w:val="003C282C"/>
    <w:rsid w:val="003C29D0"/>
    <w:rsid w:val="003C2B03"/>
    <w:rsid w:val="003C2E92"/>
    <w:rsid w:val="003C3024"/>
    <w:rsid w:val="003C3288"/>
    <w:rsid w:val="003C3441"/>
    <w:rsid w:val="003C3B18"/>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97E"/>
    <w:rsid w:val="003D5FC6"/>
    <w:rsid w:val="003D62D9"/>
    <w:rsid w:val="003D7830"/>
    <w:rsid w:val="003D7AA2"/>
    <w:rsid w:val="003D7DF3"/>
    <w:rsid w:val="003E01E2"/>
    <w:rsid w:val="003E0973"/>
    <w:rsid w:val="003E0B01"/>
    <w:rsid w:val="003E1286"/>
    <w:rsid w:val="003E1608"/>
    <w:rsid w:val="003E1626"/>
    <w:rsid w:val="003E1907"/>
    <w:rsid w:val="003E2125"/>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8F4"/>
    <w:rsid w:val="003F44FD"/>
    <w:rsid w:val="003F4F2A"/>
    <w:rsid w:val="003F557E"/>
    <w:rsid w:val="003F5B76"/>
    <w:rsid w:val="003F6881"/>
    <w:rsid w:val="003F6921"/>
    <w:rsid w:val="003F762D"/>
    <w:rsid w:val="00400620"/>
    <w:rsid w:val="00400B3B"/>
    <w:rsid w:val="00400C15"/>
    <w:rsid w:val="00401302"/>
    <w:rsid w:val="00401D1F"/>
    <w:rsid w:val="00401D82"/>
    <w:rsid w:val="00402C9B"/>
    <w:rsid w:val="00403296"/>
    <w:rsid w:val="00403591"/>
    <w:rsid w:val="0040359D"/>
    <w:rsid w:val="0040389A"/>
    <w:rsid w:val="00403CDE"/>
    <w:rsid w:val="00404164"/>
    <w:rsid w:val="00404691"/>
    <w:rsid w:val="00404B78"/>
    <w:rsid w:val="0040523F"/>
    <w:rsid w:val="00405464"/>
    <w:rsid w:val="0040558E"/>
    <w:rsid w:val="00405B53"/>
    <w:rsid w:val="00405DC5"/>
    <w:rsid w:val="004063BC"/>
    <w:rsid w:val="00407140"/>
    <w:rsid w:val="00407154"/>
    <w:rsid w:val="00407527"/>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4CD"/>
    <w:rsid w:val="004136DB"/>
    <w:rsid w:val="004137D1"/>
    <w:rsid w:val="0041397A"/>
    <w:rsid w:val="0041397B"/>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39B"/>
    <w:rsid w:val="0042640B"/>
    <w:rsid w:val="00426528"/>
    <w:rsid w:val="004266BC"/>
    <w:rsid w:val="00426885"/>
    <w:rsid w:val="004277B0"/>
    <w:rsid w:val="004277B7"/>
    <w:rsid w:val="00427B2A"/>
    <w:rsid w:val="00430327"/>
    <w:rsid w:val="00430CE2"/>
    <w:rsid w:val="00430F6C"/>
    <w:rsid w:val="00430F75"/>
    <w:rsid w:val="004313BD"/>
    <w:rsid w:val="0043158B"/>
    <w:rsid w:val="00431D5A"/>
    <w:rsid w:val="00431E01"/>
    <w:rsid w:val="00431E95"/>
    <w:rsid w:val="00431F57"/>
    <w:rsid w:val="00433930"/>
    <w:rsid w:val="004339C9"/>
    <w:rsid w:val="004339F4"/>
    <w:rsid w:val="00433A59"/>
    <w:rsid w:val="004346EA"/>
    <w:rsid w:val="00435B5F"/>
    <w:rsid w:val="00435C8B"/>
    <w:rsid w:val="00435D57"/>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1"/>
    <w:rsid w:val="00445C9D"/>
    <w:rsid w:val="00446213"/>
    <w:rsid w:val="004462F3"/>
    <w:rsid w:val="004463BA"/>
    <w:rsid w:val="00446595"/>
    <w:rsid w:val="004479E6"/>
    <w:rsid w:val="00450404"/>
    <w:rsid w:val="00450E83"/>
    <w:rsid w:val="00451AC4"/>
    <w:rsid w:val="004523A7"/>
    <w:rsid w:val="0045381E"/>
    <w:rsid w:val="00454DDD"/>
    <w:rsid w:val="00455406"/>
    <w:rsid w:val="00455516"/>
    <w:rsid w:val="004559FD"/>
    <w:rsid w:val="004566EA"/>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379"/>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29F"/>
    <w:rsid w:val="004735EC"/>
    <w:rsid w:val="00473743"/>
    <w:rsid w:val="00473816"/>
    <w:rsid w:val="00473DE8"/>
    <w:rsid w:val="00474B7C"/>
    <w:rsid w:val="00474CAF"/>
    <w:rsid w:val="00475421"/>
    <w:rsid w:val="00475635"/>
    <w:rsid w:val="004759B0"/>
    <w:rsid w:val="0047632D"/>
    <w:rsid w:val="00476645"/>
    <w:rsid w:val="0047673B"/>
    <w:rsid w:val="004767E6"/>
    <w:rsid w:val="00476920"/>
    <w:rsid w:val="004772B6"/>
    <w:rsid w:val="004778E8"/>
    <w:rsid w:val="00477968"/>
    <w:rsid w:val="004779E3"/>
    <w:rsid w:val="00477B5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5EC"/>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3DF6"/>
    <w:rsid w:val="0049444E"/>
    <w:rsid w:val="00494C46"/>
    <w:rsid w:val="00494FDD"/>
    <w:rsid w:val="0049523A"/>
    <w:rsid w:val="00495444"/>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4D2"/>
    <w:rsid w:val="004B7550"/>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CDE"/>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485"/>
    <w:rsid w:val="004E5BD1"/>
    <w:rsid w:val="004E5CAD"/>
    <w:rsid w:val="004E6A30"/>
    <w:rsid w:val="004E6C03"/>
    <w:rsid w:val="004E6E00"/>
    <w:rsid w:val="004E6FA5"/>
    <w:rsid w:val="004E6FDF"/>
    <w:rsid w:val="004E74C8"/>
    <w:rsid w:val="004E79D2"/>
    <w:rsid w:val="004F09A9"/>
    <w:rsid w:val="004F11C1"/>
    <w:rsid w:val="004F2BB7"/>
    <w:rsid w:val="004F2F2A"/>
    <w:rsid w:val="004F39A9"/>
    <w:rsid w:val="004F45B1"/>
    <w:rsid w:val="004F4B4A"/>
    <w:rsid w:val="004F4F76"/>
    <w:rsid w:val="004F526A"/>
    <w:rsid w:val="004F585D"/>
    <w:rsid w:val="004F5AEE"/>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4EAB"/>
    <w:rsid w:val="00515258"/>
    <w:rsid w:val="0051525E"/>
    <w:rsid w:val="0051551E"/>
    <w:rsid w:val="00515C2B"/>
    <w:rsid w:val="005166C7"/>
    <w:rsid w:val="00516814"/>
    <w:rsid w:val="00516829"/>
    <w:rsid w:val="005174F5"/>
    <w:rsid w:val="0051772F"/>
    <w:rsid w:val="00517B29"/>
    <w:rsid w:val="00517C4C"/>
    <w:rsid w:val="005202F4"/>
    <w:rsid w:val="00520377"/>
    <w:rsid w:val="0052042B"/>
    <w:rsid w:val="0052046C"/>
    <w:rsid w:val="005210DC"/>
    <w:rsid w:val="00521393"/>
    <w:rsid w:val="005213C8"/>
    <w:rsid w:val="00521E00"/>
    <w:rsid w:val="00521EC7"/>
    <w:rsid w:val="00522525"/>
    <w:rsid w:val="00522A29"/>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34F2"/>
    <w:rsid w:val="0053464E"/>
    <w:rsid w:val="005347CD"/>
    <w:rsid w:val="00536557"/>
    <w:rsid w:val="0053666C"/>
    <w:rsid w:val="00536BC6"/>
    <w:rsid w:val="005373D2"/>
    <w:rsid w:val="00537A91"/>
    <w:rsid w:val="00540041"/>
    <w:rsid w:val="005402DB"/>
    <w:rsid w:val="00540598"/>
    <w:rsid w:val="005409CB"/>
    <w:rsid w:val="005411AF"/>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773"/>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0C"/>
    <w:rsid w:val="0055124A"/>
    <w:rsid w:val="0055142E"/>
    <w:rsid w:val="005514CE"/>
    <w:rsid w:val="0055202E"/>
    <w:rsid w:val="00552341"/>
    <w:rsid w:val="0055271E"/>
    <w:rsid w:val="00552CDF"/>
    <w:rsid w:val="00553B97"/>
    <w:rsid w:val="005542F3"/>
    <w:rsid w:val="00554363"/>
    <w:rsid w:val="0055456C"/>
    <w:rsid w:val="00555306"/>
    <w:rsid w:val="00555420"/>
    <w:rsid w:val="00556840"/>
    <w:rsid w:val="00556A22"/>
    <w:rsid w:val="00556FF1"/>
    <w:rsid w:val="0055791F"/>
    <w:rsid w:val="0055793C"/>
    <w:rsid w:val="00557B09"/>
    <w:rsid w:val="0056037D"/>
    <w:rsid w:val="0056048A"/>
    <w:rsid w:val="0056096B"/>
    <w:rsid w:val="00560B8C"/>
    <w:rsid w:val="00560C44"/>
    <w:rsid w:val="00560DA5"/>
    <w:rsid w:val="00561A0F"/>
    <w:rsid w:val="00561A7B"/>
    <w:rsid w:val="00561F4E"/>
    <w:rsid w:val="00562098"/>
    <w:rsid w:val="005622AC"/>
    <w:rsid w:val="0056263E"/>
    <w:rsid w:val="005626A4"/>
    <w:rsid w:val="0056287E"/>
    <w:rsid w:val="00562987"/>
    <w:rsid w:val="00562FD9"/>
    <w:rsid w:val="00563A16"/>
    <w:rsid w:val="00563AB5"/>
    <w:rsid w:val="00563BF2"/>
    <w:rsid w:val="00563CDC"/>
    <w:rsid w:val="00564649"/>
    <w:rsid w:val="00564A67"/>
    <w:rsid w:val="00564C12"/>
    <w:rsid w:val="00564F6B"/>
    <w:rsid w:val="00565067"/>
    <w:rsid w:val="00565692"/>
    <w:rsid w:val="0056614A"/>
    <w:rsid w:val="00566331"/>
    <w:rsid w:val="005675A4"/>
    <w:rsid w:val="005705BD"/>
    <w:rsid w:val="00570A27"/>
    <w:rsid w:val="00570E6E"/>
    <w:rsid w:val="00571289"/>
    <w:rsid w:val="00572287"/>
    <w:rsid w:val="0057258F"/>
    <w:rsid w:val="00572E6E"/>
    <w:rsid w:val="00573414"/>
    <w:rsid w:val="00573A43"/>
    <w:rsid w:val="00573BBA"/>
    <w:rsid w:val="00573F6A"/>
    <w:rsid w:val="0057434E"/>
    <w:rsid w:val="005743EC"/>
    <w:rsid w:val="00574DEC"/>
    <w:rsid w:val="005750F0"/>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685"/>
    <w:rsid w:val="00582A95"/>
    <w:rsid w:val="00582CE0"/>
    <w:rsid w:val="005831A6"/>
    <w:rsid w:val="00583207"/>
    <w:rsid w:val="00583C46"/>
    <w:rsid w:val="00583D5E"/>
    <w:rsid w:val="00583FC3"/>
    <w:rsid w:val="005848AA"/>
    <w:rsid w:val="00584C93"/>
    <w:rsid w:val="00585023"/>
    <w:rsid w:val="00585224"/>
    <w:rsid w:val="00585712"/>
    <w:rsid w:val="00585902"/>
    <w:rsid w:val="00585F2C"/>
    <w:rsid w:val="00586A27"/>
    <w:rsid w:val="00586DF0"/>
    <w:rsid w:val="00590304"/>
    <w:rsid w:val="0059057C"/>
    <w:rsid w:val="005905D1"/>
    <w:rsid w:val="0059070C"/>
    <w:rsid w:val="005909D2"/>
    <w:rsid w:val="00590F1D"/>
    <w:rsid w:val="00591B23"/>
    <w:rsid w:val="005923C6"/>
    <w:rsid w:val="00592651"/>
    <w:rsid w:val="00592C2F"/>
    <w:rsid w:val="00593113"/>
    <w:rsid w:val="0059359A"/>
    <w:rsid w:val="0059452B"/>
    <w:rsid w:val="005945B1"/>
    <w:rsid w:val="00594B6F"/>
    <w:rsid w:val="00594E12"/>
    <w:rsid w:val="005954E7"/>
    <w:rsid w:val="005957EF"/>
    <w:rsid w:val="00595A4C"/>
    <w:rsid w:val="00595FC6"/>
    <w:rsid w:val="00596AE3"/>
    <w:rsid w:val="00596FF0"/>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647"/>
    <w:rsid w:val="005A1775"/>
    <w:rsid w:val="005A17C1"/>
    <w:rsid w:val="005A255E"/>
    <w:rsid w:val="005A3C43"/>
    <w:rsid w:val="005A3C5C"/>
    <w:rsid w:val="005A4C4F"/>
    <w:rsid w:val="005A508D"/>
    <w:rsid w:val="005A5326"/>
    <w:rsid w:val="005A55A8"/>
    <w:rsid w:val="005A5D09"/>
    <w:rsid w:val="005A6513"/>
    <w:rsid w:val="005A7371"/>
    <w:rsid w:val="005A7A08"/>
    <w:rsid w:val="005A7B45"/>
    <w:rsid w:val="005A7D7B"/>
    <w:rsid w:val="005B04FF"/>
    <w:rsid w:val="005B0C62"/>
    <w:rsid w:val="005B16FD"/>
    <w:rsid w:val="005B1875"/>
    <w:rsid w:val="005B1ADE"/>
    <w:rsid w:val="005B1CBA"/>
    <w:rsid w:val="005B2297"/>
    <w:rsid w:val="005B299D"/>
    <w:rsid w:val="005B29CD"/>
    <w:rsid w:val="005B2D11"/>
    <w:rsid w:val="005B33A8"/>
    <w:rsid w:val="005B3DEB"/>
    <w:rsid w:val="005B428B"/>
    <w:rsid w:val="005B485D"/>
    <w:rsid w:val="005B4C25"/>
    <w:rsid w:val="005B4C70"/>
    <w:rsid w:val="005B55E7"/>
    <w:rsid w:val="005B5B00"/>
    <w:rsid w:val="005B6C06"/>
    <w:rsid w:val="005B6C95"/>
    <w:rsid w:val="005B6E78"/>
    <w:rsid w:val="005C01F2"/>
    <w:rsid w:val="005C0443"/>
    <w:rsid w:val="005C0F99"/>
    <w:rsid w:val="005C15BB"/>
    <w:rsid w:val="005C18C2"/>
    <w:rsid w:val="005C18DF"/>
    <w:rsid w:val="005C1B10"/>
    <w:rsid w:val="005C2156"/>
    <w:rsid w:val="005C2169"/>
    <w:rsid w:val="005C23AD"/>
    <w:rsid w:val="005C289B"/>
    <w:rsid w:val="005C3680"/>
    <w:rsid w:val="005C498F"/>
    <w:rsid w:val="005C4E92"/>
    <w:rsid w:val="005C6389"/>
    <w:rsid w:val="005C6820"/>
    <w:rsid w:val="005C6CB6"/>
    <w:rsid w:val="005C6E3D"/>
    <w:rsid w:val="005C7213"/>
    <w:rsid w:val="005C735D"/>
    <w:rsid w:val="005C7B4C"/>
    <w:rsid w:val="005C7DBB"/>
    <w:rsid w:val="005D1581"/>
    <w:rsid w:val="005D1771"/>
    <w:rsid w:val="005D1975"/>
    <w:rsid w:val="005D1DA2"/>
    <w:rsid w:val="005D1EB6"/>
    <w:rsid w:val="005D1F9A"/>
    <w:rsid w:val="005D1FBF"/>
    <w:rsid w:val="005D2134"/>
    <w:rsid w:val="005D26F7"/>
    <w:rsid w:val="005D2982"/>
    <w:rsid w:val="005D3286"/>
    <w:rsid w:val="005D408B"/>
    <w:rsid w:val="005D47CC"/>
    <w:rsid w:val="005D4B8D"/>
    <w:rsid w:val="005D518F"/>
    <w:rsid w:val="005D52D4"/>
    <w:rsid w:val="005D6691"/>
    <w:rsid w:val="005D689E"/>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099"/>
    <w:rsid w:val="005E5A94"/>
    <w:rsid w:val="005E5C7F"/>
    <w:rsid w:val="005E5CE8"/>
    <w:rsid w:val="005E6039"/>
    <w:rsid w:val="005E628B"/>
    <w:rsid w:val="005E6683"/>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9BD"/>
    <w:rsid w:val="005F4A23"/>
    <w:rsid w:val="005F4B3E"/>
    <w:rsid w:val="005F5046"/>
    <w:rsid w:val="005F581E"/>
    <w:rsid w:val="005F5983"/>
    <w:rsid w:val="005F5AD1"/>
    <w:rsid w:val="005F5DE6"/>
    <w:rsid w:val="005F6065"/>
    <w:rsid w:val="005F637C"/>
    <w:rsid w:val="005F63CF"/>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AC9"/>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3F19"/>
    <w:rsid w:val="006144CC"/>
    <w:rsid w:val="00614A21"/>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5E4"/>
    <w:rsid w:val="00622C7D"/>
    <w:rsid w:val="00623086"/>
    <w:rsid w:val="00623717"/>
    <w:rsid w:val="00623C4F"/>
    <w:rsid w:val="00624690"/>
    <w:rsid w:val="00624E91"/>
    <w:rsid w:val="00625428"/>
    <w:rsid w:val="00625519"/>
    <w:rsid w:val="00625C27"/>
    <w:rsid w:val="00625F83"/>
    <w:rsid w:val="00626659"/>
    <w:rsid w:val="00626A94"/>
    <w:rsid w:val="0062732E"/>
    <w:rsid w:val="006274A3"/>
    <w:rsid w:val="006304F6"/>
    <w:rsid w:val="00630F93"/>
    <w:rsid w:val="00631BEF"/>
    <w:rsid w:val="00632129"/>
    <w:rsid w:val="00632EE6"/>
    <w:rsid w:val="00633700"/>
    <w:rsid w:val="006342E8"/>
    <w:rsid w:val="006345D8"/>
    <w:rsid w:val="0063473E"/>
    <w:rsid w:val="00634998"/>
    <w:rsid w:val="00634E8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61C"/>
    <w:rsid w:val="006507DB"/>
    <w:rsid w:val="006508EA"/>
    <w:rsid w:val="00650F2C"/>
    <w:rsid w:val="00651489"/>
    <w:rsid w:val="0065158E"/>
    <w:rsid w:val="00651845"/>
    <w:rsid w:val="006519CD"/>
    <w:rsid w:val="00651C3E"/>
    <w:rsid w:val="00652424"/>
    <w:rsid w:val="00652660"/>
    <w:rsid w:val="00652908"/>
    <w:rsid w:val="00652CA9"/>
    <w:rsid w:val="00652DF2"/>
    <w:rsid w:val="00653344"/>
    <w:rsid w:val="006533AF"/>
    <w:rsid w:val="00653971"/>
    <w:rsid w:val="00653D19"/>
    <w:rsid w:val="00653DB7"/>
    <w:rsid w:val="0065439A"/>
    <w:rsid w:val="00654ADC"/>
    <w:rsid w:val="00654C51"/>
    <w:rsid w:val="00654DE9"/>
    <w:rsid w:val="00654EFA"/>
    <w:rsid w:val="006558E8"/>
    <w:rsid w:val="006564AC"/>
    <w:rsid w:val="006576AE"/>
    <w:rsid w:val="006603B9"/>
    <w:rsid w:val="006606DC"/>
    <w:rsid w:val="00660979"/>
    <w:rsid w:val="00660DE8"/>
    <w:rsid w:val="00661DC8"/>
    <w:rsid w:val="00661F4C"/>
    <w:rsid w:val="00661FDF"/>
    <w:rsid w:val="0066209E"/>
    <w:rsid w:val="006622F3"/>
    <w:rsid w:val="006624DF"/>
    <w:rsid w:val="006625B0"/>
    <w:rsid w:val="00662610"/>
    <w:rsid w:val="00662F12"/>
    <w:rsid w:val="00663095"/>
    <w:rsid w:val="00663478"/>
    <w:rsid w:val="006636A2"/>
    <w:rsid w:val="00663827"/>
    <w:rsid w:val="006638DD"/>
    <w:rsid w:val="006648F2"/>
    <w:rsid w:val="00664A8A"/>
    <w:rsid w:val="006657EA"/>
    <w:rsid w:val="00665B6C"/>
    <w:rsid w:val="00665C1C"/>
    <w:rsid w:val="00665D89"/>
    <w:rsid w:val="00665FCE"/>
    <w:rsid w:val="0066612C"/>
    <w:rsid w:val="006664F8"/>
    <w:rsid w:val="00666633"/>
    <w:rsid w:val="00666777"/>
    <w:rsid w:val="006669A0"/>
    <w:rsid w:val="00670738"/>
    <w:rsid w:val="006709A4"/>
    <w:rsid w:val="00670AA6"/>
    <w:rsid w:val="00671051"/>
    <w:rsid w:val="00671412"/>
    <w:rsid w:val="00671824"/>
    <w:rsid w:val="006721BF"/>
    <w:rsid w:val="00672BA8"/>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190"/>
    <w:rsid w:val="00683497"/>
    <w:rsid w:val="00683720"/>
    <w:rsid w:val="00683B27"/>
    <w:rsid w:val="0068422F"/>
    <w:rsid w:val="00684DA9"/>
    <w:rsid w:val="00685A57"/>
    <w:rsid w:val="00685C0D"/>
    <w:rsid w:val="00685C40"/>
    <w:rsid w:val="00685D9D"/>
    <w:rsid w:val="0068603D"/>
    <w:rsid w:val="0068650F"/>
    <w:rsid w:val="00686EF8"/>
    <w:rsid w:val="00687260"/>
    <w:rsid w:val="0068726E"/>
    <w:rsid w:val="00687EDD"/>
    <w:rsid w:val="00690A69"/>
    <w:rsid w:val="00690C3B"/>
    <w:rsid w:val="00690EA5"/>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0E94"/>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438"/>
    <w:rsid w:val="006B0005"/>
    <w:rsid w:val="006B02D4"/>
    <w:rsid w:val="006B1184"/>
    <w:rsid w:val="006B1EF4"/>
    <w:rsid w:val="006B1F83"/>
    <w:rsid w:val="006B1F8E"/>
    <w:rsid w:val="006B22DE"/>
    <w:rsid w:val="006B245A"/>
    <w:rsid w:val="006B24E8"/>
    <w:rsid w:val="006B35B5"/>
    <w:rsid w:val="006B3B9B"/>
    <w:rsid w:val="006B3F13"/>
    <w:rsid w:val="006B4120"/>
    <w:rsid w:val="006B476C"/>
    <w:rsid w:val="006B48C1"/>
    <w:rsid w:val="006B4A9D"/>
    <w:rsid w:val="006B4C6A"/>
    <w:rsid w:val="006B54FF"/>
    <w:rsid w:val="006B57FB"/>
    <w:rsid w:val="006B5D73"/>
    <w:rsid w:val="006B6516"/>
    <w:rsid w:val="006B6724"/>
    <w:rsid w:val="006B6847"/>
    <w:rsid w:val="006B6BAB"/>
    <w:rsid w:val="006B6FF4"/>
    <w:rsid w:val="006B718C"/>
    <w:rsid w:val="006B783A"/>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2E5"/>
    <w:rsid w:val="006C7615"/>
    <w:rsid w:val="006C7935"/>
    <w:rsid w:val="006D0224"/>
    <w:rsid w:val="006D11F7"/>
    <w:rsid w:val="006D1514"/>
    <w:rsid w:val="006D1859"/>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D7E29"/>
    <w:rsid w:val="006E08AC"/>
    <w:rsid w:val="006E0D4A"/>
    <w:rsid w:val="006E109B"/>
    <w:rsid w:val="006E116C"/>
    <w:rsid w:val="006E1566"/>
    <w:rsid w:val="006E192B"/>
    <w:rsid w:val="006E1A9C"/>
    <w:rsid w:val="006E1B14"/>
    <w:rsid w:val="006E1CF5"/>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60"/>
    <w:rsid w:val="006F1B8C"/>
    <w:rsid w:val="006F232A"/>
    <w:rsid w:val="006F23F7"/>
    <w:rsid w:val="006F2455"/>
    <w:rsid w:val="006F26C1"/>
    <w:rsid w:val="006F2BD1"/>
    <w:rsid w:val="006F2C22"/>
    <w:rsid w:val="006F2C4A"/>
    <w:rsid w:val="006F2DD6"/>
    <w:rsid w:val="006F2F6E"/>
    <w:rsid w:val="006F3071"/>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33D"/>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90"/>
    <w:rsid w:val="00710ACA"/>
    <w:rsid w:val="00710D4C"/>
    <w:rsid w:val="00710DF3"/>
    <w:rsid w:val="00711463"/>
    <w:rsid w:val="007114A8"/>
    <w:rsid w:val="00711647"/>
    <w:rsid w:val="00711AAE"/>
    <w:rsid w:val="00711E02"/>
    <w:rsid w:val="00711FED"/>
    <w:rsid w:val="0071204B"/>
    <w:rsid w:val="00712B30"/>
    <w:rsid w:val="00712EB1"/>
    <w:rsid w:val="007133A6"/>
    <w:rsid w:val="0071395B"/>
    <w:rsid w:val="007139C6"/>
    <w:rsid w:val="00713E2D"/>
    <w:rsid w:val="00713E6A"/>
    <w:rsid w:val="007147A4"/>
    <w:rsid w:val="00714DF2"/>
    <w:rsid w:val="0071586A"/>
    <w:rsid w:val="00715B17"/>
    <w:rsid w:val="00715BDD"/>
    <w:rsid w:val="007162EB"/>
    <w:rsid w:val="0071662C"/>
    <w:rsid w:val="007168B9"/>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27B37"/>
    <w:rsid w:val="007309A3"/>
    <w:rsid w:val="00730A4B"/>
    <w:rsid w:val="00730A53"/>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3A9"/>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2E"/>
    <w:rsid w:val="00743559"/>
    <w:rsid w:val="00743567"/>
    <w:rsid w:val="007435F9"/>
    <w:rsid w:val="00743E85"/>
    <w:rsid w:val="00743ED0"/>
    <w:rsid w:val="007449B4"/>
    <w:rsid w:val="00744DA6"/>
    <w:rsid w:val="00744ECF"/>
    <w:rsid w:val="00744F47"/>
    <w:rsid w:val="0074509B"/>
    <w:rsid w:val="00745139"/>
    <w:rsid w:val="0074523F"/>
    <w:rsid w:val="0074551B"/>
    <w:rsid w:val="007457C1"/>
    <w:rsid w:val="00746921"/>
    <w:rsid w:val="00746C8D"/>
    <w:rsid w:val="007471E9"/>
    <w:rsid w:val="00747E26"/>
    <w:rsid w:val="0075068E"/>
    <w:rsid w:val="00750A0D"/>
    <w:rsid w:val="00750CD3"/>
    <w:rsid w:val="007515FF"/>
    <w:rsid w:val="0075224C"/>
    <w:rsid w:val="0075232E"/>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A6B"/>
    <w:rsid w:val="00766EE1"/>
    <w:rsid w:val="0076746F"/>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B3A"/>
    <w:rsid w:val="00777F50"/>
    <w:rsid w:val="007812F5"/>
    <w:rsid w:val="00781578"/>
    <w:rsid w:val="0078163D"/>
    <w:rsid w:val="00781896"/>
    <w:rsid w:val="00781CB1"/>
    <w:rsid w:val="00782433"/>
    <w:rsid w:val="00782721"/>
    <w:rsid w:val="00782A30"/>
    <w:rsid w:val="00782B2B"/>
    <w:rsid w:val="00782BCE"/>
    <w:rsid w:val="007832BA"/>
    <w:rsid w:val="00783CBB"/>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289"/>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4DE1"/>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781"/>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6AB1"/>
    <w:rsid w:val="007D714D"/>
    <w:rsid w:val="007D7A12"/>
    <w:rsid w:val="007D7CEF"/>
    <w:rsid w:val="007D7E0F"/>
    <w:rsid w:val="007D7E67"/>
    <w:rsid w:val="007D7FC2"/>
    <w:rsid w:val="007E0DCF"/>
    <w:rsid w:val="007E1119"/>
    <w:rsid w:val="007E194B"/>
    <w:rsid w:val="007E2360"/>
    <w:rsid w:val="007E304D"/>
    <w:rsid w:val="007E328F"/>
    <w:rsid w:val="007E3398"/>
    <w:rsid w:val="007E453D"/>
    <w:rsid w:val="007E46C8"/>
    <w:rsid w:val="007E4904"/>
    <w:rsid w:val="007E4923"/>
    <w:rsid w:val="007E49B1"/>
    <w:rsid w:val="007E4C50"/>
    <w:rsid w:val="007E4C9A"/>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9FB"/>
    <w:rsid w:val="007F2D16"/>
    <w:rsid w:val="007F2FB0"/>
    <w:rsid w:val="007F303C"/>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5F1"/>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4B0"/>
    <w:rsid w:val="0081755D"/>
    <w:rsid w:val="0081778C"/>
    <w:rsid w:val="00817CD7"/>
    <w:rsid w:val="00820414"/>
    <w:rsid w:val="00820B9B"/>
    <w:rsid w:val="00821666"/>
    <w:rsid w:val="00821B2F"/>
    <w:rsid w:val="00821DE0"/>
    <w:rsid w:val="0082227B"/>
    <w:rsid w:val="00822302"/>
    <w:rsid w:val="008230E3"/>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1F8"/>
    <w:rsid w:val="0084692D"/>
    <w:rsid w:val="00846C72"/>
    <w:rsid w:val="00846EDD"/>
    <w:rsid w:val="0084717E"/>
    <w:rsid w:val="008476BE"/>
    <w:rsid w:val="00847EAD"/>
    <w:rsid w:val="0085016B"/>
    <w:rsid w:val="00850746"/>
    <w:rsid w:val="0085086E"/>
    <w:rsid w:val="00850D76"/>
    <w:rsid w:val="008520FF"/>
    <w:rsid w:val="00852C5C"/>
    <w:rsid w:val="00852C8E"/>
    <w:rsid w:val="00852DDE"/>
    <w:rsid w:val="00853111"/>
    <w:rsid w:val="00853649"/>
    <w:rsid w:val="00853CDD"/>
    <w:rsid w:val="00854222"/>
    <w:rsid w:val="0085430B"/>
    <w:rsid w:val="0085473B"/>
    <w:rsid w:val="00855150"/>
    <w:rsid w:val="00855312"/>
    <w:rsid w:val="00855A21"/>
    <w:rsid w:val="00856040"/>
    <w:rsid w:val="0085604D"/>
    <w:rsid w:val="00856AAA"/>
    <w:rsid w:val="00856AAB"/>
    <w:rsid w:val="00856B66"/>
    <w:rsid w:val="00856BC6"/>
    <w:rsid w:val="00856BD3"/>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2E53"/>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2BBF"/>
    <w:rsid w:val="0088310F"/>
    <w:rsid w:val="00883BB6"/>
    <w:rsid w:val="008845F5"/>
    <w:rsid w:val="008847F9"/>
    <w:rsid w:val="008850C6"/>
    <w:rsid w:val="008852CA"/>
    <w:rsid w:val="00885FB0"/>
    <w:rsid w:val="00886432"/>
    <w:rsid w:val="008867C7"/>
    <w:rsid w:val="0088697B"/>
    <w:rsid w:val="008869F2"/>
    <w:rsid w:val="00886AC2"/>
    <w:rsid w:val="00886AE5"/>
    <w:rsid w:val="008871DB"/>
    <w:rsid w:val="008872B6"/>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A33"/>
    <w:rsid w:val="008A5FE1"/>
    <w:rsid w:val="008A6FE0"/>
    <w:rsid w:val="008A71AE"/>
    <w:rsid w:val="008A75F0"/>
    <w:rsid w:val="008A7E28"/>
    <w:rsid w:val="008B0095"/>
    <w:rsid w:val="008B0385"/>
    <w:rsid w:val="008B04C5"/>
    <w:rsid w:val="008B04F3"/>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65E"/>
    <w:rsid w:val="008B472F"/>
    <w:rsid w:val="008B4BA9"/>
    <w:rsid w:val="008B51EE"/>
    <w:rsid w:val="008B5732"/>
    <w:rsid w:val="008B6356"/>
    <w:rsid w:val="008B6AA0"/>
    <w:rsid w:val="008B6BA3"/>
    <w:rsid w:val="008B6C79"/>
    <w:rsid w:val="008B719C"/>
    <w:rsid w:val="008B75B5"/>
    <w:rsid w:val="008B7DC4"/>
    <w:rsid w:val="008C004F"/>
    <w:rsid w:val="008C04F7"/>
    <w:rsid w:val="008C098F"/>
    <w:rsid w:val="008C0B05"/>
    <w:rsid w:val="008C2F08"/>
    <w:rsid w:val="008C3094"/>
    <w:rsid w:val="008C322A"/>
    <w:rsid w:val="008C322E"/>
    <w:rsid w:val="008C3473"/>
    <w:rsid w:val="008C365C"/>
    <w:rsid w:val="008C36F4"/>
    <w:rsid w:val="008C438A"/>
    <w:rsid w:val="008C4C7A"/>
    <w:rsid w:val="008C6831"/>
    <w:rsid w:val="008C7325"/>
    <w:rsid w:val="008C7AE6"/>
    <w:rsid w:val="008C7B1F"/>
    <w:rsid w:val="008D0B4C"/>
    <w:rsid w:val="008D1ACF"/>
    <w:rsid w:val="008D22A1"/>
    <w:rsid w:val="008D2A89"/>
    <w:rsid w:val="008D3571"/>
    <w:rsid w:val="008D391C"/>
    <w:rsid w:val="008D393A"/>
    <w:rsid w:val="008D3C4B"/>
    <w:rsid w:val="008D3DAA"/>
    <w:rsid w:val="008D4434"/>
    <w:rsid w:val="008D469B"/>
    <w:rsid w:val="008D4828"/>
    <w:rsid w:val="008D4E7F"/>
    <w:rsid w:val="008D5152"/>
    <w:rsid w:val="008D549A"/>
    <w:rsid w:val="008D58A6"/>
    <w:rsid w:val="008D5B71"/>
    <w:rsid w:val="008D5E0B"/>
    <w:rsid w:val="008D6D36"/>
    <w:rsid w:val="008D7051"/>
    <w:rsid w:val="008D7270"/>
    <w:rsid w:val="008D7E6B"/>
    <w:rsid w:val="008E0221"/>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1AB"/>
    <w:rsid w:val="008F656A"/>
    <w:rsid w:val="008F6922"/>
    <w:rsid w:val="008F6E58"/>
    <w:rsid w:val="008F6E64"/>
    <w:rsid w:val="008F70FE"/>
    <w:rsid w:val="008F7554"/>
    <w:rsid w:val="008F7C5E"/>
    <w:rsid w:val="009002C5"/>
    <w:rsid w:val="009002FA"/>
    <w:rsid w:val="0090030F"/>
    <w:rsid w:val="00900849"/>
    <w:rsid w:val="00900D16"/>
    <w:rsid w:val="00900FF8"/>
    <w:rsid w:val="00901458"/>
    <w:rsid w:val="009016C4"/>
    <w:rsid w:val="00901C77"/>
    <w:rsid w:val="00901CBA"/>
    <w:rsid w:val="0090282D"/>
    <w:rsid w:val="0090289A"/>
    <w:rsid w:val="00902BAF"/>
    <w:rsid w:val="00903ABD"/>
    <w:rsid w:val="00903AD6"/>
    <w:rsid w:val="009044C3"/>
    <w:rsid w:val="00904A8E"/>
    <w:rsid w:val="0090596A"/>
    <w:rsid w:val="00905B7E"/>
    <w:rsid w:val="00905EBB"/>
    <w:rsid w:val="00906193"/>
    <w:rsid w:val="009062C0"/>
    <w:rsid w:val="0090633D"/>
    <w:rsid w:val="009064F0"/>
    <w:rsid w:val="009066FD"/>
    <w:rsid w:val="009067FA"/>
    <w:rsid w:val="00906A34"/>
    <w:rsid w:val="00906B8E"/>
    <w:rsid w:val="00906BD5"/>
    <w:rsid w:val="00907506"/>
    <w:rsid w:val="00907629"/>
    <w:rsid w:val="009078CB"/>
    <w:rsid w:val="009101D9"/>
    <w:rsid w:val="00910440"/>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2"/>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19"/>
    <w:rsid w:val="00922DD2"/>
    <w:rsid w:val="00923468"/>
    <w:rsid w:val="0092367B"/>
    <w:rsid w:val="00923812"/>
    <w:rsid w:val="009238CC"/>
    <w:rsid w:val="0092482E"/>
    <w:rsid w:val="009250AF"/>
    <w:rsid w:val="009251B5"/>
    <w:rsid w:val="009252AA"/>
    <w:rsid w:val="00925820"/>
    <w:rsid w:val="0092582B"/>
    <w:rsid w:val="0092642F"/>
    <w:rsid w:val="00927382"/>
    <w:rsid w:val="009276AB"/>
    <w:rsid w:val="009276E3"/>
    <w:rsid w:val="00927727"/>
    <w:rsid w:val="00927E1E"/>
    <w:rsid w:val="00927FF8"/>
    <w:rsid w:val="0093085C"/>
    <w:rsid w:val="009309AA"/>
    <w:rsid w:val="00930D5E"/>
    <w:rsid w:val="009311B4"/>
    <w:rsid w:val="00931AF8"/>
    <w:rsid w:val="00931E93"/>
    <w:rsid w:val="009328EE"/>
    <w:rsid w:val="00932E2D"/>
    <w:rsid w:val="00933194"/>
    <w:rsid w:val="00933596"/>
    <w:rsid w:val="00933811"/>
    <w:rsid w:val="00933A16"/>
    <w:rsid w:val="00933A62"/>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197"/>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2F97"/>
    <w:rsid w:val="00953586"/>
    <w:rsid w:val="0095398D"/>
    <w:rsid w:val="00953C04"/>
    <w:rsid w:val="00953D13"/>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AB1"/>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6E4"/>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5DD"/>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017A"/>
    <w:rsid w:val="00991BCF"/>
    <w:rsid w:val="0099213D"/>
    <w:rsid w:val="009924B3"/>
    <w:rsid w:val="00992B54"/>
    <w:rsid w:val="00992CBF"/>
    <w:rsid w:val="0099322B"/>
    <w:rsid w:val="00993248"/>
    <w:rsid w:val="00993868"/>
    <w:rsid w:val="00993909"/>
    <w:rsid w:val="00993B8C"/>
    <w:rsid w:val="00993BD4"/>
    <w:rsid w:val="00994403"/>
    <w:rsid w:val="009947A4"/>
    <w:rsid w:val="00994C31"/>
    <w:rsid w:val="00996036"/>
    <w:rsid w:val="00996286"/>
    <w:rsid w:val="00996622"/>
    <w:rsid w:val="0099669B"/>
    <w:rsid w:val="0099693C"/>
    <w:rsid w:val="00996CB6"/>
    <w:rsid w:val="0099703E"/>
    <w:rsid w:val="00997754"/>
    <w:rsid w:val="009A03D2"/>
    <w:rsid w:val="009A051B"/>
    <w:rsid w:val="009A0C7B"/>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2EF"/>
    <w:rsid w:val="009A70CB"/>
    <w:rsid w:val="009A71F8"/>
    <w:rsid w:val="009A7578"/>
    <w:rsid w:val="009A7CFA"/>
    <w:rsid w:val="009B01AE"/>
    <w:rsid w:val="009B0477"/>
    <w:rsid w:val="009B0CF3"/>
    <w:rsid w:val="009B124A"/>
    <w:rsid w:val="009B1539"/>
    <w:rsid w:val="009B1906"/>
    <w:rsid w:val="009B1DEC"/>
    <w:rsid w:val="009B24EF"/>
    <w:rsid w:val="009B2E07"/>
    <w:rsid w:val="009B2F3A"/>
    <w:rsid w:val="009B342E"/>
    <w:rsid w:val="009B3999"/>
    <w:rsid w:val="009B39CD"/>
    <w:rsid w:val="009B3AD6"/>
    <w:rsid w:val="009B3D6F"/>
    <w:rsid w:val="009B4200"/>
    <w:rsid w:val="009B4341"/>
    <w:rsid w:val="009B43D6"/>
    <w:rsid w:val="009B47CF"/>
    <w:rsid w:val="009B4848"/>
    <w:rsid w:val="009B498A"/>
    <w:rsid w:val="009B54AD"/>
    <w:rsid w:val="009B556E"/>
    <w:rsid w:val="009B56DD"/>
    <w:rsid w:val="009B5797"/>
    <w:rsid w:val="009B57C8"/>
    <w:rsid w:val="009B61F8"/>
    <w:rsid w:val="009B696D"/>
    <w:rsid w:val="009B6A58"/>
    <w:rsid w:val="009B6FB3"/>
    <w:rsid w:val="009B713F"/>
    <w:rsid w:val="009B77E8"/>
    <w:rsid w:val="009B7801"/>
    <w:rsid w:val="009C01C2"/>
    <w:rsid w:val="009C0E44"/>
    <w:rsid w:val="009C139D"/>
    <w:rsid w:val="009C14AA"/>
    <w:rsid w:val="009C1BA5"/>
    <w:rsid w:val="009C20D6"/>
    <w:rsid w:val="009C20E5"/>
    <w:rsid w:val="009C2A43"/>
    <w:rsid w:val="009C2F67"/>
    <w:rsid w:val="009C303D"/>
    <w:rsid w:val="009C307E"/>
    <w:rsid w:val="009C3679"/>
    <w:rsid w:val="009C369C"/>
    <w:rsid w:val="009C3B56"/>
    <w:rsid w:val="009C3CC6"/>
    <w:rsid w:val="009C3F06"/>
    <w:rsid w:val="009C4514"/>
    <w:rsid w:val="009C4BD0"/>
    <w:rsid w:val="009C5605"/>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6DFE"/>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62A"/>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9F7D5E"/>
    <w:rsid w:val="00A001F1"/>
    <w:rsid w:val="00A00240"/>
    <w:rsid w:val="00A002A8"/>
    <w:rsid w:val="00A00D3B"/>
    <w:rsid w:val="00A01471"/>
    <w:rsid w:val="00A014C3"/>
    <w:rsid w:val="00A01891"/>
    <w:rsid w:val="00A01A2C"/>
    <w:rsid w:val="00A01F12"/>
    <w:rsid w:val="00A022F2"/>
    <w:rsid w:val="00A02B5A"/>
    <w:rsid w:val="00A0301B"/>
    <w:rsid w:val="00A033ED"/>
    <w:rsid w:val="00A0361D"/>
    <w:rsid w:val="00A0386B"/>
    <w:rsid w:val="00A038FC"/>
    <w:rsid w:val="00A03B0C"/>
    <w:rsid w:val="00A03BEC"/>
    <w:rsid w:val="00A04001"/>
    <w:rsid w:val="00A04134"/>
    <w:rsid w:val="00A041F1"/>
    <w:rsid w:val="00A047F6"/>
    <w:rsid w:val="00A05196"/>
    <w:rsid w:val="00A0578A"/>
    <w:rsid w:val="00A05DCD"/>
    <w:rsid w:val="00A067D2"/>
    <w:rsid w:val="00A069A2"/>
    <w:rsid w:val="00A06A90"/>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5A9"/>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965"/>
    <w:rsid w:val="00A32FB3"/>
    <w:rsid w:val="00A32FDE"/>
    <w:rsid w:val="00A33FF8"/>
    <w:rsid w:val="00A34009"/>
    <w:rsid w:val="00A345D7"/>
    <w:rsid w:val="00A3475E"/>
    <w:rsid w:val="00A34AFA"/>
    <w:rsid w:val="00A34EE8"/>
    <w:rsid w:val="00A35241"/>
    <w:rsid w:val="00A35540"/>
    <w:rsid w:val="00A3562B"/>
    <w:rsid w:val="00A35804"/>
    <w:rsid w:val="00A35DCE"/>
    <w:rsid w:val="00A35E84"/>
    <w:rsid w:val="00A366DD"/>
    <w:rsid w:val="00A3685D"/>
    <w:rsid w:val="00A369F4"/>
    <w:rsid w:val="00A36EF4"/>
    <w:rsid w:val="00A37443"/>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49C5"/>
    <w:rsid w:val="00A450E7"/>
    <w:rsid w:val="00A4571F"/>
    <w:rsid w:val="00A45BE7"/>
    <w:rsid w:val="00A45F7B"/>
    <w:rsid w:val="00A46084"/>
    <w:rsid w:val="00A467FC"/>
    <w:rsid w:val="00A4683B"/>
    <w:rsid w:val="00A4685A"/>
    <w:rsid w:val="00A46DB9"/>
    <w:rsid w:val="00A478D9"/>
    <w:rsid w:val="00A47D7C"/>
    <w:rsid w:val="00A5081B"/>
    <w:rsid w:val="00A50980"/>
    <w:rsid w:val="00A50A74"/>
    <w:rsid w:val="00A50AB6"/>
    <w:rsid w:val="00A50DA2"/>
    <w:rsid w:val="00A513FA"/>
    <w:rsid w:val="00A514A5"/>
    <w:rsid w:val="00A51908"/>
    <w:rsid w:val="00A5205D"/>
    <w:rsid w:val="00A52434"/>
    <w:rsid w:val="00A52DA6"/>
    <w:rsid w:val="00A53E45"/>
    <w:rsid w:val="00A53F88"/>
    <w:rsid w:val="00A53F89"/>
    <w:rsid w:val="00A540B4"/>
    <w:rsid w:val="00A54421"/>
    <w:rsid w:val="00A54844"/>
    <w:rsid w:val="00A54D8E"/>
    <w:rsid w:val="00A553BB"/>
    <w:rsid w:val="00A55F2E"/>
    <w:rsid w:val="00A56610"/>
    <w:rsid w:val="00A569C1"/>
    <w:rsid w:val="00A56BB5"/>
    <w:rsid w:val="00A5705E"/>
    <w:rsid w:val="00A57084"/>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ADF"/>
    <w:rsid w:val="00A72491"/>
    <w:rsid w:val="00A7288A"/>
    <w:rsid w:val="00A72B61"/>
    <w:rsid w:val="00A72BD3"/>
    <w:rsid w:val="00A72D84"/>
    <w:rsid w:val="00A73094"/>
    <w:rsid w:val="00A732A3"/>
    <w:rsid w:val="00A74204"/>
    <w:rsid w:val="00A7466A"/>
    <w:rsid w:val="00A75127"/>
    <w:rsid w:val="00A75154"/>
    <w:rsid w:val="00A75C5B"/>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E31"/>
    <w:rsid w:val="00A86F51"/>
    <w:rsid w:val="00A873E0"/>
    <w:rsid w:val="00A879C1"/>
    <w:rsid w:val="00A90446"/>
    <w:rsid w:val="00A90580"/>
    <w:rsid w:val="00A907F4"/>
    <w:rsid w:val="00A90827"/>
    <w:rsid w:val="00A90B45"/>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4F9"/>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A42"/>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931"/>
    <w:rsid w:val="00AD0C72"/>
    <w:rsid w:val="00AD10FC"/>
    <w:rsid w:val="00AD22E2"/>
    <w:rsid w:val="00AD255F"/>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1A5"/>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7B"/>
    <w:rsid w:val="00AF44D6"/>
    <w:rsid w:val="00AF47BA"/>
    <w:rsid w:val="00AF4BD7"/>
    <w:rsid w:val="00AF5098"/>
    <w:rsid w:val="00AF553F"/>
    <w:rsid w:val="00AF5870"/>
    <w:rsid w:val="00AF596D"/>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93A"/>
    <w:rsid w:val="00B0348E"/>
    <w:rsid w:val="00B035FF"/>
    <w:rsid w:val="00B036B1"/>
    <w:rsid w:val="00B03A0C"/>
    <w:rsid w:val="00B0561B"/>
    <w:rsid w:val="00B05DB6"/>
    <w:rsid w:val="00B0608B"/>
    <w:rsid w:val="00B06371"/>
    <w:rsid w:val="00B06B5E"/>
    <w:rsid w:val="00B06CB5"/>
    <w:rsid w:val="00B06D47"/>
    <w:rsid w:val="00B070D1"/>
    <w:rsid w:val="00B07249"/>
    <w:rsid w:val="00B07276"/>
    <w:rsid w:val="00B108C0"/>
    <w:rsid w:val="00B108FD"/>
    <w:rsid w:val="00B1090F"/>
    <w:rsid w:val="00B11046"/>
    <w:rsid w:val="00B11929"/>
    <w:rsid w:val="00B11979"/>
    <w:rsid w:val="00B124AC"/>
    <w:rsid w:val="00B127B3"/>
    <w:rsid w:val="00B12A1C"/>
    <w:rsid w:val="00B133E2"/>
    <w:rsid w:val="00B13587"/>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57C"/>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93C"/>
    <w:rsid w:val="00B36A54"/>
    <w:rsid w:val="00B36E02"/>
    <w:rsid w:val="00B36F62"/>
    <w:rsid w:val="00B370B4"/>
    <w:rsid w:val="00B37F9B"/>
    <w:rsid w:val="00B40013"/>
    <w:rsid w:val="00B400B0"/>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B3"/>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4B"/>
    <w:rsid w:val="00B53C7B"/>
    <w:rsid w:val="00B53F8D"/>
    <w:rsid w:val="00B54374"/>
    <w:rsid w:val="00B54AAA"/>
    <w:rsid w:val="00B54E1B"/>
    <w:rsid w:val="00B5506E"/>
    <w:rsid w:val="00B553EC"/>
    <w:rsid w:val="00B554FD"/>
    <w:rsid w:val="00B557BE"/>
    <w:rsid w:val="00B5665E"/>
    <w:rsid w:val="00B56819"/>
    <w:rsid w:val="00B57243"/>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1B0C"/>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1AB9"/>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388"/>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A7E6A"/>
    <w:rsid w:val="00BB0559"/>
    <w:rsid w:val="00BB0AB0"/>
    <w:rsid w:val="00BB0B7F"/>
    <w:rsid w:val="00BB1F9A"/>
    <w:rsid w:val="00BB2026"/>
    <w:rsid w:val="00BB2B64"/>
    <w:rsid w:val="00BB3A5B"/>
    <w:rsid w:val="00BB3C8D"/>
    <w:rsid w:val="00BB3F1F"/>
    <w:rsid w:val="00BB4164"/>
    <w:rsid w:val="00BB44A4"/>
    <w:rsid w:val="00BB4700"/>
    <w:rsid w:val="00BB486D"/>
    <w:rsid w:val="00BB4B77"/>
    <w:rsid w:val="00BB4BB9"/>
    <w:rsid w:val="00BB53EC"/>
    <w:rsid w:val="00BB541A"/>
    <w:rsid w:val="00BB5536"/>
    <w:rsid w:val="00BB56F3"/>
    <w:rsid w:val="00BB6027"/>
    <w:rsid w:val="00BB6B7D"/>
    <w:rsid w:val="00BB6BA3"/>
    <w:rsid w:val="00BB7331"/>
    <w:rsid w:val="00BB739B"/>
    <w:rsid w:val="00BB7672"/>
    <w:rsid w:val="00BB7863"/>
    <w:rsid w:val="00BB7A4E"/>
    <w:rsid w:val="00BB7F26"/>
    <w:rsid w:val="00BB7FCE"/>
    <w:rsid w:val="00BC090F"/>
    <w:rsid w:val="00BC09F5"/>
    <w:rsid w:val="00BC1096"/>
    <w:rsid w:val="00BC1248"/>
    <w:rsid w:val="00BC135A"/>
    <w:rsid w:val="00BC1813"/>
    <w:rsid w:val="00BC232E"/>
    <w:rsid w:val="00BC2493"/>
    <w:rsid w:val="00BC260E"/>
    <w:rsid w:val="00BC2CD3"/>
    <w:rsid w:val="00BC2F98"/>
    <w:rsid w:val="00BC3409"/>
    <w:rsid w:val="00BC382B"/>
    <w:rsid w:val="00BC38D5"/>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8FA"/>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0B0"/>
    <w:rsid w:val="00BF31B1"/>
    <w:rsid w:val="00BF321A"/>
    <w:rsid w:val="00BF378C"/>
    <w:rsid w:val="00BF3B6D"/>
    <w:rsid w:val="00BF45F9"/>
    <w:rsid w:val="00BF481E"/>
    <w:rsid w:val="00BF49D0"/>
    <w:rsid w:val="00BF4A25"/>
    <w:rsid w:val="00BF4B8C"/>
    <w:rsid w:val="00BF50D1"/>
    <w:rsid w:val="00BF5430"/>
    <w:rsid w:val="00BF5571"/>
    <w:rsid w:val="00BF5B4A"/>
    <w:rsid w:val="00BF642A"/>
    <w:rsid w:val="00BF6E0F"/>
    <w:rsid w:val="00BF6EC6"/>
    <w:rsid w:val="00BF6EEF"/>
    <w:rsid w:val="00BF74A1"/>
    <w:rsid w:val="00BF7A48"/>
    <w:rsid w:val="00BF7FFA"/>
    <w:rsid w:val="00C00D41"/>
    <w:rsid w:val="00C015BC"/>
    <w:rsid w:val="00C0169A"/>
    <w:rsid w:val="00C017D0"/>
    <w:rsid w:val="00C01B68"/>
    <w:rsid w:val="00C01D96"/>
    <w:rsid w:val="00C02AE4"/>
    <w:rsid w:val="00C02BEE"/>
    <w:rsid w:val="00C02E13"/>
    <w:rsid w:val="00C030F8"/>
    <w:rsid w:val="00C03338"/>
    <w:rsid w:val="00C034E0"/>
    <w:rsid w:val="00C037F7"/>
    <w:rsid w:val="00C03B5E"/>
    <w:rsid w:val="00C0426F"/>
    <w:rsid w:val="00C047BC"/>
    <w:rsid w:val="00C04852"/>
    <w:rsid w:val="00C048E3"/>
    <w:rsid w:val="00C04958"/>
    <w:rsid w:val="00C04EEF"/>
    <w:rsid w:val="00C050A9"/>
    <w:rsid w:val="00C0535A"/>
    <w:rsid w:val="00C05B85"/>
    <w:rsid w:val="00C05C3B"/>
    <w:rsid w:val="00C05D4E"/>
    <w:rsid w:val="00C06764"/>
    <w:rsid w:val="00C06863"/>
    <w:rsid w:val="00C06A22"/>
    <w:rsid w:val="00C06BF6"/>
    <w:rsid w:val="00C07BB1"/>
    <w:rsid w:val="00C07D07"/>
    <w:rsid w:val="00C10792"/>
    <w:rsid w:val="00C10A7E"/>
    <w:rsid w:val="00C116D1"/>
    <w:rsid w:val="00C11E6A"/>
    <w:rsid w:val="00C12D77"/>
    <w:rsid w:val="00C133D5"/>
    <w:rsid w:val="00C13956"/>
    <w:rsid w:val="00C139D3"/>
    <w:rsid w:val="00C1402A"/>
    <w:rsid w:val="00C145B9"/>
    <w:rsid w:val="00C14795"/>
    <w:rsid w:val="00C1492F"/>
    <w:rsid w:val="00C14974"/>
    <w:rsid w:val="00C14A01"/>
    <w:rsid w:val="00C157B3"/>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397C"/>
    <w:rsid w:val="00C24524"/>
    <w:rsid w:val="00C24773"/>
    <w:rsid w:val="00C24A01"/>
    <w:rsid w:val="00C25100"/>
    <w:rsid w:val="00C258C8"/>
    <w:rsid w:val="00C2599E"/>
    <w:rsid w:val="00C25A81"/>
    <w:rsid w:val="00C25B00"/>
    <w:rsid w:val="00C25F9F"/>
    <w:rsid w:val="00C26033"/>
    <w:rsid w:val="00C26A62"/>
    <w:rsid w:val="00C26D47"/>
    <w:rsid w:val="00C27868"/>
    <w:rsid w:val="00C27BC0"/>
    <w:rsid w:val="00C27D73"/>
    <w:rsid w:val="00C27E20"/>
    <w:rsid w:val="00C3074A"/>
    <w:rsid w:val="00C30E48"/>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B31"/>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13"/>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47FF6"/>
    <w:rsid w:val="00C5024A"/>
    <w:rsid w:val="00C50412"/>
    <w:rsid w:val="00C5054D"/>
    <w:rsid w:val="00C506CE"/>
    <w:rsid w:val="00C5163A"/>
    <w:rsid w:val="00C51B69"/>
    <w:rsid w:val="00C51E10"/>
    <w:rsid w:val="00C51EED"/>
    <w:rsid w:val="00C5213B"/>
    <w:rsid w:val="00C523FB"/>
    <w:rsid w:val="00C5262B"/>
    <w:rsid w:val="00C526DC"/>
    <w:rsid w:val="00C52C0C"/>
    <w:rsid w:val="00C53200"/>
    <w:rsid w:val="00C5331B"/>
    <w:rsid w:val="00C538B1"/>
    <w:rsid w:val="00C53AD6"/>
    <w:rsid w:val="00C53BBD"/>
    <w:rsid w:val="00C53E37"/>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678"/>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035"/>
    <w:rsid w:val="00C76220"/>
    <w:rsid w:val="00C7627E"/>
    <w:rsid w:val="00C772D8"/>
    <w:rsid w:val="00C77667"/>
    <w:rsid w:val="00C77CD5"/>
    <w:rsid w:val="00C80953"/>
    <w:rsid w:val="00C8181F"/>
    <w:rsid w:val="00C8195C"/>
    <w:rsid w:val="00C819B3"/>
    <w:rsid w:val="00C823AC"/>
    <w:rsid w:val="00C83ABB"/>
    <w:rsid w:val="00C83DC4"/>
    <w:rsid w:val="00C84019"/>
    <w:rsid w:val="00C841D6"/>
    <w:rsid w:val="00C84408"/>
    <w:rsid w:val="00C8479F"/>
    <w:rsid w:val="00C84816"/>
    <w:rsid w:val="00C84942"/>
    <w:rsid w:val="00C84B9B"/>
    <w:rsid w:val="00C84CFC"/>
    <w:rsid w:val="00C8541D"/>
    <w:rsid w:val="00C85A18"/>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2F07"/>
    <w:rsid w:val="00C9343D"/>
    <w:rsid w:val="00C93A50"/>
    <w:rsid w:val="00C94DBE"/>
    <w:rsid w:val="00C95274"/>
    <w:rsid w:val="00C952F8"/>
    <w:rsid w:val="00C95EB1"/>
    <w:rsid w:val="00C96221"/>
    <w:rsid w:val="00C96236"/>
    <w:rsid w:val="00C96644"/>
    <w:rsid w:val="00C9675C"/>
    <w:rsid w:val="00C96AAE"/>
    <w:rsid w:val="00C96BED"/>
    <w:rsid w:val="00C96F7D"/>
    <w:rsid w:val="00C97067"/>
    <w:rsid w:val="00C97459"/>
    <w:rsid w:val="00C97C98"/>
    <w:rsid w:val="00C97D16"/>
    <w:rsid w:val="00CA0812"/>
    <w:rsid w:val="00CA0A59"/>
    <w:rsid w:val="00CA146E"/>
    <w:rsid w:val="00CA1481"/>
    <w:rsid w:val="00CA1A8E"/>
    <w:rsid w:val="00CA20BB"/>
    <w:rsid w:val="00CA2701"/>
    <w:rsid w:val="00CA366A"/>
    <w:rsid w:val="00CA3B03"/>
    <w:rsid w:val="00CA437E"/>
    <w:rsid w:val="00CA462B"/>
    <w:rsid w:val="00CA5836"/>
    <w:rsid w:val="00CA5B8B"/>
    <w:rsid w:val="00CA632F"/>
    <w:rsid w:val="00CA6EAB"/>
    <w:rsid w:val="00CA7D4F"/>
    <w:rsid w:val="00CA7F3D"/>
    <w:rsid w:val="00CB015A"/>
    <w:rsid w:val="00CB0712"/>
    <w:rsid w:val="00CB0739"/>
    <w:rsid w:val="00CB08FD"/>
    <w:rsid w:val="00CB10FE"/>
    <w:rsid w:val="00CB1807"/>
    <w:rsid w:val="00CB198D"/>
    <w:rsid w:val="00CB2845"/>
    <w:rsid w:val="00CB3D89"/>
    <w:rsid w:val="00CB47C3"/>
    <w:rsid w:val="00CB4802"/>
    <w:rsid w:val="00CB4D49"/>
    <w:rsid w:val="00CB65D1"/>
    <w:rsid w:val="00CB6ED0"/>
    <w:rsid w:val="00CB7C49"/>
    <w:rsid w:val="00CB7D6D"/>
    <w:rsid w:val="00CC0083"/>
    <w:rsid w:val="00CC016D"/>
    <w:rsid w:val="00CC04E5"/>
    <w:rsid w:val="00CC0801"/>
    <w:rsid w:val="00CC096E"/>
    <w:rsid w:val="00CC119A"/>
    <w:rsid w:val="00CC15FF"/>
    <w:rsid w:val="00CC1840"/>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5D0"/>
    <w:rsid w:val="00CD57A2"/>
    <w:rsid w:val="00CD5F0F"/>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2791"/>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D22"/>
    <w:rsid w:val="00CF3F8C"/>
    <w:rsid w:val="00CF402F"/>
    <w:rsid w:val="00CF409D"/>
    <w:rsid w:val="00CF4B33"/>
    <w:rsid w:val="00CF4BCF"/>
    <w:rsid w:val="00CF511C"/>
    <w:rsid w:val="00CF5F7F"/>
    <w:rsid w:val="00CF6029"/>
    <w:rsid w:val="00CF639E"/>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5DE8"/>
    <w:rsid w:val="00D061A9"/>
    <w:rsid w:val="00D0635E"/>
    <w:rsid w:val="00D06441"/>
    <w:rsid w:val="00D06447"/>
    <w:rsid w:val="00D06B96"/>
    <w:rsid w:val="00D06EEF"/>
    <w:rsid w:val="00D07AAD"/>
    <w:rsid w:val="00D10133"/>
    <w:rsid w:val="00D10466"/>
    <w:rsid w:val="00D10681"/>
    <w:rsid w:val="00D10782"/>
    <w:rsid w:val="00D10DBF"/>
    <w:rsid w:val="00D10DE5"/>
    <w:rsid w:val="00D11726"/>
    <w:rsid w:val="00D11C14"/>
    <w:rsid w:val="00D1219A"/>
    <w:rsid w:val="00D13104"/>
    <w:rsid w:val="00D13778"/>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54F"/>
    <w:rsid w:val="00D25B9A"/>
    <w:rsid w:val="00D26069"/>
    <w:rsid w:val="00D2614D"/>
    <w:rsid w:val="00D261C0"/>
    <w:rsid w:val="00D26435"/>
    <w:rsid w:val="00D26503"/>
    <w:rsid w:val="00D26B53"/>
    <w:rsid w:val="00D26E51"/>
    <w:rsid w:val="00D275A9"/>
    <w:rsid w:val="00D27865"/>
    <w:rsid w:val="00D27959"/>
    <w:rsid w:val="00D27F5C"/>
    <w:rsid w:val="00D30B0D"/>
    <w:rsid w:val="00D30EE7"/>
    <w:rsid w:val="00D30F5E"/>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A7A"/>
    <w:rsid w:val="00D42B4A"/>
    <w:rsid w:val="00D42C14"/>
    <w:rsid w:val="00D43170"/>
    <w:rsid w:val="00D43FEF"/>
    <w:rsid w:val="00D43FF6"/>
    <w:rsid w:val="00D443DD"/>
    <w:rsid w:val="00D448ED"/>
    <w:rsid w:val="00D44CF9"/>
    <w:rsid w:val="00D44FB8"/>
    <w:rsid w:val="00D45083"/>
    <w:rsid w:val="00D45751"/>
    <w:rsid w:val="00D4580E"/>
    <w:rsid w:val="00D46B17"/>
    <w:rsid w:val="00D4714D"/>
    <w:rsid w:val="00D476C8"/>
    <w:rsid w:val="00D47830"/>
    <w:rsid w:val="00D47C69"/>
    <w:rsid w:val="00D47DFE"/>
    <w:rsid w:val="00D501CC"/>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339"/>
    <w:rsid w:val="00D54C43"/>
    <w:rsid w:val="00D55218"/>
    <w:rsid w:val="00D55B75"/>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1E5B"/>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5AB"/>
    <w:rsid w:val="00D65936"/>
    <w:rsid w:val="00D65C82"/>
    <w:rsid w:val="00D65C9B"/>
    <w:rsid w:val="00D66E42"/>
    <w:rsid w:val="00D673B5"/>
    <w:rsid w:val="00D67A29"/>
    <w:rsid w:val="00D67B84"/>
    <w:rsid w:val="00D67D1B"/>
    <w:rsid w:val="00D70075"/>
    <w:rsid w:val="00D70480"/>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6FE1"/>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A01"/>
    <w:rsid w:val="00D85C21"/>
    <w:rsid w:val="00D85DD0"/>
    <w:rsid w:val="00D85F50"/>
    <w:rsid w:val="00D863DA"/>
    <w:rsid w:val="00D86600"/>
    <w:rsid w:val="00D86761"/>
    <w:rsid w:val="00D86985"/>
    <w:rsid w:val="00D87FC7"/>
    <w:rsid w:val="00D909CC"/>
    <w:rsid w:val="00D90E2B"/>
    <w:rsid w:val="00D926D7"/>
    <w:rsid w:val="00D92931"/>
    <w:rsid w:val="00D92BF5"/>
    <w:rsid w:val="00D92E77"/>
    <w:rsid w:val="00D92F76"/>
    <w:rsid w:val="00D93226"/>
    <w:rsid w:val="00D93CB4"/>
    <w:rsid w:val="00D93F93"/>
    <w:rsid w:val="00D943E9"/>
    <w:rsid w:val="00D943FB"/>
    <w:rsid w:val="00D944B7"/>
    <w:rsid w:val="00D94718"/>
    <w:rsid w:val="00D94CCE"/>
    <w:rsid w:val="00D95042"/>
    <w:rsid w:val="00D954BB"/>
    <w:rsid w:val="00D956B3"/>
    <w:rsid w:val="00D95F1F"/>
    <w:rsid w:val="00D9692B"/>
    <w:rsid w:val="00D975AD"/>
    <w:rsid w:val="00D97C52"/>
    <w:rsid w:val="00D97F0A"/>
    <w:rsid w:val="00D97F14"/>
    <w:rsid w:val="00D97F44"/>
    <w:rsid w:val="00D97FC3"/>
    <w:rsid w:val="00DA046D"/>
    <w:rsid w:val="00DA12D8"/>
    <w:rsid w:val="00DA1388"/>
    <w:rsid w:val="00DA198B"/>
    <w:rsid w:val="00DA1F1F"/>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7D9"/>
    <w:rsid w:val="00DB381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0F32"/>
    <w:rsid w:val="00DC1688"/>
    <w:rsid w:val="00DC1F8E"/>
    <w:rsid w:val="00DC1FDE"/>
    <w:rsid w:val="00DC25FA"/>
    <w:rsid w:val="00DC2665"/>
    <w:rsid w:val="00DC2992"/>
    <w:rsid w:val="00DC3486"/>
    <w:rsid w:val="00DC3BB6"/>
    <w:rsid w:val="00DC3EC4"/>
    <w:rsid w:val="00DC408A"/>
    <w:rsid w:val="00DC42B8"/>
    <w:rsid w:val="00DC42D4"/>
    <w:rsid w:val="00DC532A"/>
    <w:rsid w:val="00DC5349"/>
    <w:rsid w:val="00DC570B"/>
    <w:rsid w:val="00DC5AA9"/>
    <w:rsid w:val="00DC5B2E"/>
    <w:rsid w:val="00DC5B4D"/>
    <w:rsid w:val="00DC64E6"/>
    <w:rsid w:val="00DC66BD"/>
    <w:rsid w:val="00DC677E"/>
    <w:rsid w:val="00DC70AD"/>
    <w:rsid w:val="00DC7927"/>
    <w:rsid w:val="00DC7B63"/>
    <w:rsid w:val="00DC7C5A"/>
    <w:rsid w:val="00DC7D6A"/>
    <w:rsid w:val="00DD1413"/>
    <w:rsid w:val="00DD176F"/>
    <w:rsid w:val="00DD1F46"/>
    <w:rsid w:val="00DD21C9"/>
    <w:rsid w:val="00DD236D"/>
    <w:rsid w:val="00DD27D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4F5A"/>
    <w:rsid w:val="00DE542D"/>
    <w:rsid w:val="00DE5735"/>
    <w:rsid w:val="00DE63DE"/>
    <w:rsid w:val="00DE6DF9"/>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DA"/>
    <w:rsid w:val="00DF2EE4"/>
    <w:rsid w:val="00DF3080"/>
    <w:rsid w:val="00DF33B4"/>
    <w:rsid w:val="00DF3A4E"/>
    <w:rsid w:val="00DF3BF6"/>
    <w:rsid w:val="00DF3FD0"/>
    <w:rsid w:val="00DF4A1B"/>
    <w:rsid w:val="00DF4C3D"/>
    <w:rsid w:val="00DF68BF"/>
    <w:rsid w:val="00DF6C60"/>
    <w:rsid w:val="00DF6F4F"/>
    <w:rsid w:val="00DF7184"/>
    <w:rsid w:val="00E00B0B"/>
    <w:rsid w:val="00E00BF4"/>
    <w:rsid w:val="00E00EFA"/>
    <w:rsid w:val="00E016E9"/>
    <w:rsid w:val="00E029D4"/>
    <w:rsid w:val="00E02E50"/>
    <w:rsid w:val="00E03164"/>
    <w:rsid w:val="00E04560"/>
    <w:rsid w:val="00E0483F"/>
    <w:rsid w:val="00E0493F"/>
    <w:rsid w:val="00E0592B"/>
    <w:rsid w:val="00E05DEF"/>
    <w:rsid w:val="00E06312"/>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B60"/>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1E60"/>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03A"/>
    <w:rsid w:val="00E412CA"/>
    <w:rsid w:val="00E41505"/>
    <w:rsid w:val="00E4202C"/>
    <w:rsid w:val="00E425E4"/>
    <w:rsid w:val="00E42920"/>
    <w:rsid w:val="00E429DD"/>
    <w:rsid w:val="00E42D42"/>
    <w:rsid w:val="00E436EB"/>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19AD"/>
    <w:rsid w:val="00E5264D"/>
    <w:rsid w:val="00E52D99"/>
    <w:rsid w:val="00E53711"/>
    <w:rsid w:val="00E5371B"/>
    <w:rsid w:val="00E5371E"/>
    <w:rsid w:val="00E53A30"/>
    <w:rsid w:val="00E53C3C"/>
    <w:rsid w:val="00E53D55"/>
    <w:rsid w:val="00E543AC"/>
    <w:rsid w:val="00E547E1"/>
    <w:rsid w:val="00E5487E"/>
    <w:rsid w:val="00E550B8"/>
    <w:rsid w:val="00E5548D"/>
    <w:rsid w:val="00E55F9B"/>
    <w:rsid w:val="00E570BF"/>
    <w:rsid w:val="00E573DE"/>
    <w:rsid w:val="00E57565"/>
    <w:rsid w:val="00E604CA"/>
    <w:rsid w:val="00E60915"/>
    <w:rsid w:val="00E6094A"/>
    <w:rsid w:val="00E60B4E"/>
    <w:rsid w:val="00E61127"/>
    <w:rsid w:val="00E611F8"/>
    <w:rsid w:val="00E61E47"/>
    <w:rsid w:val="00E62E51"/>
    <w:rsid w:val="00E62F7D"/>
    <w:rsid w:val="00E62F7F"/>
    <w:rsid w:val="00E63B49"/>
    <w:rsid w:val="00E63E9E"/>
    <w:rsid w:val="00E64CD8"/>
    <w:rsid w:val="00E64D80"/>
    <w:rsid w:val="00E64E2F"/>
    <w:rsid w:val="00E656A2"/>
    <w:rsid w:val="00E66653"/>
    <w:rsid w:val="00E6766D"/>
    <w:rsid w:val="00E67E89"/>
    <w:rsid w:val="00E70538"/>
    <w:rsid w:val="00E70830"/>
    <w:rsid w:val="00E70EA2"/>
    <w:rsid w:val="00E70F4E"/>
    <w:rsid w:val="00E71BC6"/>
    <w:rsid w:val="00E71CD8"/>
    <w:rsid w:val="00E720DA"/>
    <w:rsid w:val="00E7275B"/>
    <w:rsid w:val="00E72869"/>
    <w:rsid w:val="00E729F6"/>
    <w:rsid w:val="00E72BCD"/>
    <w:rsid w:val="00E73060"/>
    <w:rsid w:val="00E732FC"/>
    <w:rsid w:val="00E73CD2"/>
    <w:rsid w:val="00E73FD8"/>
    <w:rsid w:val="00E74161"/>
    <w:rsid w:val="00E74557"/>
    <w:rsid w:val="00E749D5"/>
    <w:rsid w:val="00E74BC5"/>
    <w:rsid w:val="00E74F56"/>
    <w:rsid w:val="00E75594"/>
    <w:rsid w:val="00E758C0"/>
    <w:rsid w:val="00E759EA"/>
    <w:rsid w:val="00E75D0F"/>
    <w:rsid w:val="00E764C5"/>
    <w:rsid w:val="00E76879"/>
    <w:rsid w:val="00E771C0"/>
    <w:rsid w:val="00E77689"/>
    <w:rsid w:val="00E80009"/>
    <w:rsid w:val="00E8098F"/>
    <w:rsid w:val="00E80990"/>
    <w:rsid w:val="00E80AB7"/>
    <w:rsid w:val="00E81027"/>
    <w:rsid w:val="00E814ED"/>
    <w:rsid w:val="00E81799"/>
    <w:rsid w:val="00E81A6B"/>
    <w:rsid w:val="00E8244E"/>
    <w:rsid w:val="00E824F2"/>
    <w:rsid w:val="00E8291E"/>
    <w:rsid w:val="00E82C2E"/>
    <w:rsid w:val="00E82CBB"/>
    <w:rsid w:val="00E838D5"/>
    <w:rsid w:val="00E8409D"/>
    <w:rsid w:val="00E84204"/>
    <w:rsid w:val="00E8476B"/>
    <w:rsid w:val="00E84D1E"/>
    <w:rsid w:val="00E8651E"/>
    <w:rsid w:val="00E866D4"/>
    <w:rsid w:val="00E86718"/>
    <w:rsid w:val="00E8697C"/>
    <w:rsid w:val="00E87357"/>
    <w:rsid w:val="00E87412"/>
    <w:rsid w:val="00E875FC"/>
    <w:rsid w:val="00E87919"/>
    <w:rsid w:val="00E9011E"/>
    <w:rsid w:val="00E90943"/>
    <w:rsid w:val="00E909A8"/>
    <w:rsid w:val="00E90E67"/>
    <w:rsid w:val="00E9108C"/>
    <w:rsid w:val="00E91CF3"/>
    <w:rsid w:val="00E91E3E"/>
    <w:rsid w:val="00E93CC8"/>
    <w:rsid w:val="00E941AB"/>
    <w:rsid w:val="00E94466"/>
    <w:rsid w:val="00E946AB"/>
    <w:rsid w:val="00E94A1B"/>
    <w:rsid w:val="00E9543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5FD5"/>
    <w:rsid w:val="00EA5FE6"/>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46B"/>
    <w:rsid w:val="00EC45C5"/>
    <w:rsid w:val="00EC4762"/>
    <w:rsid w:val="00EC4D17"/>
    <w:rsid w:val="00EC4DFB"/>
    <w:rsid w:val="00EC5573"/>
    <w:rsid w:val="00EC5B8B"/>
    <w:rsid w:val="00EC5C18"/>
    <w:rsid w:val="00EC64C1"/>
    <w:rsid w:val="00EC69CC"/>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0F"/>
    <w:rsid w:val="00ED1736"/>
    <w:rsid w:val="00ED1A47"/>
    <w:rsid w:val="00ED3B49"/>
    <w:rsid w:val="00ED488C"/>
    <w:rsid w:val="00ED55B7"/>
    <w:rsid w:val="00ED62E2"/>
    <w:rsid w:val="00ED696F"/>
    <w:rsid w:val="00ED6FCE"/>
    <w:rsid w:val="00ED718E"/>
    <w:rsid w:val="00ED730F"/>
    <w:rsid w:val="00ED747A"/>
    <w:rsid w:val="00ED7551"/>
    <w:rsid w:val="00ED7E56"/>
    <w:rsid w:val="00EE024C"/>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75E"/>
    <w:rsid w:val="00EE7B7E"/>
    <w:rsid w:val="00EE7CE2"/>
    <w:rsid w:val="00EF0082"/>
    <w:rsid w:val="00EF05BA"/>
    <w:rsid w:val="00EF0A22"/>
    <w:rsid w:val="00EF125E"/>
    <w:rsid w:val="00EF1411"/>
    <w:rsid w:val="00EF15AF"/>
    <w:rsid w:val="00EF18A6"/>
    <w:rsid w:val="00EF18B3"/>
    <w:rsid w:val="00EF1CB5"/>
    <w:rsid w:val="00EF1F17"/>
    <w:rsid w:val="00EF2073"/>
    <w:rsid w:val="00EF220D"/>
    <w:rsid w:val="00EF2764"/>
    <w:rsid w:val="00EF276A"/>
    <w:rsid w:val="00EF2814"/>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192"/>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4A"/>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A50"/>
    <w:rsid w:val="00F16D8F"/>
    <w:rsid w:val="00F16D98"/>
    <w:rsid w:val="00F16E00"/>
    <w:rsid w:val="00F17010"/>
    <w:rsid w:val="00F17BBA"/>
    <w:rsid w:val="00F20737"/>
    <w:rsid w:val="00F208BC"/>
    <w:rsid w:val="00F2135A"/>
    <w:rsid w:val="00F2135D"/>
    <w:rsid w:val="00F214A3"/>
    <w:rsid w:val="00F215EB"/>
    <w:rsid w:val="00F2176C"/>
    <w:rsid w:val="00F218FE"/>
    <w:rsid w:val="00F21D00"/>
    <w:rsid w:val="00F22618"/>
    <w:rsid w:val="00F22D6C"/>
    <w:rsid w:val="00F22F68"/>
    <w:rsid w:val="00F2336F"/>
    <w:rsid w:val="00F23580"/>
    <w:rsid w:val="00F2360D"/>
    <w:rsid w:val="00F23966"/>
    <w:rsid w:val="00F23FEC"/>
    <w:rsid w:val="00F24125"/>
    <w:rsid w:val="00F2447E"/>
    <w:rsid w:val="00F25370"/>
    <w:rsid w:val="00F2574C"/>
    <w:rsid w:val="00F2574D"/>
    <w:rsid w:val="00F25C63"/>
    <w:rsid w:val="00F26174"/>
    <w:rsid w:val="00F2682D"/>
    <w:rsid w:val="00F26BAE"/>
    <w:rsid w:val="00F2715A"/>
    <w:rsid w:val="00F277AB"/>
    <w:rsid w:val="00F27F50"/>
    <w:rsid w:val="00F27F85"/>
    <w:rsid w:val="00F27FB1"/>
    <w:rsid w:val="00F30402"/>
    <w:rsid w:val="00F3042D"/>
    <w:rsid w:val="00F305D6"/>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24"/>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0FF8"/>
    <w:rsid w:val="00F512AF"/>
    <w:rsid w:val="00F513C9"/>
    <w:rsid w:val="00F519BE"/>
    <w:rsid w:val="00F51AEE"/>
    <w:rsid w:val="00F5200B"/>
    <w:rsid w:val="00F5205E"/>
    <w:rsid w:val="00F52408"/>
    <w:rsid w:val="00F52BF8"/>
    <w:rsid w:val="00F52E1E"/>
    <w:rsid w:val="00F52EA4"/>
    <w:rsid w:val="00F53302"/>
    <w:rsid w:val="00F5335B"/>
    <w:rsid w:val="00F53EFD"/>
    <w:rsid w:val="00F53FFB"/>
    <w:rsid w:val="00F542EF"/>
    <w:rsid w:val="00F543D4"/>
    <w:rsid w:val="00F549AA"/>
    <w:rsid w:val="00F55A22"/>
    <w:rsid w:val="00F55B87"/>
    <w:rsid w:val="00F56178"/>
    <w:rsid w:val="00F563E5"/>
    <w:rsid w:val="00F56569"/>
    <w:rsid w:val="00F56641"/>
    <w:rsid w:val="00F5697D"/>
    <w:rsid w:val="00F57544"/>
    <w:rsid w:val="00F5755C"/>
    <w:rsid w:val="00F57A22"/>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AD"/>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AAD"/>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0F59"/>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2CB3"/>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E30"/>
    <w:rsid w:val="00FF3F9C"/>
    <w:rsid w:val="00FF5AA4"/>
    <w:rsid w:val="00FF5B83"/>
    <w:rsid w:val="00FF5E71"/>
    <w:rsid w:val="00FF614B"/>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54EE8"/>
  <w15:docId w15:val="{B566A44E-F51B-4543-B36D-A28CAD63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2639B"/>
    <w:rPr>
      <w:sz w:val="24"/>
      <w:szCs w:val="24"/>
    </w:rPr>
  </w:style>
  <w:style w:type="paragraph" w:styleId="Heading1">
    <w:name w:val="heading 1"/>
    <w:basedOn w:val="Normal"/>
    <w:next w:val="Normal"/>
    <w:link w:val="Heading1Char"/>
    <w:uiPriority w:val="9"/>
    <w:qFormat/>
    <w:locked/>
    <w:rsid w:val="0078163D"/>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locked/>
    <w:rsid w:val="0078163D"/>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locked/>
    <w:rsid w:val="0078163D"/>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1C7B32"/>
    <w:rPr>
      <w:i/>
      <w:iCs/>
    </w:rPr>
  </w:style>
  <w:style w:type="character" w:styleId="Hyperlink">
    <w:name w:val="Hyperlink"/>
    <w:locked/>
    <w:rsid w:val="001C7B32"/>
    <w:rPr>
      <w:strike w:val="0"/>
      <w:dstrike w:val="0"/>
      <w:color w:val="005288"/>
      <w:u w:val="none"/>
      <w:effect w:val="none"/>
    </w:rPr>
  </w:style>
  <w:style w:type="character" w:customStyle="1" w:styleId="HeaderChar">
    <w:name w:val="Header Char"/>
    <w:link w:val="Header"/>
    <w:rsid w:val="00265218"/>
    <w:rPr>
      <w:sz w:val="24"/>
      <w:szCs w:val="24"/>
    </w:rPr>
  </w:style>
  <w:style w:type="paragraph" w:styleId="ListParagraph">
    <w:name w:val="List Paragraph"/>
    <w:basedOn w:val="Normal"/>
    <w:uiPriority w:val="34"/>
    <w:qFormat/>
    <w:locked/>
    <w:rsid w:val="000146F7"/>
    <w:pPr>
      <w:ind w:left="720"/>
    </w:pPr>
  </w:style>
  <w:style w:type="paragraph" w:styleId="NormalWeb">
    <w:name w:val="Normal (Web)"/>
    <w:basedOn w:val="Normal"/>
    <w:uiPriority w:val="99"/>
    <w:unhideWhenUsed/>
    <w:locked/>
    <w:rsid w:val="008B04F3"/>
    <w:pPr>
      <w:spacing w:before="100" w:beforeAutospacing="1" w:after="100" w:afterAutospacing="1"/>
    </w:pPr>
  </w:style>
  <w:style w:type="character" w:customStyle="1" w:styleId="Heading1Char">
    <w:name w:val="Heading 1 Char"/>
    <w:link w:val="Heading1"/>
    <w:uiPriority w:val="9"/>
    <w:rsid w:val="0078163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8163D"/>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8163D"/>
    <w:rPr>
      <w:rFonts w:ascii="Cambria" w:eastAsia="Times New Roman" w:hAnsi="Cambria" w:cs="Times New Roman"/>
      <w:b/>
      <w:bCs/>
      <w:color w:val="4F81BD"/>
      <w:sz w:val="22"/>
      <w:szCs w:val="22"/>
    </w:rPr>
  </w:style>
  <w:style w:type="paragraph" w:styleId="NoSpacing">
    <w:name w:val="No Spacing"/>
    <w:uiPriority w:val="1"/>
    <w:qFormat/>
    <w:locked/>
    <w:rsid w:val="0078163D"/>
    <w:rPr>
      <w:rFonts w:ascii="Calibri" w:eastAsia="Calibri" w:hAnsi="Calibri" w:cs="Arial"/>
      <w:sz w:val="22"/>
      <w:szCs w:val="22"/>
    </w:rPr>
  </w:style>
  <w:style w:type="character" w:styleId="FollowedHyperlink">
    <w:name w:val="FollowedHyperlink"/>
    <w:locked/>
    <w:rsid w:val="00E57565"/>
    <w:rPr>
      <w:color w:val="800080"/>
      <w:u w:val="single"/>
    </w:rPr>
  </w:style>
  <w:style w:type="paragraph" w:styleId="BalloonText">
    <w:name w:val="Balloon Text"/>
    <w:basedOn w:val="Normal"/>
    <w:link w:val="BalloonTextChar"/>
    <w:locked/>
    <w:rsid w:val="00654DE9"/>
    <w:rPr>
      <w:rFonts w:ascii="Tahoma" w:hAnsi="Tahoma" w:cs="Tahoma"/>
      <w:sz w:val="16"/>
      <w:szCs w:val="16"/>
    </w:rPr>
  </w:style>
  <w:style w:type="character" w:customStyle="1" w:styleId="BalloonTextChar">
    <w:name w:val="Balloon Text Char"/>
    <w:basedOn w:val="DefaultParagraphFont"/>
    <w:link w:val="BalloonText"/>
    <w:rsid w:val="00654DE9"/>
    <w:rPr>
      <w:rFonts w:ascii="Tahoma" w:hAnsi="Tahoma" w:cs="Tahoma"/>
      <w:sz w:val="16"/>
      <w:szCs w:val="16"/>
    </w:rPr>
  </w:style>
  <w:style w:type="character" w:customStyle="1" w:styleId="FooterChar">
    <w:name w:val="Footer Char"/>
    <w:basedOn w:val="DefaultParagraphFont"/>
    <w:link w:val="Footer"/>
    <w:uiPriority w:val="99"/>
    <w:rsid w:val="0043158B"/>
    <w:rPr>
      <w:sz w:val="24"/>
      <w:szCs w:val="24"/>
    </w:rPr>
  </w:style>
  <w:style w:type="paragraph" w:styleId="BodyTextIndent">
    <w:name w:val="Body Text Indent"/>
    <w:basedOn w:val="Normal"/>
    <w:link w:val="BodyTextIndentChar"/>
    <w:locked/>
    <w:rsid w:val="0039493A"/>
    <w:pPr>
      <w:spacing w:after="120"/>
      <w:ind w:left="360"/>
    </w:pPr>
  </w:style>
  <w:style w:type="character" w:customStyle="1" w:styleId="BodyTextIndentChar">
    <w:name w:val="Body Text Indent Char"/>
    <w:basedOn w:val="DefaultParagraphFont"/>
    <w:link w:val="BodyTextIndent"/>
    <w:rsid w:val="00394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2077">
      <w:bodyDiv w:val="1"/>
      <w:marLeft w:val="0"/>
      <w:marRight w:val="0"/>
      <w:marTop w:val="0"/>
      <w:marBottom w:val="0"/>
      <w:divBdr>
        <w:top w:val="none" w:sz="0" w:space="0" w:color="auto"/>
        <w:left w:val="none" w:sz="0" w:space="0" w:color="auto"/>
        <w:bottom w:val="none" w:sz="0" w:space="0" w:color="auto"/>
        <w:right w:val="none" w:sz="0" w:space="0" w:color="auto"/>
      </w:divBdr>
    </w:div>
    <w:div w:id="976375125">
      <w:bodyDiv w:val="1"/>
      <w:marLeft w:val="0"/>
      <w:marRight w:val="0"/>
      <w:marTop w:val="0"/>
      <w:marBottom w:val="0"/>
      <w:divBdr>
        <w:top w:val="none" w:sz="0" w:space="0" w:color="auto"/>
        <w:left w:val="none" w:sz="0" w:space="0" w:color="auto"/>
        <w:bottom w:val="none" w:sz="0" w:space="0" w:color="auto"/>
        <w:right w:val="none" w:sz="0" w:space="0" w:color="auto"/>
      </w:divBdr>
    </w:div>
    <w:div w:id="1301227027">
      <w:bodyDiv w:val="1"/>
      <w:marLeft w:val="0"/>
      <w:marRight w:val="0"/>
      <w:marTop w:val="0"/>
      <w:marBottom w:val="0"/>
      <w:divBdr>
        <w:top w:val="none" w:sz="0" w:space="0" w:color="auto"/>
        <w:left w:val="none" w:sz="0" w:space="0" w:color="auto"/>
        <w:bottom w:val="none" w:sz="0" w:space="0" w:color="auto"/>
        <w:right w:val="none" w:sz="0" w:space="0" w:color="auto"/>
      </w:divBdr>
    </w:div>
    <w:div w:id="1615940112">
      <w:bodyDiv w:val="1"/>
      <w:marLeft w:val="0"/>
      <w:marRight w:val="0"/>
      <w:marTop w:val="0"/>
      <w:marBottom w:val="0"/>
      <w:divBdr>
        <w:top w:val="none" w:sz="0" w:space="0" w:color="auto"/>
        <w:left w:val="none" w:sz="0" w:space="0" w:color="auto"/>
        <w:bottom w:val="none" w:sz="0" w:space="0" w:color="auto"/>
        <w:right w:val="none" w:sz="0" w:space="0" w:color="auto"/>
      </w:divBdr>
      <w:divsChild>
        <w:div w:id="90205364">
          <w:marLeft w:val="0"/>
          <w:marRight w:val="0"/>
          <w:marTop w:val="0"/>
          <w:marBottom w:val="0"/>
          <w:divBdr>
            <w:top w:val="none" w:sz="0" w:space="0" w:color="auto"/>
            <w:left w:val="none" w:sz="0" w:space="0" w:color="auto"/>
            <w:bottom w:val="none" w:sz="0" w:space="0" w:color="auto"/>
            <w:right w:val="none" w:sz="0" w:space="0" w:color="auto"/>
          </w:divBdr>
          <w:divsChild>
            <w:div w:id="975526104">
              <w:marLeft w:val="0"/>
              <w:marRight w:val="0"/>
              <w:marTop w:val="0"/>
              <w:marBottom w:val="0"/>
              <w:divBdr>
                <w:top w:val="none" w:sz="0" w:space="0" w:color="auto"/>
                <w:left w:val="none" w:sz="0" w:space="0" w:color="auto"/>
                <w:bottom w:val="none" w:sz="0" w:space="0" w:color="auto"/>
                <w:right w:val="none" w:sz="0" w:space="0" w:color="auto"/>
              </w:divBdr>
              <w:divsChild>
                <w:div w:id="3638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irtual_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C278-01A0-4C5C-8801-64C85ACD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5268</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35228</CharactersWithSpaces>
  <SharedDoc>false</SharedDoc>
  <HLinks>
    <vt:vector size="180" baseType="variant">
      <vt:variant>
        <vt:i4>7602186</vt:i4>
      </vt:variant>
      <vt:variant>
        <vt:i4>87</vt:i4>
      </vt:variant>
      <vt:variant>
        <vt:i4>0</vt:i4>
      </vt:variant>
      <vt:variant>
        <vt:i4>5</vt:i4>
      </vt:variant>
      <vt:variant>
        <vt:lpwstr>http://en.wikipedia.org/wiki/Virtual_education</vt:lpwstr>
      </vt:variant>
      <vt:variant>
        <vt:lpwstr/>
      </vt:variant>
      <vt:variant>
        <vt:i4>1441853</vt:i4>
      </vt:variant>
      <vt:variant>
        <vt:i4>84</vt:i4>
      </vt:variant>
      <vt:variant>
        <vt:i4>0</vt:i4>
      </vt:variant>
      <vt:variant>
        <vt:i4>5</vt:i4>
      </vt:variant>
      <vt:variant>
        <vt:lpwstr/>
      </vt:variant>
      <vt:variant>
        <vt:lpwstr>_Toc404156862</vt:lpwstr>
      </vt:variant>
      <vt:variant>
        <vt:i4>1441853</vt:i4>
      </vt:variant>
      <vt:variant>
        <vt:i4>81</vt:i4>
      </vt:variant>
      <vt:variant>
        <vt:i4>0</vt:i4>
      </vt:variant>
      <vt:variant>
        <vt:i4>5</vt:i4>
      </vt:variant>
      <vt:variant>
        <vt:lpwstr/>
      </vt:variant>
      <vt:variant>
        <vt:lpwstr>_Toc404156862</vt:lpwstr>
      </vt:variant>
      <vt:variant>
        <vt:i4>1376317</vt:i4>
      </vt:variant>
      <vt:variant>
        <vt:i4>78</vt:i4>
      </vt:variant>
      <vt:variant>
        <vt:i4>0</vt:i4>
      </vt:variant>
      <vt:variant>
        <vt:i4>5</vt:i4>
      </vt:variant>
      <vt:variant>
        <vt:lpwstr/>
      </vt:variant>
      <vt:variant>
        <vt:lpwstr>_Toc404156852</vt:lpwstr>
      </vt:variant>
      <vt:variant>
        <vt:i4>1179705</vt:i4>
      </vt:variant>
      <vt:variant>
        <vt:i4>75</vt:i4>
      </vt:variant>
      <vt:variant>
        <vt:i4>0</vt:i4>
      </vt:variant>
      <vt:variant>
        <vt:i4>5</vt:i4>
      </vt:variant>
      <vt:variant>
        <vt:lpwstr/>
      </vt:variant>
      <vt:variant>
        <vt:lpwstr>_Toc404601922</vt:lpwstr>
      </vt:variant>
      <vt:variant>
        <vt:i4>1114169</vt:i4>
      </vt:variant>
      <vt:variant>
        <vt:i4>72</vt:i4>
      </vt:variant>
      <vt:variant>
        <vt:i4>0</vt:i4>
      </vt:variant>
      <vt:variant>
        <vt:i4>5</vt:i4>
      </vt:variant>
      <vt:variant>
        <vt:lpwstr/>
      </vt:variant>
      <vt:variant>
        <vt:lpwstr>_Toc404601919</vt:lpwstr>
      </vt:variant>
      <vt:variant>
        <vt:i4>1114169</vt:i4>
      </vt:variant>
      <vt:variant>
        <vt:i4>69</vt:i4>
      </vt:variant>
      <vt:variant>
        <vt:i4>0</vt:i4>
      </vt:variant>
      <vt:variant>
        <vt:i4>5</vt:i4>
      </vt:variant>
      <vt:variant>
        <vt:lpwstr/>
      </vt:variant>
      <vt:variant>
        <vt:lpwstr>_Toc404601917</vt:lpwstr>
      </vt:variant>
      <vt:variant>
        <vt:i4>1114169</vt:i4>
      </vt:variant>
      <vt:variant>
        <vt:i4>66</vt:i4>
      </vt:variant>
      <vt:variant>
        <vt:i4>0</vt:i4>
      </vt:variant>
      <vt:variant>
        <vt:i4>5</vt:i4>
      </vt:variant>
      <vt:variant>
        <vt:lpwstr/>
      </vt:variant>
      <vt:variant>
        <vt:lpwstr>_Toc404601915</vt:lpwstr>
      </vt:variant>
      <vt:variant>
        <vt:i4>1114169</vt:i4>
      </vt:variant>
      <vt:variant>
        <vt:i4>63</vt:i4>
      </vt:variant>
      <vt:variant>
        <vt:i4>0</vt:i4>
      </vt:variant>
      <vt:variant>
        <vt:i4>5</vt:i4>
      </vt:variant>
      <vt:variant>
        <vt:lpwstr/>
      </vt:variant>
      <vt:variant>
        <vt:lpwstr>_Toc404601914</vt:lpwstr>
      </vt:variant>
      <vt:variant>
        <vt:i4>1114169</vt:i4>
      </vt:variant>
      <vt:variant>
        <vt:i4>60</vt:i4>
      </vt:variant>
      <vt:variant>
        <vt:i4>0</vt:i4>
      </vt:variant>
      <vt:variant>
        <vt:i4>5</vt:i4>
      </vt:variant>
      <vt:variant>
        <vt:lpwstr/>
      </vt:variant>
      <vt:variant>
        <vt:lpwstr>_Toc404601913</vt:lpwstr>
      </vt:variant>
      <vt:variant>
        <vt:i4>1179705</vt:i4>
      </vt:variant>
      <vt:variant>
        <vt:i4>57</vt:i4>
      </vt:variant>
      <vt:variant>
        <vt:i4>0</vt:i4>
      </vt:variant>
      <vt:variant>
        <vt:i4>5</vt:i4>
      </vt:variant>
      <vt:variant>
        <vt:lpwstr/>
      </vt:variant>
      <vt:variant>
        <vt:lpwstr>_Toc404601922</vt:lpwstr>
      </vt:variant>
      <vt:variant>
        <vt:i4>1835065</vt:i4>
      </vt:variant>
      <vt:variant>
        <vt:i4>54</vt:i4>
      </vt:variant>
      <vt:variant>
        <vt:i4>0</vt:i4>
      </vt:variant>
      <vt:variant>
        <vt:i4>5</vt:i4>
      </vt:variant>
      <vt:variant>
        <vt:lpwstr/>
      </vt:variant>
      <vt:variant>
        <vt:lpwstr>_Toc404009923</vt:lpwstr>
      </vt:variant>
      <vt:variant>
        <vt:i4>1835065</vt:i4>
      </vt:variant>
      <vt:variant>
        <vt:i4>51</vt:i4>
      </vt:variant>
      <vt:variant>
        <vt:i4>0</vt:i4>
      </vt:variant>
      <vt:variant>
        <vt:i4>5</vt:i4>
      </vt:variant>
      <vt:variant>
        <vt:lpwstr/>
      </vt:variant>
      <vt:variant>
        <vt:lpwstr>_Toc404009922</vt:lpwstr>
      </vt:variant>
      <vt:variant>
        <vt:i4>1835065</vt:i4>
      </vt:variant>
      <vt:variant>
        <vt:i4>48</vt:i4>
      </vt:variant>
      <vt:variant>
        <vt:i4>0</vt:i4>
      </vt:variant>
      <vt:variant>
        <vt:i4>5</vt:i4>
      </vt:variant>
      <vt:variant>
        <vt:lpwstr/>
      </vt:variant>
      <vt:variant>
        <vt:lpwstr>_Toc404009921</vt:lpwstr>
      </vt:variant>
      <vt:variant>
        <vt:i4>1835065</vt:i4>
      </vt:variant>
      <vt:variant>
        <vt:i4>45</vt:i4>
      </vt:variant>
      <vt:variant>
        <vt:i4>0</vt:i4>
      </vt:variant>
      <vt:variant>
        <vt:i4>5</vt:i4>
      </vt:variant>
      <vt:variant>
        <vt:lpwstr/>
      </vt:variant>
      <vt:variant>
        <vt:lpwstr>_Toc404009920</vt:lpwstr>
      </vt:variant>
      <vt:variant>
        <vt:i4>2031673</vt:i4>
      </vt:variant>
      <vt:variant>
        <vt:i4>42</vt:i4>
      </vt:variant>
      <vt:variant>
        <vt:i4>0</vt:i4>
      </vt:variant>
      <vt:variant>
        <vt:i4>5</vt:i4>
      </vt:variant>
      <vt:variant>
        <vt:lpwstr/>
      </vt:variant>
      <vt:variant>
        <vt:lpwstr>_Toc404009919</vt:lpwstr>
      </vt:variant>
      <vt:variant>
        <vt:i4>2031673</vt:i4>
      </vt:variant>
      <vt:variant>
        <vt:i4>39</vt:i4>
      </vt:variant>
      <vt:variant>
        <vt:i4>0</vt:i4>
      </vt:variant>
      <vt:variant>
        <vt:i4>5</vt:i4>
      </vt:variant>
      <vt:variant>
        <vt:lpwstr/>
      </vt:variant>
      <vt:variant>
        <vt:lpwstr>_Toc404009918</vt:lpwstr>
      </vt:variant>
      <vt:variant>
        <vt:i4>2031673</vt:i4>
      </vt:variant>
      <vt:variant>
        <vt:i4>36</vt:i4>
      </vt:variant>
      <vt:variant>
        <vt:i4>0</vt:i4>
      </vt:variant>
      <vt:variant>
        <vt:i4>5</vt:i4>
      </vt:variant>
      <vt:variant>
        <vt:lpwstr/>
      </vt:variant>
      <vt:variant>
        <vt:lpwstr>_Toc404009917</vt:lpwstr>
      </vt:variant>
      <vt:variant>
        <vt:i4>2031673</vt:i4>
      </vt:variant>
      <vt:variant>
        <vt:i4>33</vt:i4>
      </vt:variant>
      <vt:variant>
        <vt:i4>0</vt:i4>
      </vt:variant>
      <vt:variant>
        <vt:i4>5</vt:i4>
      </vt:variant>
      <vt:variant>
        <vt:lpwstr/>
      </vt:variant>
      <vt:variant>
        <vt:lpwstr>_Toc404009916</vt:lpwstr>
      </vt:variant>
      <vt:variant>
        <vt:i4>2031673</vt:i4>
      </vt:variant>
      <vt:variant>
        <vt:i4>30</vt:i4>
      </vt:variant>
      <vt:variant>
        <vt:i4>0</vt:i4>
      </vt:variant>
      <vt:variant>
        <vt:i4>5</vt:i4>
      </vt:variant>
      <vt:variant>
        <vt:lpwstr/>
      </vt:variant>
      <vt:variant>
        <vt:lpwstr>_Toc404009915</vt:lpwstr>
      </vt:variant>
      <vt:variant>
        <vt:i4>2031673</vt:i4>
      </vt:variant>
      <vt:variant>
        <vt:i4>27</vt:i4>
      </vt:variant>
      <vt:variant>
        <vt:i4>0</vt:i4>
      </vt:variant>
      <vt:variant>
        <vt:i4>5</vt:i4>
      </vt:variant>
      <vt:variant>
        <vt:lpwstr/>
      </vt:variant>
      <vt:variant>
        <vt:lpwstr>_Toc404009914</vt:lpwstr>
      </vt:variant>
      <vt:variant>
        <vt:i4>2031673</vt:i4>
      </vt:variant>
      <vt:variant>
        <vt:i4>24</vt:i4>
      </vt:variant>
      <vt:variant>
        <vt:i4>0</vt:i4>
      </vt:variant>
      <vt:variant>
        <vt:i4>5</vt:i4>
      </vt:variant>
      <vt:variant>
        <vt:lpwstr/>
      </vt:variant>
      <vt:variant>
        <vt:lpwstr>_Toc404009913</vt:lpwstr>
      </vt:variant>
      <vt:variant>
        <vt:i4>2031673</vt:i4>
      </vt:variant>
      <vt:variant>
        <vt:i4>21</vt:i4>
      </vt:variant>
      <vt:variant>
        <vt:i4>0</vt:i4>
      </vt:variant>
      <vt:variant>
        <vt:i4>5</vt:i4>
      </vt:variant>
      <vt:variant>
        <vt:lpwstr/>
      </vt:variant>
      <vt:variant>
        <vt:lpwstr>_Toc404009912</vt:lpwstr>
      </vt:variant>
      <vt:variant>
        <vt:i4>2031673</vt:i4>
      </vt:variant>
      <vt:variant>
        <vt:i4>18</vt:i4>
      </vt:variant>
      <vt:variant>
        <vt:i4>0</vt:i4>
      </vt:variant>
      <vt:variant>
        <vt:i4>5</vt:i4>
      </vt:variant>
      <vt:variant>
        <vt:lpwstr/>
      </vt:variant>
      <vt:variant>
        <vt:lpwstr>_Toc404009911</vt:lpwstr>
      </vt:variant>
      <vt:variant>
        <vt:i4>2031673</vt:i4>
      </vt:variant>
      <vt:variant>
        <vt:i4>15</vt:i4>
      </vt:variant>
      <vt:variant>
        <vt:i4>0</vt:i4>
      </vt:variant>
      <vt:variant>
        <vt:i4>5</vt:i4>
      </vt:variant>
      <vt:variant>
        <vt:lpwstr/>
      </vt:variant>
      <vt:variant>
        <vt:lpwstr>_Toc404009910</vt:lpwstr>
      </vt:variant>
      <vt:variant>
        <vt:i4>1966137</vt:i4>
      </vt:variant>
      <vt:variant>
        <vt:i4>12</vt:i4>
      </vt:variant>
      <vt:variant>
        <vt:i4>0</vt:i4>
      </vt:variant>
      <vt:variant>
        <vt:i4>5</vt:i4>
      </vt:variant>
      <vt:variant>
        <vt:lpwstr/>
      </vt:variant>
      <vt:variant>
        <vt:lpwstr>_Toc404009909</vt:lpwstr>
      </vt:variant>
      <vt:variant>
        <vt:i4>1966137</vt:i4>
      </vt:variant>
      <vt:variant>
        <vt:i4>9</vt:i4>
      </vt:variant>
      <vt:variant>
        <vt:i4>0</vt:i4>
      </vt:variant>
      <vt:variant>
        <vt:i4>5</vt:i4>
      </vt:variant>
      <vt:variant>
        <vt:lpwstr/>
      </vt:variant>
      <vt:variant>
        <vt:lpwstr>_Toc404009908</vt:lpwstr>
      </vt:variant>
      <vt:variant>
        <vt:i4>1966137</vt:i4>
      </vt:variant>
      <vt:variant>
        <vt:i4>6</vt:i4>
      </vt:variant>
      <vt:variant>
        <vt:i4>0</vt:i4>
      </vt:variant>
      <vt:variant>
        <vt:i4>5</vt:i4>
      </vt:variant>
      <vt:variant>
        <vt:lpwstr/>
      </vt:variant>
      <vt:variant>
        <vt:lpwstr>_Toc404009907</vt:lpwstr>
      </vt:variant>
      <vt:variant>
        <vt:i4>1966137</vt:i4>
      </vt:variant>
      <vt:variant>
        <vt:i4>3</vt:i4>
      </vt:variant>
      <vt:variant>
        <vt:i4>0</vt:i4>
      </vt:variant>
      <vt:variant>
        <vt:i4>5</vt:i4>
      </vt:variant>
      <vt:variant>
        <vt:lpwstr/>
      </vt:variant>
      <vt:variant>
        <vt:lpwstr>_Toc404009906</vt:lpwstr>
      </vt:variant>
      <vt:variant>
        <vt:i4>1966137</vt:i4>
      </vt:variant>
      <vt:variant>
        <vt:i4>0</vt:i4>
      </vt:variant>
      <vt:variant>
        <vt:i4>0</vt:i4>
      </vt:variant>
      <vt:variant>
        <vt:i4>5</vt:i4>
      </vt:variant>
      <vt:variant>
        <vt:lpwstr/>
      </vt:variant>
      <vt:variant>
        <vt:lpwstr>_Toc404009905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cp:lastPrinted>2023-10-10T08:33:00Z</cp:lastPrinted>
  <dcterms:created xsi:type="dcterms:W3CDTF">2025-09-09T09:36:00Z</dcterms:created>
  <dcterms:modified xsi:type="dcterms:W3CDTF">2025-09-09T09:36:00Z</dcterms:modified>
</cp:coreProperties>
</file>