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DE50A2" w:rsidRPr="00353B99" w14:paraId="4C716FB9" w14:textId="77777777">
        <w:tc>
          <w:tcPr>
            <w:tcW w:w="1980" w:type="dxa"/>
          </w:tcPr>
          <w:p w14:paraId="766DBDF2" w14:textId="77777777" w:rsidR="00DE50A2" w:rsidRPr="00353B99" w:rsidRDefault="00DE50A2" w:rsidP="00346AE5">
            <w:pPr>
              <w:spacing w:after="0"/>
              <w:rPr>
                <w:rFonts w:ascii="Calibri" w:hAnsi="Calibri"/>
                <w:b/>
                <w:bCs/>
              </w:rPr>
            </w:pPr>
            <w:permStart w:id="1936795913" w:ed="eramos@smsaexpress.com"/>
            <w:permStart w:id="248347352" w:ed="msiddiq@smsaexpress.com"/>
            <w:permEnd w:id="1936795913"/>
            <w:permEnd w:id="248347352"/>
            <w:r w:rsidRPr="00353B99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6B1CD703" w14:textId="1E110CD4" w:rsidR="00DE50A2" w:rsidRPr="00353B99" w:rsidRDefault="00DE50A2" w:rsidP="00353B99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353B99">
              <w:rPr>
                <w:rFonts w:ascii="Calibri" w:hAnsi="Calibri"/>
              </w:rPr>
              <w:t xml:space="preserve">SMSA </w:t>
            </w:r>
            <w:r w:rsidR="001320A4">
              <w:rPr>
                <w:rFonts w:ascii="Calibri" w:hAnsi="Calibri"/>
              </w:rPr>
              <w:t>Cold Shipping Service</w:t>
            </w:r>
            <w:r w:rsidRPr="00353B99">
              <w:rPr>
                <w:rFonts w:ascii="Calibri" w:hAnsi="Calibri"/>
              </w:rPr>
              <w:t xml:space="preserve"> is a time-definite</w:t>
            </w:r>
            <w:r w:rsidR="00BD7959">
              <w:rPr>
                <w:rFonts w:ascii="Calibri" w:hAnsi="Calibri"/>
              </w:rPr>
              <w:t xml:space="preserve"> </w:t>
            </w:r>
            <w:r w:rsidRPr="00353B99">
              <w:rPr>
                <w:rFonts w:ascii="Calibri" w:hAnsi="Calibri"/>
              </w:rPr>
              <w:t>domestic service</w:t>
            </w:r>
            <w:r w:rsidR="006F2F2B">
              <w:rPr>
                <w:rFonts w:ascii="Calibri" w:hAnsi="Calibri"/>
              </w:rPr>
              <w:t xml:space="preserve"> designed for cold/chilled shipments.</w:t>
            </w:r>
          </w:p>
        </w:tc>
      </w:tr>
      <w:tr w:rsidR="00DE50A2" w:rsidRPr="00353B99" w14:paraId="0407323B" w14:textId="77777777">
        <w:tc>
          <w:tcPr>
            <w:tcW w:w="1980" w:type="dxa"/>
          </w:tcPr>
          <w:p w14:paraId="36D7D9C2" w14:textId="77777777" w:rsidR="00DE50A2" w:rsidRPr="00353B99" w:rsidRDefault="00DE50A2" w:rsidP="00346AE5">
            <w:pPr>
              <w:spacing w:after="0"/>
              <w:rPr>
                <w:rFonts w:ascii="Calibri" w:hAnsi="Calibri"/>
                <w:b/>
                <w:bCs/>
              </w:rPr>
            </w:pPr>
            <w:r w:rsidRPr="00353B99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11C9C13E" w14:textId="2C0A9E1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>To enable customers’ ship urgen</w:t>
            </w:r>
            <w:r w:rsidR="006F2F2B">
              <w:rPr>
                <w:rFonts w:ascii="Calibri" w:hAnsi="Calibri" w:cs="Tahoma"/>
              </w:rPr>
              <w:t>t, temperature sensitive, cold shipments within served locations throughout KSA.</w:t>
            </w:r>
          </w:p>
        </w:tc>
      </w:tr>
      <w:tr w:rsidR="00DE50A2" w:rsidRPr="00353B99" w14:paraId="36D1E175" w14:textId="77777777">
        <w:tc>
          <w:tcPr>
            <w:tcW w:w="1980" w:type="dxa"/>
          </w:tcPr>
          <w:p w14:paraId="231EB895" w14:textId="77777777" w:rsidR="00DE50A2" w:rsidRPr="00353B99" w:rsidRDefault="00DE50A2" w:rsidP="00346AE5">
            <w:pPr>
              <w:spacing w:after="0"/>
              <w:rPr>
                <w:rFonts w:ascii="Calibri" w:hAnsi="Calibri"/>
                <w:b/>
                <w:bCs/>
              </w:rPr>
            </w:pPr>
            <w:r w:rsidRPr="00353B99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6C9BF9FA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353B99">
              <w:rPr>
                <w:rFonts w:ascii="Calibri" w:hAnsi="Calibri"/>
              </w:rPr>
              <w:t>All SMSA Staff involved in shipping.</w:t>
            </w:r>
          </w:p>
        </w:tc>
      </w:tr>
      <w:tr w:rsidR="00DE50A2" w:rsidRPr="00353B99" w14:paraId="02DBF0E5" w14:textId="77777777">
        <w:tc>
          <w:tcPr>
            <w:tcW w:w="1980" w:type="dxa"/>
          </w:tcPr>
          <w:p w14:paraId="2CC3263D" w14:textId="77777777" w:rsidR="00DE50A2" w:rsidRPr="00353B99" w:rsidRDefault="00DE50A2" w:rsidP="00346AE5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353B99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599F2144" w14:textId="77777777" w:rsidR="006F2F2B" w:rsidRDefault="006F2F2B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559EB8BE" w14:textId="10384441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Rates:</w:t>
            </w:r>
          </w:p>
          <w:tbl>
            <w:tblPr>
              <w:tblW w:w="7420" w:type="dxa"/>
              <w:tblLayout w:type="fixed"/>
              <w:tblLook w:val="04A0" w:firstRow="1" w:lastRow="0" w:firstColumn="1" w:lastColumn="0" w:noHBand="0" w:noVBand="1"/>
            </w:tblPr>
            <w:tblGrid>
              <w:gridCol w:w="2920"/>
              <w:gridCol w:w="2520"/>
              <w:gridCol w:w="1980"/>
            </w:tblGrid>
            <w:tr w:rsidR="003D27F5" w:rsidRPr="00353B99" w14:paraId="4394A4DE" w14:textId="77777777" w:rsidTr="003D27F5">
              <w:trPr>
                <w:trHeight w:val="300"/>
              </w:trPr>
              <w:tc>
                <w:tcPr>
                  <w:tcW w:w="2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99FF"/>
                  <w:vAlign w:val="center"/>
                  <w:hideMark/>
                </w:tcPr>
                <w:p w14:paraId="45222EE9" w14:textId="77777777" w:rsidR="003D27F5" w:rsidRPr="00353B99" w:rsidRDefault="003D27F5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353B99">
                    <w:rPr>
                      <w:rFonts w:ascii="Calibri" w:eastAsia="Times New Roman" w:hAnsi="Calibri" w:cs="Calibri"/>
                      <w:b/>
                      <w:bCs/>
                    </w:rPr>
                    <w:t>Description</w:t>
                  </w:r>
                </w:p>
              </w:tc>
              <w:tc>
                <w:tcPr>
                  <w:tcW w:w="45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4B6E6AF9" w14:textId="411E93FC" w:rsidR="003D27F5" w:rsidRPr="00353B99" w:rsidRDefault="00AE64C9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</w:rPr>
                    <w:t xml:space="preserve">Introductory </w:t>
                  </w:r>
                  <w:r w:rsidR="003D27F5">
                    <w:rPr>
                      <w:rFonts w:ascii="Calibri" w:eastAsia="Times New Roman" w:hAnsi="Calibri" w:cs="Calibri"/>
                      <w:b/>
                      <w:bCs/>
                    </w:rPr>
                    <w:t>Rates (VAT Inclusive)</w:t>
                  </w:r>
                </w:p>
              </w:tc>
            </w:tr>
            <w:tr w:rsidR="003D27F5" w:rsidRPr="00353B99" w14:paraId="6A230626" w14:textId="77777777" w:rsidTr="00AE64C9">
              <w:trPr>
                <w:trHeight w:val="300"/>
              </w:trPr>
              <w:tc>
                <w:tcPr>
                  <w:tcW w:w="2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85A60D" w14:textId="77777777" w:rsidR="003D27F5" w:rsidRPr="00353B99" w:rsidRDefault="003D27F5" w:rsidP="004479B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7A400C8C" w14:textId="77777777" w:rsidR="003D27F5" w:rsidRPr="00353B99" w:rsidRDefault="003D27F5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Weight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062E502C" w14:textId="1E728AA3" w:rsidR="003D27F5" w:rsidRPr="00353B99" w:rsidRDefault="003D27F5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6334E6">
                    <w:rPr>
                      <w:rFonts w:ascii="Calibri" w:eastAsia="Times New Roman" w:hAnsi="Calibri" w:cs="Calibri"/>
                      <w:sz w:val="18"/>
                      <w:szCs w:val="18"/>
                    </w:rPr>
                    <w:t>Net Rate (Including VAT)</w:t>
                  </w:r>
                </w:p>
              </w:tc>
            </w:tr>
            <w:tr w:rsidR="003D27F5" w:rsidRPr="00353B99" w14:paraId="0582A16C" w14:textId="77777777" w:rsidTr="00AE64C9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AFBD04" w14:textId="0A97E59B" w:rsidR="003D27F5" w:rsidRPr="00353B99" w:rsidRDefault="003D27F5" w:rsidP="00640E34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FF440D">
                    <w:rPr>
                      <w:rFonts w:ascii="Calibri" w:eastAsia="Times New Roman" w:hAnsi="Calibri" w:cs="Calibri"/>
                    </w:rPr>
                    <w:t xml:space="preserve">SMSA </w:t>
                  </w:r>
                  <w:r w:rsidR="00640E34">
                    <w:rPr>
                      <w:rFonts w:ascii="Calibri" w:eastAsia="Times New Roman" w:hAnsi="Calibri" w:cs="Calibri"/>
                    </w:rPr>
                    <w:t>COLD</w:t>
                  </w:r>
                  <w:r w:rsidRPr="00FF440D">
                    <w:rPr>
                      <w:rFonts w:ascii="Calibri" w:eastAsia="Times New Roman" w:hAnsi="Calibri" w:cs="Calibri"/>
                    </w:rPr>
                    <w:t xml:space="preserve"> Box </w:t>
                  </w:r>
                  <w:r w:rsidR="00BD7959">
                    <w:rPr>
                      <w:rFonts w:ascii="Calibri" w:eastAsia="Times New Roman" w:hAnsi="Calibri" w:cs="Calibri"/>
                    </w:rPr>
                    <w:t>-</w:t>
                  </w:r>
                  <w:r w:rsidRPr="00FF440D">
                    <w:rPr>
                      <w:rFonts w:ascii="Calibri" w:eastAsia="Times New Roman" w:hAnsi="Calibri" w:cs="Calibri"/>
                    </w:rPr>
                    <w:t xml:space="preserve"> </w:t>
                  </w:r>
                  <w:r w:rsidR="00640E34">
                    <w:rPr>
                      <w:rFonts w:ascii="Calibri" w:eastAsia="Times New Roman" w:hAnsi="Calibri" w:cs="Calibri"/>
                    </w:rPr>
                    <w:t>SMALL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F31ACB" w14:textId="0A9EE3EC" w:rsidR="003D27F5" w:rsidRPr="00353B99" w:rsidRDefault="00AE64C9" w:rsidP="003D27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 xml:space="preserve">0.50 Kg. – </w:t>
                  </w:r>
                  <w:r w:rsidR="00640E34">
                    <w:rPr>
                      <w:rFonts w:ascii="Calibri" w:eastAsia="Times New Roman" w:hAnsi="Calibri" w:cs="Calibri"/>
                    </w:rPr>
                    <w:t>2</w:t>
                  </w:r>
                  <w:r>
                    <w:rPr>
                      <w:rFonts w:ascii="Calibri" w:eastAsia="Times New Roman" w:hAnsi="Calibri" w:cs="Calibri"/>
                    </w:rPr>
                    <w:t>.00 Kg.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557BD80" w14:textId="1F0560DA" w:rsidR="003D27F5" w:rsidRPr="00353B99" w:rsidRDefault="003D27F5" w:rsidP="003D27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SAR 1</w:t>
                  </w:r>
                  <w:r w:rsidR="00640E34">
                    <w:rPr>
                      <w:rFonts w:ascii="Calibri" w:eastAsia="Times New Roman" w:hAnsi="Calibri" w:cs="Calibri"/>
                    </w:rPr>
                    <w:t>55</w:t>
                  </w:r>
                  <w:r w:rsidRPr="00353B99">
                    <w:rPr>
                      <w:rFonts w:ascii="Calibri" w:eastAsia="Times New Roman" w:hAnsi="Calibri" w:cs="Calibri"/>
                    </w:rPr>
                    <w:t>.00</w:t>
                  </w:r>
                </w:p>
              </w:tc>
            </w:tr>
            <w:tr w:rsidR="003D27F5" w:rsidRPr="00353B99" w14:paraId="6B626FCD" w14:textId="77777777" w:rsidTr="00AE64C9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776A32" w14:textId="3DF6022A" w:rsidR="003D27F5" w:rsidRPr="00353B99" w:rsidRDefault="003D27F5" w:rsidP="00640E34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FF440D">
                    <w:rPr>
                      <w:rFonts w:ascii="Calibri" w:eastAsia="Times New Roman" w:hAnsi="Calibri" w:cs="Calibri"/>
                    </w:rPr>
                    <w:t xml:space="preserve">SMSA </w:t>
                  </w:r>
                  <w:r w:rsidR="00640E34">
                    <w:rPr>
                      <w:rFonts w:ascii="Calibri" w:eastAsia="Times New Roman" w:hAnsi="Calibri" w:cs="Calibri"/>
                    </w:rPr>
                    <w:t>COLD</w:t>
                  </w:r>
                  <w:r w:rsidRPr="00FF440D">
                    <w:rPr>
                      <w:rFonts w:ascii="Calibri" w:eastAsia="Times New Roman" w:hAnsi="Calibri" w:cs="Calibri"/>
                    </w:rPr>
                    <w:t xml:space="preserve"> Box </w:t>
                  </w:r>
                  <w:r w:rsidR="00BD7959">
                    <w:rPr>
                      <w:rFonts w:ascii="Calibri" w:eastAsia="Times New Roman" w:hAnsi="Calibri" w:cs="Calibri"/>
                    </w:rPr>
                    <w:t>-</w:t>
                  </w:r>
                  <w:r w:rsidRPr="00FF440D">
                    <w:rPr>
                      <w:rFonts w:ascii="Calibri" w:eastAsia="Times New Roman" w:hAnsi="Calibri" w:cs="Calibri"/>
                    </w:rPr>
                    <w:t xml:space="preserve"> </w:t>
                  </w:r>
                  <w:r w:rsidR="00640E34">
                    <w:rPr>
                      <w:rFonts w:ascii="Calibri" w:eastAsia="Times New Roman" w:hAnsi="Calibri" w:cs="Calibri"/>
                    </w:rPr>
                    <w:t>MEDIUM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3208AF" w14:textId="1E0C80F1" w:rsidR="003D27F5" w:rsidRPr="00353B99" w:rsidRDefault="00AE64C9" w:rsidP="003D27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 xml:space="preserve">0.50 Kg. – </w:t>
                  </w:r>
                  <w:r w:rsidR="00640E34">
                    <w:rPr>
                      <w:rFonts w:ascii="Calibri" w:eastAsia="Times New Roman" w:hAnsi="Calibri" w:cs="Calibri"/>
                    </w:rPr>
                    <w:t>4</w:t>
                  </w:r>
                  <w:r>
                    <w:rPr>
                      <w:rFonts w:ascii="Calibri" w:eastAsia="Times New Roman" w:hAnsi="Calibri" w:cs="Calibri"/>
                    </w:rPr>
                    <w:t>.00 Kg.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83F99D" w14:textId="0EB28DFD" w:rsidR="003D27F5" w:rsidRPr="00353B99" w:rsidRDefault="003D27F5" w:rsidP="003D27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SAR 1</w:t>
                  </w:r>
                  <w:r w:rsidR="00AE64C9">
                    <w:rPr>
                      <w:rFonts w:ascii="Calibri" w:eastAsia="Times New Roman" w:hAnsi="Calibri" w:cs="Calibri"/>
                    </w:rPr>
                    <w:t>60</w:t>
                  </w:r>
                  <w:r w:rsidRPr="00353B99">
                    <w:rPr>
                      <w:rFonts w:ascii="Calibri" w:eastAsia="Times New Roman" w:hAnsi="Calibri" w:cs="Calibri"/>
                    </w:rPr>
                    <w:t>.00</w:t>
                  </w:r>
                </w:p>
              </w:tc>
            </w:tr>
            <w:tr w:rsidR="003D27F5" w:rsidRPr="00353B99" w14:paraId="3560FD01" w14:textId="77777777" w:rsidTr="00AE64C9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8F2B5" w14:textId="7A0E20F7" w:rsidR="003D27F5" w:rsidRPr="00353B99" w:rsidRDefault="00AE64C9" w:rsidP="00640E34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 xml:space="preserve">SMSA </w:t>
                  </w:r>
                  <w:r w:rsidR="00640E34">
                    <w:rPr>
                      <w:rFonts w:ascii="Calibri" w:eastAsia="Times New Roman" w:hAnsi="Calibri" w:cs="Calibri"/>
                    </w:rPr>
                    <w:t>COLD</w:t>
                  </w:r>
                  <w:r>
                    <w:rPr>
                      <w:rFonts w:ascii="Calibri" w:eastAsia="Times New Roman" w:hAnsi="Calibri" w:cs="Calibri"/>
                    </w:rPr>
                    <w:t xml:space="preserve"> Box</w:t>
                  </w:r>
                  <w:r w:rsidR="00640E34">
                    <w:rPr>
                      <w:rFonts w:ascii="Calibri" w:eastAsia="Times New Roman" w:hAnsi="Calibri" w:cs="Calibri"/>
                    </w:rPr>
                    <w:t xml:space="preserve"> - LARGE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E3FD5E" w14:textId="0D0C2C20" w:rsidR="003D27F5" w:rsidRPr="00353B99" w:rsidRDefault="00AE64C9" w:rsidP="00F94E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 xml:space="preserve">0.50 Kg. – </w:t>
                  </w:r>
                  <w:r w:rsidR="00640E34">
                    <w:rPr>
                      <w:rFonts w:ascii="Calibri" w:eastAsia="Times New Roman" w:hAnsi="Calibri" w:cs="Calibri"/>
                    </w:rPr>
                    <w:t>7</w:t>
                  </w:r>
                  <w:r>
                    <w:rPr>
                      <w:rFonts w:ascii="Calibri" w:eastAsia="Times New Roman" w:hAnsi="Calibri" w:cs="Calibri"/>
                    </w:rPr>
                    <w:t>.00 Kg.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7BE37B" w14:textId="763B75C3" w:rsidR="003D27F5" w:rsidRPr="00353B99" w:rsidRDefault="003D27F5" w:rsidP="00F94E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SAR 1</w:t>
                  </w:r>
                  <w:r w:rsidR="00640E34">
                    <w:rPr>
                      <w:rFonts w:ascii="Calibri" w:eastAsia="Times New Roman" w:hAnsi="Calibri" w:cs="Calibri"/>
                    </w:rPr>
                    <w:t>75</w:t>
                  </w:r>
                  <w:r w:rsidRPr="00353B99">
                    <w:rPr>
                      <w:rFonts w:ascii="Calibri" w:eastAsia="Times New Roman" w:hAnsi="Calibri" w:cs="Calibri"/>
                    </w:rPr>
                    <w:t>.00</w:t>
                  </w:r>
                </w:p>
              </w:tc>
            </w:tr>
          </w:tbl>
          <w:p w14:paraId="1F0A8DA4" w14:textId="77777777" w:rsidR="006334E6" w:rsidRDefault="006334E6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321EC2F3" w14:textId="0745E262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Features:</w:t>
            </w:r>
          </w:p>
          <w:p w14:paraId="2E3C6921" w14:textId="52DAB3D3" w:rsidR="00265B78" w:rsidRDefault="00C30F69" w:rsidP="00346A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Ideal for cold/chilled shipments</w:t>
            </w:r>
          </w:p>
          <w:p w14:paraId="47EA504E" w14:textId="78CA6B2D" w:rsidR="00DE50A2" w:rsidRDefault="00DE50A2" w:rsidP="00640E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Cut-off for acceptance – </w:t>
            </w:r>
            <w:r w:rsidR="008C06C9" w:rsidRPr="00353B99">
              <w:rPr>
                <w:rFonts w:ascii="Calibri" w:hAnsi="Calibri" w:cs="Tahoma"/>
                <w:sz w:val="22"/>
                <w:szCs w:val="22"/>
              </w:rPr>
              <w:t>1</w:t>
            </w:r>
            <w:r w:rsidR="008C06C9">
              <w:rPr>
                <w:rFonts w:ascii="Calibri" w:hAnsi="Calibri" w:cs="Tahoma"/>
                <w:sz w:val="22"/>
                <w:szCs w:val="22"/>
              </w:rPr>
              <w:t>7</w:t>
            </w:r>
            <w:r w:rsidR="008C06C9" w:rsidRPr="00353B99">
              <w:rPr>
                <w:rFonts w:ascii="Calibri" w:hAnsi="Calibri" w:cs="Tahoma"/>
                <w:sz w:val="22"/>
                <w:szCs w:val="22"/>
              </w:rPr>
              <w:t>00</w:t>
            </w:r>
            <w:r w:rsidR="00440591">
              <w:rPr>
                <w:rFonts w:ascii="Calibri" w:hAnsi="Calibri" w:cs="Tahoma"/>
                <w:sz w:val="22"/>
                <w:szCs w:val="22"/>
              </w:rPr>
              <w:t>hrs</w:t>
            </w:r>
          </w:p>
          <w:p w14:paraId="087E8B0C" w14:textId="1A05E407" w:rsidR="00EF4EFE" w:rsidRPr="00640E34" w:rsidRDefault="00EF4EFE" w:rsidP="00640E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Service available in </w:t>
            </w:r>
            <w:r w:rsidR="00D9407C">
              <w:rPr>
                <w:rFonts w:ascii="Calibri" w:hAnsi="Calibri" w:cs="Tahoma"/>
                <w:sz w:val="22"/>
                <w:szCs w:val="22"/>
              </w:rPr>
              <w:t>selected branches only.</w:t>
            </w:r>
          </w:p>
          <w:p w14:paraId="0317A26C" w14:textId="77777777" w:rsidR="00DE50A2" w:rsidRPr="00353B99" w:rsidRDefault="00DE50A2" w:rsidP="00346A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Value for money </w:t>
            </w:r>
          </w:p>
          <w:p w14:paraId="3CBEB3CB" w14:textId="60B16A53" w:rsidR="00DE50A2" w:rsidRPr="00353B99" w:rsidRDefault="00DE50A2" w:rsidP="00346A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Hold at Location (HAL) service </w:t>
            </w:r>
            <w:r w:rsidR="00640E34">
              <w:rPr>
                <w:rFonts w:ascii="Calibri" w:hAnsi="Calibri" w:cs="Tahoma"/>
                <w:sz w:val="22"/>
                <w:szCs w:val="22"/>
              </w:rPr>
              <w:t>only</w:t>
            </w:r>
          </w:p>
          <w:p w14:paraId="7B04532E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6FF7F3C9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Packaging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16504B66" w14:textId="483D1BC5" w:rsidR="00DE50A2" w:rsidRDefault="00DE50A2" w:rsidP="00346AE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Free SMSA packaging can be provided</w:t>
            </w:r>
            <w:r w:rsidR="00265B78">
              <w:rPr>
                <w:rFonts w:ascii="Calibri" w:hAnsi="Calibri" w:cs="Tahoma"/>
                <w:sz w:val="22"/>
                <w:szCs w:val="22"/>
              </w:rPr>
              <w:t xml:space="preserve"> except for ice gel packs and green box.</w:t>
            </w:r>
          </w:p>
          <w:p w14:paraId="6B5F1E5E" w14:textId="16826F5A" w:rsidR="00257185" w:rsidRDefault="00257185" w:rsidP="00257185">
            <w:pPr>
              <w:jc w:val="both"/>
              <w:rPr>
                <w:rFonts w:ascii="Calibri" w:hAnsi="Calibri" w:cs="Tahoma"/>
              </w:rPr>
            </w:pPr>
          </w:p>
          <w:p w14:paraId="608DA42D" w14:textId="13C105A2" w:rsidR="00257185" w:rsidRPr="00353B99" w:rsidRDefault="00257185" w:rsidP="0025718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Labels</w:t>
            </w:r>
            <w:r w:rsidRPr="00353B99">
              <w:rPr>
                <w:rFonts w:ascii="Calibri" w:hAnsi="Calibri" w:cs="Tahoma"/>
                <w:b/>
              </w:rPr>
              <w:t>:</w:t>
            </w:r>
          </w:p>
          <w:p w14:paraId="34E0467D" w14:textId="2DEE2012" w:rsidR="00257185" w:rsidRDefault="00257185" w:rsidP="0025718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Zebra AWB</w:t>
            </w:r>
          </w:p>
          <w:p w14:paraId="23512749" w14:textId="66E1792A" w:rsidR="00257185" w:rsidRDefault="00257185" w:rsidP="0025718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Temperature Sensitive Product (Cold Shipping Label)</w:t>
            </w:r>
          </w:p>
          <w:p w14:paraId="20E244CF" w14:textId="77777777" w:rsidR="00D9407C" w:rsidRDefault="00D9407C" w:rsidP="00D9407C">
            <w:pPr>
              <w:pStyle w:val="ListParagraph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54250403" w14:textId="23768A93" w:rsidR="00DE50A2" w:rsidRPr="00353B99" w:rsidRDefault="00D9407C" w:rsidP="00D9407C">
            <w:pPr>
              <w:jc w:val="center"/>
              <w:rPr>
                <w:rFonts w:ascii="Calibri" w:hAnsi="Calibri" w:cs="Tahoma"/>
              </w:rPr>
            </w:pPr>
            <w:r>
              <w:rPr>
                <w:noProof/>
              </w:rPr>
              <w:drawing>
                <wp:inline distT="0" distB="0" distL="0" distR="0" wp14:anchorId="20C5393A" wp14:editId="16A7795D">
                  <wp:extent cx="1533854" cy="863194"/>
                  <wp:effectExtent l="0" t="0" r="0" b="0"/>
                  <wp:docPr id="8359392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93924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464" cy="87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17D456" w14:textId="77777777" w:rsidR="00DE50A2" w:rsidRPr="00353B99" w:rsidRDefault="004479B7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Billing Options:</w:t>
            </w:r>
          </w:p>
          <w:p w14:paraId="4C39BAA3" w14:textId="77777777" w:rsidR="00DE50A2" w:rsidRPr="00353B99" w:rsidRDefault="00DE50A2" w:rsidP="00346AE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Cash</w:t>
            </w:r>
          </w:p>
          <w:p w14:paraId="5DB9DF6C" w14:textId="77777777" w:rsidR="00DE50A2" w:rsidRPr="00353B99" w:rsidRDefault="00DE50A2" w:rsidP="00346AE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Bill Shipper</w:t>
            </w:r>
          </w:p>
          <w:p w14:paraId="3EBD14C4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76D27792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Weight Restrictions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03420A1D" w14:textId="67061AD5" w:rsidR="00DE50A2" w:rsidRDefault="00265B78" w:rsidP="00353B9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Varies per packaging</w:t>
            </w:r>
          </w:p>
          <w:p w14:paraId="178AA792" w14:textId="77777777" w:rsidR="00062FE5" w:rsidRDefault="00062FE5" w:rsidP="00346AE5">
            <w:pPr>
              <w:pStyle w:val="ListParagraph"/>
              <w:ind w:left="0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3D4B45E3" w14:textId="77777777" w:rsidR="00DE50A2" w:rsidRPr="00353B99" w:rsidRDefault="00DE50A2" w:rsidP="00346AE5">
            <w:pPr>
              <w:pStyle w:val="ListParagraph"/>
              <w:ind w:left="0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353B99">
              <w:rPr>
                <w:rFonts w:ascii="Calibri" w:hAnsi="Calibri" w:cs="Tahoma"/>
                <w:b/>
                <w:sz w:val="22"/>
                <w:szCs w:val="22"/>
              </w:rPr>
              <w:t>Chargeable Weight</w:t>
            </w:r>
            <w:r w:rsidR="004479B7" w:rsidRPr="00353B99">
              <w:rPr>
                <w:rFonts w:ascii="Calibri" w:hAnsi="Calibri" w:cs="Tahoma"/>
                <w:b/>
                <w:sz w:val="22"/>
                <w:szCs w:val="22"/>
              </w:rPr>
              <w:t>:</w:t>
            </w:r>
          </w:p>
          <w:p w14:paraId="0BC4E8A4" w14:textId="050C0B9A" w:rsidR="00DE50A2" w:rsidRPr="00353B99" w:rsidRDefault="00C30F69" w:rsidP="00346AE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Actual weight of the shipment on which the packaging can accommodate.</w:t>
            </w:r>
          </w:p>
          <w:p w14:paraId="1C1D8085" w14:textId="77777777" w:rsidR="00DE50A2" w:rsidRPr="00353B99" w:rsidRDefault="00DE50A2" w:rsidP="00346AE5">
            <w:pPr>
              <w:pStyle w:val="ListParagraph"/>
              <w:ind w:left="0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32D836D9" w14:textId="77777777" w:rsidR="00353B99" w:rsidRPr="00353B99" w:rsidRDefault="00353B99" w:rsidP="00353B99">
            <w:pPr>
              <w:pStyle w:val="ListParagraph"/>
              <w:ind w:left="0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Dimensional</w:t>
            </w:r>
            <w:r w:rsidRPr="00353B99">
              <w:rPr>
                <w:rFonts w:ascii="Calibri" w:hAnsi="Calibri" w:cs="Tahoma"/>
                <w:b/>
                <w:sz w:val="22"/>
                <w:szCs w:val="22"/>
              </w:rPr>
              <w:t xml:space="preserve"> Weight:</w:t>
            </w:r>
          </w:p>
          <w:p w14:paraId="2BBCF614" w14:textId="0E4DFAEC" w:rsidR="00353B99" w:rsidRPr="00353B99" w:rsidRDefault="00C30F69" w:rsidP="00353B9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N/A</w:t>
            </w:r>
          </w:p>
          <w:p w14:paraId="237DC2A6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2AA13079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 xml:space="preserve">Delivery </w:t>
            </w:r>
            <w:r w:rsidR="004479B7" w:rsidRPr="00353B99">
              <w:rPr>
                <w:rFonts w:ascii="Calibri" w:hAnsi="Calibri" w:cs="Tahoma"/>
                <w:b/>
              </w:rPr>
              <w:t>C</w:t>
            </w:r>
            <w:r w:rsidRPr="00353B99">
              <w:rPr>
                <w:rFonts w:ascii="Calibri" w:hAnsi="Calibri" w:cs="Tahoma"/>
                <w:b/>
              </w:rPr>
              <w:t>ommitment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04CD6774" w14:textId="77777777" w:rsidR="00DE50A2" w:rsidRPr="00353B99" w:rsidRDefault="00DE50A2" w:rsidP="00346A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lastRenderedPageBreak/>
              <w:t>Next business day by 10:30am</w:t>
            </w:r>
            <w:r w:rsidR="009026F3" w:rsidRPr="00353B99">
              <w:rPr>
                <w:rFonts w:ascii="Calibri" w:hAnsi="Calibri" w:cs="Tahoma"/>
                <w:sz w:val="22"/>
                <w:szCs w:val="22"/>
              </w:rPr>
              <w:t xml:space="preserve"> to main cities of Saudi Arabia; additional day to remote areas</w:t>
            </w:r>
          </w:p>
          <w:p w14:paraId="57068A48" w14:textId="49A5B45E" w:rsidR="00DE50A2" w:rsidRDefault="00DE50A2" w:rsidP="00F4520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Cut-off-time </w:t>
            </w:r>
            <w:r w:rsidR="00BD7959">
              <w:rPr>
                <w:rFonts w:ascii="Calibri" w:hAnsi="Calibri" w:cs="Tahoma"/>
                <w:sz w:val="22"/>
                <w:szCs w:val="22"/>
              </w:rPr>
              <w:t xml:space="preserve">for Pick-up </w:t>
            </w:r>
            <w:r w:rsidR="008C06C9" w:rsidRPr="00353B99">
              <w:rPr>
                <w:rFonts w:ascii="Calibri" w:hAnsi="Calibri" w:cs="Tahoma"/>
                <w:sz w:val="22"/>
                <w:szCs w:val="22"/>
              </w:rPr>
              <w:t>1</w:t>
            </w:r>
            <w:r w:rsidR="008C06C9">
              <w:rPr>
                <w:rFonts w:ascii="Calibri" w:hAnsi="Calibri" w:cs="Tahoma"/>
                <w:sz w:val="22"/>
                <w:szCs w:val="22"/>
              </w:rPr>
              <w:t>7</w:t>
            </w:r>
            <w:r w:rsidR="008C06C9" w:rsidRPr="00353B99">
              <w:rPr>
                <w:rFonts w:ascii="Calibri" w:hAnsi="Calibri" w:cs="Tahoma"/>
                <w:sz w:val="22"/>
                <w:szCs w:val="22"/>
              </w:rPr>
              <w:t xml:space="preserve">00H </w:t>
            </w:r>
          </w:p>
          <w:p w14:paraId="28886597" w14:textId="09D62605" w:rsidR="006334E6" w:rsidRDefault="006334E6" w:rsidP="00F4520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Please refer to SPO Delivery Matrix for details.</w:t>
            </w:r>
          </w:p>
          <w:p w14:paraId="30F3CE63" w14:textId="77777777" w:rsidR="00F45206" w:rsidRPr="00F45206" w:rsidRDefault="00F45206" w:rsidP="00F45206">
            <w:pPr>
              <w:pStyle w:val="ListParagraph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14418AD4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Service Availability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317798D8" w14:textId="583318D6" w:rsidR="00DE50A2" w:rsidRPr="00353B99" w:rsidRDefault="00BD7959" w:rsidP="00346AE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Pick-up s</w:t>
            </w:r>
            <w:r w:rsidR="00DE50A2" w:rsidRPr="00353B99">
              <w:rPr>
                <w:rFonts w:ascii="Calibri" w:hAnsi="Calibri" w:cs="Tahoma"/>
                <w:sz w:val="22"/>
                <w:szCs w:val="22"/>
              </w:rPr>
              <w:t xml:space="preserve">ervice available from Saturday to </w:t>
            </w:r>
            <w:r w:rsidR="00C30F69">
              <w:rPr>
                <w:rFonts w:ascii="Calibri" w:hAnsi="Calibri" w:cs="Tahoma"/>
                <w:sz w:val="22"/>
                <w:szCs w:val="22"/>
              </w:rPr>
              <w:t>Wednesday</w:t>
            </w:r>
          </w:p>
          <w:p w14:paraId="4564C3B6" w14:textId="37DC08E1" w:rsidR="00DE50A2" w:rsidRPr="00353B99" w:rsidRDefault="00DE50A2" w:rsidP="00346AE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Hold At Location (HAL)</w:t>
            </w:r>
            <w:r w:rsidR="00455C88">
              <w:rPr>
                <w:rFonts w:ascii="Calibri" w:hAnsi="Calibri" w:cs="Tahoma"/>
                <w:sz w:val="22"/>
                <w:szCs w:val="22"/>
              </w:rPr>
              <w:t xml:space="preserve"> only</w:t>
            </w:r>
          </w:p>
          <w:p w14:paraId="45B4FB27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4B13DF6F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 xml:space="preserve">Limited </w:t>
            </w:r>
            <w:r w:rsidR="004479B7" w:rsidRPr="00353B99">
              <w:rPr>
                <w:rFonts w:ascii="Calibri" w:hAnsi="Calibri" w:cs="Tahoma"/>
                <w:b/>
              </w:rPr>
              <w:t>A</w:t>
            </w:r>
            <w:r w:rsidRPr="00353B99">
              <w:rPr>
                <w:rFonts w:ascii="Calibri" w:hAnsi="Calibri" w:cs="Tahoma"/>
                <w:b/>
              </w:rPr>
              <w:t>vailability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546F7E1D" w14:textId="21DF3357" w:rsidR="00DE50A2" w:rsidRPr="00353B99" w:rsidRDefault="00DE50A2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Dangerous goods (DG) not </w:t>
            </w:r>
            <w:r w:rsidR="00455C88">
              <w:rPr>
                <w:rFonts w:ascii="Calibri" w:hAnsi="Calibri" w:cs="Tahoma"/>
                <w:sz w:val="22"/>
                <w:szCs w:val="22"/>
              </w:rPr>
              <w:t>permitted</w:t>
            </w:r>
          </w:p>
          <w:p w14:paraId="0A26123B" w14:textId="77777777" w:rsidR="00C30F69" w:rsidRPr="00353B99" w:rsidRDefault="00C30F69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1CBD9C62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Services not available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31252495" w14:textId="0DBB6CF6" w:rsidR="00DE50A2" w:rsidRDefault="00DE50A2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C.O.D.</w:t>
            </w:r>
          </w:p>
          <w:p w14:paraId="6A4FC31A" w14:textId="31F110FC" w:rsidR="008D1B00" w:rsidRDefault="008D1B00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Door Delivery</w:t>
            </w:r>
          </w:p>
          <w:p w14:paraId="00C751E6" w14:textId="4E8C1C14" w:rsidR="008D1B00" w:rsidRDefault="008D1B00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MPS</w:t>
            </w:r>
          </w:p>
          <w:p w14:paraId="701E13CA" w14:textId="5177DCB2" w:rsidR="008D1B00" w:rsidRDefault="008D1B00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Friday Delivery</w:t>
            </w:r>
          </w:p>
          <w:p w14:paraId="7E5A6AC8" w14:textId="2C2AB4AC" w:rsidR="008D1B00" w:rsidRDefault="00640E34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Pick-up </w:t>
            </w:r>
            <w:r w:rsidR="008D1B00">
              <w:rPr>
                <w:rFonts w:ascii="Calibri" w:hAnsi="Calibri" w:cs="Tahoma"/>
                <w:sz w:val="22"/>
                <w:szCs w:val="22"/>
              </w:rPr>
              <w:t>Service on Thursday and Friday.</w:t>
            </w:r>
          </w:p>
          <w:p w14:paraId="78F93ED1" w14:textId="7D61F496" w:rsidR="00DE50A2" w:rsidRPr="00CF1136" w:rsidRDefault="009A4B3A" w:rsidP="00CF113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Insurance </w:t>
            </w:r>
          </w:p>
          <w:p w14:paraId="363472FA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152BBFFB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 xml:space="preserve">Shipping </w:t>
            </w:r>
            <w:r w:rsidR="004479B7" w:rsidRPr="00353B99">
              <w:rPr>
                <w:rFonts w:ascii="Calibri" w:hAnsi="Calibri" w:cs="Tahoma"/>
                <w:b/>
              </w:rPr>
              <w:t>D</w:t>
            </w:r>
            <w:r w:rsidRPr="00353B99">
              <w:rPr>
                <w:rFonts w:ascii="Calibri" w:hAnsi="Calibri" w:cs="Tahoma"/>
                <w:b/>
              </w:rPr>
              <w:t>ocument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4A70CDE2" w14:textId="0AC14848" w:rsidR="00DE50A2" w:rsidRDefault="00DE50A2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AWB</w:t>
            </w:r>
          </w:p>
          <w:p w14:paraId="33FEA40F" w14:textId="0830FF9E" w:rsidR="00455C88" w:rsidRPr="00353B99" w:rsidRDefault="00455C88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Completed indemnity form</w:t>
            </w:r>
          </w:p>
          <w:p w14:paraId="64973ECD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1951274D" w14:textId="77777777" w:rsidR="00DE50A2" w:rsidRPr="00353B99" w:rsidRDefault="004479B7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Declared V</w:t>
            </w:r>
            <w:r w:rsidR="00DE50A2" w:rsidRPr="00353B99">
              <w:rPr>
                <w:rFonts w:ascii="Calibri" w:hAnsi="Calibri" w:cs="Tahoma"/>
                <w:b/>
              </w:rPr>
              <w:t>alue</w:t>
            </w:r>
            <w:r w:rsidRPr="00353B99">
              <w:rPr>
                <w:rFonts w:ascii="Calibri" w:hAnsi="Calibri" w:cs="Tahoma"/>
                <w:b/>
              </w:rPr>
              <w:t>:</w:t>
            </w:r>
          </w:p>
          <w:p w14:paraId="595D6CDE" w14:textId="3777D008" w:rsidR="00DE50A2" w:rsidRPr="00353B99" w:rsidRDefault="00DE50A2" w:rsidP="00346AE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Declared Value of Carriage Charges at 2.0% of the Declared Value of Carriage. (Refer to Job Aid - AWB completion </w:t>
            </w:r>
            <w:r w:rsidR="00455C88">
              <w:rPr>
                <w:rFonts w:ascii="Calibri" w:hAnsi="Calibri" w:cs="Tahoma"/>
                <w:sz w:val="22"/>
                <w:szCs w:val="22"/>
              </w:rPr>
              <w:t>-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section3)</w:t>
            </w:r>
          </w:p>
          <w:p w14:paraId="70266DD1" w14:textId="77777777" w:rsidR="00DE50A2" w:rsidRPr="00353B99" w:rsidRDefault="00DE50A2" w:rsidP="00346AE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Discounts (Refer to Sales - Discount Policy)</w:t>
            </w:r>
          </w:p>
          <w:p w14:paraId="0D4FDDB8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4BF999CF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Money Back Guarantee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418E7C5B" w14:textId="77777777" w:rsidR="00DE50A2" w:rsidRPr="00353B99" w:rsidRDefault="00DE50A2" w:rsidP="00346AE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Does not apply</w:t>
            </w:r>
          </w:p>
          <w:p w14:paraId="124586F4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1056F498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Limit of Liability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72F2164D" w14:textId="77777777" w:rsidR="00DE50A2" w:rsidRPr="00353B99" w:rsidRDefault="00353B99" w:rsidP="003D5E0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SAR</w:t>
            </w:r>
            <w:r w:rsidR="003D5E0B">
              <w:rPr>
                <w:rFonts w:ascii="Calibri" w:hAnsi="Calibri" w:cs="Tahoma"/>
              </w:rPr>
              <w:t>375</w:t>
            </w:r>
            <w:r w:rsidR="00DE50A2" w:rsidRPr="00353B99">
              <w:rPr>
                <w:rFonts w:ascii="Calibri" w:hAnsi="Calibri" w:cs="Tahoma"/>
              </w:rPr>
              <w:t>.00</w:t>
            </w:r>
          </w:p>
          <w:p w14:paraId="7EEA327E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799FF8B7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eastAsia="Times New Roman" w:hAnsi="Calibri" w:cs="Tahoma"/>
              </w:rPr>
            </w:pPr>
            <w:r w:rsidRPr="00353B99">
              <w:rPr>
                <w:rFonts w:ascii="Calibri" w:hAnsi="Calibri" w:cs="Tahoma"/>
                <w:b/>
              </w:rPr>
              <w:t>Cities Served</w:t>
            </w:r>
            <w:r w:rsidR="004479B7" w:rsidRPr="00353B99">
              <w:rPr>
                <w:rFonts w:ascii="Calibri" w:eastAsia="Times New Roman" w:hAnsi="Calibri" w:cs="Tahoma"/>
              </w:rPr>
              <w:t>:</w:t>
            </w:r>
          </w:p>
          <w:p w14:paraId="091588E2" w14:textId="77777777" w:rsidR="00432BC2" w:rsidRPr="003D5E0B" w:rsidRDefault="00DE50A2" w:rsidP="003D5E0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All </w:t>
            </w:r>
            <w:r w:rsidR="00353B99">
              <w:rPr>
                <w:rFonts w:ascii="Calibri" w:hAnsi="Calibri" w:cs="Tahoma"/>
                <w:sz w:val="22"/>
                <w:szCs w:val="22"/>
              </w:rPr>
              <w:t xml:space="preserve">covered </w:t>
            </w:r>
            <w:r w:rsidRPr="00353B99">
              <w:rPr>
                <w:rFonts w:ascii="Calibri" w:hAnsi="Calibri" w:cs="Tahoma"/>
                <w:sz w:val="22"/>
                <w:szCs w:val="22"/>
              </w:rPr>
              <w:t>destination</w:t>
            </w:r>
            <w:r w:rsidR="00353B99">
              <w:rPr>
                <w:rFonts w:ascii="Calibri" w:hAnsi="Calibri" w:cs="Tahoma"/>
                <w:sz w:val="22"/>
                <w:szCs w:val="22"/>
              </w:rPr>
              <w:t>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kingdom wide</w:t>
            </w:r>
          </w:p>
          <w:p w14:paraId="359B3472" w14:textId="2E1166F0" w:rsidR="00CF1136" w:rsidRPr="00CF1136" w:rsidRDefault="00DE50A2" w:rsidP="00CF1136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353B99">
              <w:rPr>
                <w:rFonts w:ascii="Calibri" w:hAnsi="Calibri" w:cs="Tahoma"/>
              </w:rPr>
              <w:t> </w:t>
            </w:r>
          </w:p>
          <w:p w14:paraId="0329CEFE" w14:textId="77777777" w:rsidR="00DE50A2" w:rsidRPr="00353B99" w:rsidRDefault="00DE50A2" w:rsidP="00346AE5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</w:rPr>
            </w:pPr>
            <w:r w:rsidRPr="00353B99">
              <w:rPr>
                <w:rStyle w:val="Strong"/>
                <w:rFonts w:ascii="Calibri" w:hAnsi="Calibri" w:cs="Tahoma"/>
              </w:rPr>
              <w:t>Procedure</w:t>
            </w:r>
            <w:r w:rsidR="004479B7" w:rsidRPr="00353B99">
              <w:rPr>
                <w:rStyle w:val="Strong"/>
                <w:rFonts w:ascii="Calibri" w:hAnsi="Calibri" w:cs="Tahoma"/>
              </w:rPr>
              <w:t>:</w:t>
            </w:r>
          </w:p>
          <w:p w14:paraId="75F6A955" w14:textId="77777777" w:rsidR="00DE50A2" w:rsidRPr="00353B99" w:rsidRDefault="00DE50A2" w:rsidP="00346AE5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353B99">
              <w:rPr>
                <w:rStyle w:val="Strong"/>
                <w:rFonts w:ascii="Calibri" w:hAnsi="Calibri" w:cs="Tahoma"/>
                <w:b w:val="0"/>
              </w:rPr>
              <w:t>Origin:</w:t>
            </w:r>
          </w:p>
          <w:p w14:paraId="12CB1187" w14:textId="77777777" w:rsidR="00DE50A2" w:rsidRPr="00353B99" w:rsidRDefault="00DE50A2" w:rsidP="00346AE5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Ensure the customer knows the features and benefits of this service.</w:t>
            </w:r>
          </w:p>
          <w:p w14:paraId="136C24F6" w14:textId="0A2DF8FE" w:rsidR="00DE50A2" w:rsidRPr="00353B99" w:rsidRDefault="00DE50A2" w:rsidP="00346AE5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Follow the Job Aid - AWB Completion and </w:t>
            </w:r>
            <w:r w:rsidR="00E439D7" w:rsidRPr="009B3593">
              <w:rPr>
                <w:rStyle w:val="Strong"/>
                <w:rFonts w:ascii="Calibri" w:hAnsi="Calibri" w:cs="Tahoma"/>
                <w:bCs w:val="0"/>
                <w:sz w:val="22"/>
                <w:szCs w:val="22"/>
              </w:rPr>
              <w:t xml:space="preserve">Cold </w:t>
            </w:r>
            <w:r w:rsidRPr="009B3593">
              <w:rPr>
                <w:rStyle w:val="Strong"/>
                <w:rFonts w:ascii="Calibri" w:hAnsi="Calibri" w:cs="Tahoma"/>
                <w:bCs w:val="0"/>
                <w:sz w:val="22"/>
                <w:szCs w:val="22"/>
              </w:rPr>
              <w:t xml:space="preserve">Package Acceptance </w:t>
            </w:r>
            <w:r w:rsidR="00E439D7" w:rsidRPr="009B3593">
              <w:rPr>
                <w:rStyle w:val="Strong"/>
                <w:rFonts w:ascii="Calibri" w:hAnsi="Calibri" w:cs="Tahoma"/>
                <w:bCs w:val="0"/>
                <w:sz w:val="22"/>
                <w:szCs w:val="22"/>
              </w:rPr>
              <w:t>Procedure</w:t>
            </w:r>
            <w:r w:rsidRPr="009B3593">
              <w:rPr>
                <w:rStyle w:val="Strong"/>
                <w:rFonts w:ascii="Calibri" w:hAnsi="Calibri" w:cs="Tahoma"/>
                <w:bCs w:val="0"/>
                <w:sz w:val="22"/>
                <w:szCs w:val="22"/>
              </w:rPr>
              <w:t>.</w:t>
            </w:r>
          </w:p>
          <w:p w14:paraId="36F826BF" w14:textId="1E37BA01" w:rsidR="00DE50A2" w:rsidRDefault="00DE50A2" w:rsidP="00346AE5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</w:p>
          <w:p w14:paraId="1422B0E6" w14:textId="3DBB547D" w:rsidR="00CF1136" w:rsidRPr="00353B99" w:rsidRDefault="00CF1136" w:rsidP="00CF1136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  <w:r>
              <w:rPr>
                <w:rStyle w:val="Strong"/>
                <w:rFonts w:ascii="Calibri" w:hAnsi="Calibri" w:cs="Tahoma"/>
                <w:b w:val="0"/>
              </w:rPr>
              <w:t>Transit Stations</w:t>
            </w:r>
            <w:r w:rsidRPr="00353B99">
              <w:rPr>
                <w:rStyle w:val="Strong"/>
                <w:rFonts w:ascii="Calibri" w:hAnsi="Calibri" w:cs="Tahoma"/>
                <w:b w:val="0"/>
              </w:rPr>
              <w:t>:</w:t>
            </w:r>
          </w:p>
          <w:p w14:paraId="11E91B09" w14:textId="1B23AF46" w:rsidR="00CF1136" w:rsidRPr="00353B99" w:rsidRDefault="00BD2C24" w:rsidP="00CF1136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Hub/</w:t>
            </w:r>
            <w:r w:rsidR="00CF1136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Station</w:t>
            </w:r>
            <w:r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employees</w:t>
            </w:r>
            <w:r w:rsidR="00CF1136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need to replace the ice gel </w:t>
            </w:r>
            <w:r w:rsidR="004A5C7C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packs during transit of the package.</w:t>
            </w:r>
          </w:p>
          <w:p w14:paraId="5D6C8F89" w14:textId="77777777" w:rsidR="00CF1136" w:rsidRPr="00353B99" w:rsidRDefault="00CF1136" w:rsidP="00346AE5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</w:p>
          <w:p w14:paraId="68F349C5" w14:textId="77777777" w:rsidR="00DE50A2" w:rsidRPr="00353B99" w:rsidRDefault="00DE50A2" w:rsidP="00346AE5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353B99">
              <w:rPr>
                <w:rStyle w:val="Strong"/>
                <w:rFonts w:ascii="Calibri" w:hAnsi="Calibri" w:cs="Tahoma"/>
                <w:b w:val="0"/>
              </w:rPr>
              <w:t>Destination:</w:t>
            </w:r>
          </w:p>
          <w:p w14:paraId="58620958" w14:textId="7F5114EC" w:rsidR="00DE50A2" w:rsidRPr="00353B99" w:rsidRDefault="00BD2C24" w:rsidP="00E715FA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F</w:t>
            </w:r>
            <w:r w:rsidR="00DE50A2"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ollow the HAL Policy &amp; Procedure</w:t>
            </w:r>
            <w:r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. In addition, call and remind the receiver for immediate self-collection upon RTI and record the call result through call outcome </w:t>
            </w:r>
            <w:r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lastRenderedPageBreak/>
              <w:t>scan</w:t>
            </w:r>
          </w:p>
          <w:p w14:paraId="440D5BB2" w14:textId="58DB1273" w:rsidR="00DE50A2" w:rsidRPr="00353B99" w:rsidRDefault="00BD2C24" w:rsidP="00346AE5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Refer QAS alert and </w:t>
            </w:r>
            <w:r w:rsidR="00BD795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r</w:t>
            </w:r>
            <w:r w:rsidR="00DE50A2"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eport any delay on delivery to </w:t>
            </w:r>
            <w:r w:rsidR="00BD795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the QAS and</w:t>
            </w:r>
            <w:r w:rsidR="00DE50A2"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line manager immediately</w:t>
            </w:r>
          </w:p>
          <w:p w14:paraId="4F8396A0" w14:textId="318D53A7" w:rsidR="00DE50A2" w:rsidRPr="00353B99" w:rsidRDefault="00DE50A2" w:rsidP="00346AE5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In case of damaged shipment </w:t>
            </w:r>
            <w:r w:rsidR="00BD795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–</w:t>
            </w: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</w:t>
            </w:r>
            <w:r w:rsidR="00BD795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refer and follow</w:t>
            </w: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OPS &amp;</w:t>
            </w:r>
            <w:r w:rsidR="00BD795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</w:t>
            </w:r>
            <w:r w:rsidR="00591FE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SMSA Service Center (SSC)</w:t>
            </w: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- Damaged Shipment Policy &amp; Procedure</w:t>
            </w:r>
          </w:p>
          <w:p w14:paraId="40E0C617" w14:textId="77777777" w:rsidR="0090277C" w:rsidRDefault="0090277C" w:rsidP="00432BC2">
            <w:pPr>
              <w:spacing w:after="0" w:line="240" w:lineRule="auto"/>
              <w:jc w:val="both"/>
              <w:rPr>
                <w:rFonts w:ascii="Calibri" w:eastAsia="Calibri" w:hAnsi="Calibri" w:cs="Tahoma"/>
                <w:b/>
              </w:rPr>
            </w:pPr>
          </w:p>
          <w:p w14:paraId="38A6E4E6" w14:textId="419D0BF6" w:rsidR="00432BC2" w:rsidRPr="00353B99" w:rsidRDefault="00432BC2" w:rsidP="00432BC2">
            <w:pPr>
              <w:spacing w:after="0" w:line="240" w:lineRule="auto"/>
              <w:jc w:val="both"/>
              <w:rPr>
                <w:rFonts w:ascii="Calibri" w:eastAsia="Calibri" w:hAnsi="Calibri" w:cs="Tahoma"/>
                <w:b/>
              </w:rPr>
            </w:pPr>
            <w:r w:rsidRPr="00353B99">
              <w:rPr>
                <w:rFonts w:ascii="Calibri" w:eastAsia="Calibri" w:hAnsi="Calibri" w:cs="Tahoma"/>
                <w:b/>
              </w:rPr>
              <w:t>Additional Information:</w:t>
            </w:r>
          </w:p>
          <w:p w14:paraId="75A81E0C" w14:textId="77777777" w:rsidR="00432BC2" w:rsidRPr="00353B99" w:rsidRDefault="00432BC2" w:rsidP="00432BC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24/7 Contact Center 92 000 9999 </w:t>
            </w:r>
          </w:p>
          <w:p w14:paraId="4D95B209" w14:textId="41462063" w:rsidR="00432BC2" w:rsidRPr="00353B99" w:rsidRDefault="00432BC2" w:rsidP="00432BC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>View Terms &amp; Conditions</w:t>
            </w:r>
            <w:r w:rsidR="003D5E0B">
              <w:rPr>
                <w:rFonts w:ascii="Calibri" w:hAnsi="Calibri" w:cs="Tahoma"/>
              </w:rPr>
              <w:t xml:space="preserve"> (</w:t>
            </w:r>
            <w:r w:rsidR="00BD7959">
              <w:rPr>
                <w:rFonts w:ascii="Calibri" w:hAnsi="Calibri" w:cs="Tahoma"/>
              </w:rPr>
              <w:t>on</w:t>
            </w:r>
            <w:r w:rsidR="003D5E0B">
              <w:rPr>
                <w:rFonts w:ascii="Calibri" w:hAnsi="Calibri" w:cs="Tahoma"/>
              </w:rPr>
              <w:t xml:space="preserve"> the AWB).</w:t>
            </w:r>
          </w:p>
        </w:tc>
      </w:tr>
      <w:tr w:rsidR="00265B78" w:rsidRPr="00353B99" w14:paraId="274DB8F2" w14:textId="77777777">
        <w:tc>
          <w:tcPr>
            <w:tcW w:w="1980" w:type="dxa"/>
          </w:tcPr>
          <w:p w14:paraId="4BACC65E" w14:textId="77777777" w:rsidR="00265B78" w:rsidRPr="00353B99" w:rsidRDefault="00265B78" w:rsidP="00346AE5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8640" w:type="dxa"/>
          </w:tcPr>
          <w:p w14:paraId="594C8E82" w14:textId="77777777" w:rsidR="00265B78" w:rsidRDefault="00265B78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5782EFA8" w14:textId="35802AD4" w:rsidR="006F2F2B" w:rsidRDefault="006F2F2B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Please refer to SMSA Cold Shipping – Acceptance, Packaging, Handling &amp; Delivery Instructions</w:t>
            </w:r>
          </w:p>
          <w:p w14:paraId="3E42E4BB" w14:textId="6903F2B5" w:rsidR="006F2F2B" w:rsidRPr="00353B99" w:rsidRDefault="006F2F2B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</w:tc>
      </w:tr>
      <w:tr w:rsidR="00462B96" w:rsidRPr="00353B99" w14:paraId="2F3E342A" w14:textId="77777777">
        <w:tc>
          <w:tcPr>
            <w:tcW w:w="1980" w:type="dxa"/>
          </w:tcPr>
          <w:p w14:paraId="450FD770" w14:textId="30778BC8" w:rsidR="00462B96" w:rsidRPr="00353B99" w:rsidRDefault="00A829D2" w:rsidP="00A829D2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نبذة</w:t>
            </w:r>
          </w:p>
        </w:tc>
        <w:tc>
          <w:tcPr>
            <w:tcW w:w="8640" w:type="dxa"/>
          </w:tcPr>
          <w:p w14:paraId="0BC8BE6E" w14:textId="28E2EA35" w:rsidR="00462B96" w:rsidRPr="00353B99" w:rsidRDefault="00462B96" w:rsidP="00462B96">
            <w:pPr>
              <w:bidi/>
              <w:spacing w:after="0" w:line="240" w:lineRule="auto"/>
              <w:rPr>
                <w:rFonts w:ascii="Calibri" w:hAnsi="Calibri"/>
              </w:rPr>
            </w:pPr>
            <w:r w:rsidRPr="00462B96">
              <w:rPr>
                <w:rFonts w:ascii="Calibri" w:hAnsi="Calibri"/>
              </w:rPr>
              <w:t>SMSA Cold Shipping Service</w:t>
            </w:r>
            <w:r w:rsidRPr="00462B96">
              <w:rPr>
                <w:rFonts w:ascii="Calibri" w:hAnsi="Calibri" w:cs="Arial"/>
                <w:rtl/>
              </w:rPr>
              <w:t xml:space="preserve"> هي خدمة محلية محددة زمنياً مصممة للشحنات الباردة / المبردة.</w:t>
            </w:r>
          </w:p>
        </w:tc>
      </w:tr>
      <w:tr w:rsidR="00462B96" w:rsidRPr="00353B99" w14:paraId="6F627357" w14:textId="77777777">
        <w:tc>
          <w:tcPr>
            <w:tcW w:w="1980" w:type="dxa"/>
          </w:tcPr>
          <w:p w14:paraId="0063FD90" w14:textId="753A4E92" w:rsidR="00462B96" w:rsidRPr="00353B99" w:rsidRDefault="00462B96" w:rsidP="00A829D2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الهدف</w:t>
            </w:r>
          </w:p>
        </w:tc>
        <w:tc>
          <w:tcPr>
            <w:tcW w:w="8640" w:type="dxa"/>
          </w:tcPr>
          <w:p w14:paraId="170329AC" w14:textId="60483F44" w:rsidR="00462B96" w:rsidRPr="00353B99" w:rsidRDefault="00462B96" w:rsidP="00462B96">
            <w:pPr>
              <w:bidi/>
              <w:spacing w:after="0" w:line="240" w:lineRule="auto"/>
              <w:rPr>
                <w:rFonts w:ascii="Calibri" w:hAnsi="Calibri" w:cs="Tahoma"/>
              </w:rPr>
            </w:pPr>
            <w:r w:rsidRPr="00462B96">
              <w:rPr>
                <w:rFonts w:ascii="Calibri" w:hAnsi="Calibri" w:cs="Arial"/>
                <w:rtl/>
              </w:rPr>
              <w:t>لتمكين شحنات العملاء العاجلة والحساسة لدرجة الحرارة والبرودة داخل المواقع المخدومة في جميع أنحاء المملكة العربية السعودية</w:t>
            </w:r>
            <w:r w:rsidRPr="00462B96">
              <w:rPr>
                <w:rFonts w:ascii="Calibri" w:hAnsi="Calibri" w:cs="Tahoma"/>
                <w:rtl/>
              </w:rPr>
              <w:t>.</w:t>
            </w:r>
          </w:p>
        </w:tc>
      </w:tr>
      <w:tr w:rsidR="00462B96" w:rsidRPr="00353B99" w14:paraId="4461E5EE" w14:textId="77777777">
        <w:tc>
          <w:tcPr>
            <w:tcW w:w="1980" w:type="dxa"/>
          </w:tcPr>
          <w:p w14:paraId="2EEFC03B" w14:textId="46CC9F9B" w:rsidR="00462B96" w:rsidRPr="00353B99" w:rsidRDefault="00462B96" w:rsidP="00A829D2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الأشخاص المستهدفون</w:t>
            </w:r>
          </w:p>
        </w:tc>
        <w:tc>
          <w:tcPr>
            <w:tcW w:w="8640" w:type="dxa"/>
          </w:tcPr>
          <w:p w14:paraId="3EAE6B94" w14:textId="3B77EC62" w:rsidR="00462B96" w:rsidRPr="00353B99" w:rsidRDefault="00462B96" w:rsidP="00462B96">
            <w:pPr>
              <w:bidi/>
              <w:spacing w:after="0" w:line="240" w:lineRule="auto"/>
              <w:rPr>
                <w:rFonts w:ascii="Calibri" w:hAnsi="Calibri"/>
              </w:rPr>
            </w:pPr>
            <w:r w:rsidRPr="00462B96">
              <w:rPr>
                <w:rFonts w:ascii="Calibri" w:hAnsi="Calibri" w:cs="Arial"/>
                <w:rtl/>
              </w:rPr>
              <w:t>جميع موظفي سمسا المشاركين في الشحن.</w:t>
            </w:r>
          </w:p>
        </w:tc>
      </w:tr>
      <w:tr w:rsidR="00462B96" w:rsidRPr="00353B99" w14:paraId="091A52E1" w14:textId="77777777">
        <w:tc>
          <w:tcPr>
            <w:tcW w:w="1980" w:type="dxa"/>
          </w:tcPr>
          <w:p w14:paraId="7ABEBB24" w14:textId="58E52BDA" w:rsidR="00462B96" w:rsidRPr="00353B99" w:rsidRDefault="00462B96" w:rsidP="00A829D2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الإرشادات</w:t>
            </w:r>
          </w:p>
        </w:tc>
        <w:tc>
          <w:tcPr>
            <w:tcW w:w="8640" w:type="dxa"/>
          </w:tcPr>
          <w:p w14:paraId="021E5290" w14:textId="77777777" w:rsidR="00462B96" w:rsidRDefault="00462B96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605202CD" w14:textId="29D1F063" w:rsidR="00462B96" w:rsidRPr="00353B99" w:rsidRDefault="00462B96" w:rsidP="00462B96">
            <w:pPr>
              <w:bidi/>
              <w:spacing w:after="0" w:line="240" w:lineRule="auto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 w:hint="cs"/>
                <w:b/>
                <w:rtl/>
              </w:rPr>
              <w:t xml:space="preserve">الأسعار : </w:t>
            </w:r>
          </w:p>
          <w:tbl>
            <w:tblPr>
              <w:tblW w:w="7420" w:type="dxa"/>
              <w:tblLayout w:type="fixed"/>
              <w:tblLook w:val="04A0" w:firstRow="1" w:lastRow="0" w:firstColumn="1" w:lastColumn="0" w:noHBand="0" w:noVBand="1"/>
            </w:tblPr>
            <w:tblGrid>
              <w:gridCol w:w="2920"/>
              <w:gridCol w:w="2520"/>
              <w:gridCol w:w="1980"/>
            </w:tblGrid>
            <w:tr w:rsidR="00462B96" w:rsidRPr="00353B99" w14:paraId="66FF3449" w14:textId="77777777">
              <w:trPr>
                <w:trHeight w:val="300"/>
              </w:trPr>
              <w:tc>
                <w:tcPr>
                  <w:tcW w:w="2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99FF"/>
                  <w:vAlign w:val="center"/>
                  <w:hideMark/>
                </w:tcPr>
                <w:p w14:paraId="45425DEC" w14:textId="1BA81AC4" w:rsidR="00462B96" w:rsidRPr="00353B99" w:rsidRDefault="00462B9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rtl/>
                    </w:rPr>
                    <w:t xml:space="preserve">الوصف </w:t>
                  </w:r>
                </w:p>
              </w:tc>
              <w:tc>
                <w:tcPr>
                  <w:tcW w:w="45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1E1A0359" w14:textId="6AD02AED" w:rsidR="00462B96" w:rsidRPr="00353B99" w:rsidRDefault="00C4117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rtl/>
                    </w:rPr>
                    <w:t xml:space="preserve">معدل الأسعار </w:t>
                  </w:r>
                  <w:r w:rsidRPr="00C41172">
                    <w:rPr>
                      <w:rFonts w:ascii="Calibri" w:eastAsia="Times New Roman" w:hAnsi="Calibri" w:cs="Calibri"/>
                      <w:b/>
                      <w:bCs/>
                      <w:rtl/>
                    </w:rPr>
                    <w:t>(شاملة ضريبة القيمة المضافة)</w:t>
                  </w:r>
                </w:p>
              </w:tc>
            </w:tr>
            <w:tr w:rsidR="00462B96" w:rsidRPr="00353B99" w14:paraId="018C1CA3" w14:textId="77777777">
              <w:trPr>
                <w:trHeight w:val="300"/>
              </w:trPr>
              <w:tc>
                <w:tcPr>
                  <w:tcW w:w="2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85D53F" w14:textId="77777777" w:rsidR="00462B96" w:rsidRPr="00353B99" w:rsidRDefault="00462B9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1452ADFA" w14:textId="36BE23A1" w:rsidR="00462B96" w:rsidRPr="00353B99" w:rsidRDefault="00C4117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 w:hint="cs"/>
                      <w:rtl/>
                    </w:rPr>
                    <w:t xml:space="preserve">الوزن 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42E90C5D" w14:textId="6BDD4C71" w:rsidR="00462B96" w:rsidRPr="00353B99" w:rsidRDefault="00C4117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 w:hint="cs"/>
                      <w:sz w:val="18"/>
                      <w:szCs w:val="18"/>
                      <w:rtl/>
                    </w:rPr>
                    <w:t xml:space="preserve">السعر </w:t>
                  </w:r>
                  <w:r w:rsidRPr="00C41172">
                    <w:rPr>
                      <w:rFonts w:ascii="Calibri" w:eastAsia="Times New Roman" w:hAnsi="Calibri" w:cs="Calibri"/>
                      <w:sz w:val="18"/>
                      <w:szCs w:val="18"/>
                      <w:rtl/>
                    </w:rPr>
                    <w:t xml:space="preserve"> الصافي (شاملاً ضريبة القيمة المضافة)</w:t>
                  </w:r>
                </w:p>
              </w:tc>
            </w:tr>
            <w:tr w:rsidR="00462B96" w:rsidRPr="00353B99" w14:paraId="313AFE00" w14:textId="77777777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334C50" w14:textId="744790F4" w:rsidR="00462B96" w:rsidRPr="00353B99" w:rsidRDefault="00462B96" w:rsidP="00462B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 w:rsidRPr="00462B96">
                    <w:rPr>
                      <w:rFonts w:ascii="Calibri" w:eastAsia="Times New Roman" w:hAnsi="Calibri" w:cs="Calibri"/>
                      <w:rtl/>
                    </w:rPr>
                    <w:t>صندوق سمسا للتبريد - صغير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0394A0" w14:textId="49425644" w:rsidR="00462B96" w:rsidRPr="00353B99" w:rsidRDefault="00462B96" w:rsidP="00462B96">
                  <w:pPr>
                    <w:bidi/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462B96">
                    <w:rPr>
                      <w:rFonts w:ascii="Calibri" w:eastAsia="Times New Roman" w:hAnsi="Calibri" w:cs="Calibri"/>
                    </w:rPr>
                    <w:t>0.50</w:t>
                  </w:r>
                  <w:r w:rsidRPr="00462B96">
                    <w:rPr>
                      <w:rFonts w:ascii="Calibri" w:eastAsia="Times New Roman" w:hAnsi="Calibri" w:cs="Calibri"/>
                      <w:rtl/>
                    </w:rPr>
                    <w:t xml:space="preserve"> كجم - 2.00 كجم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2696B02" w14:textId="1D52C322" w:rsidR="00462B96" w:rsidRPr="00353B99" w:rsidRDefault="00C41172" w:rsidP="00C41172">
                  <w:pPr>
                    <w:bidi/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C41172">
                    <w:rPr>
                      <w:rFonts w:ascii="Calibri" w:eastAsia="Times New Roman" w:hAnsi="Calibri" w:cs="Calibri"/>
                    </w:rPr>
                    <w:t xml:space="preserve">155.00 </w:t>
                  </w:r>
                  <w:r w:rsidRPr="00C41172">
                    <w:rPr>
                      <w:rFonts w:ascii="Calibri" w:eastAsia="Times New Roman" w:hAnsi="Calibri" w:cs="Calibri"/>
                      <w:rtl/>
                    </w:rPr>
                    <w:t>ريال سعودي</w:t>
                  </w:r>
                </w:p>
              </w:tc>
            </w:tr>
            <w:tr w:rsidR="00462B96" w:rsidRPr="00353B99" w14:paraId="05EC38D0" w14:textId="77777777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2F0A69" w14:textId="167ADED0" w:rsidR="00462B96" w:rsidRPr="00353B99" w:rsidRDefault="00462B96" w:rsidP="00462B96">
                  <w:pPr>
                    <w:bidi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</w:rPr>
                  </w:pPr>
                  <w:r w:rsidRPr="00462B96">
                    <w:rPr>
                      <w:rFonts w:ascii="Calibri" w:eastAsia="Times New Roman" w:hAnsi="Calibri" w:cs="Calibri"/>
                      <w:rtl/>
                    </w:rPr>
                    <w:t>صندوق سمسا البارد - متوسط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AF31C5" w14:textId="1DED7D52" w:rsidR="00462B96" w:rsidRPr="00353B99" w:rsidRDefault="00462B96" w:rsidP="00462B96">
                  <w:pPr>
                    <w:bidi/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462B96">
                    <w:rPr>
                      <w:rFonts w:ascii="Calibri" w:eastAsia="Times New Roman" w:hAnsi="Calibri" w:cs="Calibri"/>
                    </w:rPr>
                    <w:t>0.50</w:t>
                  </w:r>
                  <w:r w:rsidRPr="00462B96">
                    <w:rPr>
                      <w:rFonts w:ascii="Calibri" w:eastAsia="Times New Roman" w:hAnsi="Calibri" w:cs="Calibri"/>
                      <w:rtl/>
                    </w:rPr>
                    <w:t xml:space="preserve"> كجم - 4.00 كجم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14FAF3" w14:textId="7B5CB6B4" w:rsidR="00462B96" w:rsidRPr="00353B99" w:rsidRDefault="00C41172" w:rsidP="00C41172">
                  <w:pPr>
                    <w:bidi/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C41172">
                    <w:rPr>
                      <w:rFonts w:ascii="Calibri" w:eastAsia="Times New Roman" w:hAnsi="Calibri" w:cs="Calibri"/>
                    </w:rPr>
                    <w:t>160.00</w:t>
                  </w:r>
                  <w:r w:rsidRPr="00C41172">
                    <w:rPr>
                      <w:rFonts w:ascii="Calibri" w:eastAsia="Times New Roman" w:hAnsi="Calibri" w:cs="Calibri"/>
                      <w:rtl/>
                    </w:rPr>
                    <w:t xml:space="preserve"> ريال سعودي</w:t>
                  </w:r>
                </w:p>
              </w:tc>
            </w:tr>
            <w:tr w:rsidR="00462B96" w:rsidRPr="00353B99" w14:paraId="19369371" w14:textId="77777777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4C32D7" w14:textId="6605A8EC" w:rsidR="00462B96" w:rsidRPr="00353B99" w:rsidRDefault="00462B96" w:rsidP="00462B96">
                  <w:pPr>
                    <w:bidi/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462B96">
                    <w:rPr>
                      <w:rFonts w:ascii="Calibri" w:eastAsia="Times New Roman" w:hAnsi="Calibri" w:cs="Calibri"/>
                      <w:rtl/>
                    </w:rPr>
                    <w:t>صندوق سمسا بارد - كبير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47538C" w14:textId="6D1AFE1B" w:rsidR="00462B96" w:rsidRPr="00353B99" w:rsidRDefault="00C41172" w:rsidP="00C41172">
                  <w:pPr>
                    <w:bidi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</w:rPr>
                  </w:pPr>
                  <w:r w:rsidRPr="00C41172">
                    <w:rPr>
                      <w:rFonts w:ascii="Calibri" w:eastAsia="Times New Roman" w:hAnsi="Calibri" w:cs="Calibri"/>
                    </w:rPr>
                    <w:t>0.50</w:t>
                  </w:r>
                  <w:r w:rsidRPr="00C41172">
                    <w:rPr>
                      <w:rFonts w:ascii="Calibri" w:eastAsia="Times New Roman" w:hAnsi="Calibri" w:cs="Calibri"/>
                      <w:rtl/>
                    </w:rPr>
                    <w:t xml:space="preserve"> كجم - 7.00 كجم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CFBD9" w14:textId="7F55E0B1" w:rsidR="00462B96" w:rsidRPr="00353B99" w:rsidRDefault="00C41172" w:rsidP="00C41172">
                  <w:pPr>
                    <w:bidi/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C41172">
                    <w:rPr>
                      <w:rFonts w:ascii="Calibri" w:eastAsia="Times New Roman" w:hAnsi="Calibri" w:cs="Calibri"/>
                    </w:rPr>
                    <w:t>175.00</w:t>
                  </w:r>
                  <w:r w:rsidRPr="00C41172">
                    <w:rPr>
                      <w:rFonts w:ascii="Calibri" w:eastAsia="Times New Roman" w:hAnsi="Calibri" w:cs="Calibri"/>
                      <w:rtl/>
                    </w:rPr>
                    <w:t xml:space="preserve"> ريال سعودي</w:t>
                  </w:r>
                </w:p>
              </w:tc>
            </w:tr>
          </w:tbl>
          <w:p w14:paraId="5DC32732" w14:textId="4394608D" w:rsidR="00462B96" w:rsidRDefault="00462B96">
            <w:pPr>
              <w:spacing w:after="0" w:line="240" w:lineRule="auto"/>
              <w:jc w:val="both"/>
              <w:rPr>
                <w:rFonts w:ascii="Calibri" w:hAnsi="Calibri" w:cs="Tahoma"/>
                <w:b/>
                <w:rtl/>
              </w:rPr>
            </w:pPr>
          </w:p>
          <w:p w14:paraId="0B48C254" w14:textId="77777777" w:rsidR="000B12E3" w:rsidRPr="000B12E3" w:rsidRDefault="000B12E3" w:rsidP="00A829D2">
            <w:pPr>
              <w:bidi/>
              <w:spacing w:after="0" w:line="240" w:lineRule="auto"/>
              <w:rPr>
                <w:rFonts w:ascii="Calibri" w:hAnsi="Calibri" w:cs="Tahoma"/>
                <w:b/>
                <w:rtl/>
              </w:rPr>
            </w:pPr>
            <w:r w:rsidRPr="00A829D2">
              <w:rPr>
                <w:rFonts w:ascii="Calibri" w:hAnsi="Calibri" w:cs="Tahoma"/>
                <w:bCs/>
                <w:rtl/>
              </w:rPr>
              <w:t>خصائص</w:t>
            </w:r>
            <w:r w:rsidRPr="000B12E3">
              <w:rPr>
                <w:rFonts w:ascii="Calibri" w:hAnsi="Calibri" w:cs="Tahoma"/>
                <w:b/>
              </w:rPr>
              <w:t>:</w:t>
            </w:r>
          </w:p>
          <w:p w14:paraId="0153C784" w14:textId="77777777" w:rsidR="000B12E3" w:rsidRPr="00344E4F" w:rsidRDefault="000B12E3" w:rsidP="000B12E3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eastAsiaTheme="minorHAnsi" w:hAnsi="Calibri" w:cs="Arial"/>
                <w:sz w:val="22"/>
                <w:szCs w:val="22"/>
                <w:rtl/>
              </w:rPr>
            </w:pPr>
            <w:r w:rsidRPr="00344E4F">
              <w:rPr>
                <w:rFonts w:ascii="Calibri" w:eastAsiaTheme="minorHAnsi" w:hAnsi="Calibri" w:cs="Arial"/>
                <w:sz w:val="22"/>
                <w:szCs w:val="22"/>
                <w:rtl/>
              </w:rPr>
              <w:t>مثالي للشحنات الباردة / المبردة</w:t>
            </w:r>
          </w:p>
          <w:p w14:paraId="0619D2DF" w14:textId="77777777" w:rsidR="000B12E3" w:rsidRPr="00344E4F" w:rsidRDefault="000B12E3" w:rsidP="000B12E3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eastAsiaTheme="minorHAnsi" w:hAnsi="Calibri" w:cs="Arial"/>
                <w:sz w:val="22"/>
                <w:szCs w:val="22"/>
                <w:rtl/>
              </w:rPr>
            </w:pPr>
            <w:r w:rsidRPr="00344E4F">
              <w:rPr>
                <w:rFonts w:ascii="Calibri" w:eastAsiaTheme="minorHAnsi" w:hAnsi="Calibri" w:cs="Arial"/>
                <w:sz w:val="22"/>
                <w:szCs w:val="22"/>
                <w:rtl/>
              </w:rPr>
              <w:t>الوثائق والطرود</w:t>
            </w:r>
          </w:p>
          <w:p w14:paraId="5B4B4496" w14:textId="69870504" w:rsidR="000B12E3" w:rsidRPr="00344E4F" w:rsidRDefault="00D9407C" w:rsidP="000B12E3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eastAsiaTheme="minorHAnsi" w:hAnsi="Calibri" w:cs="Arial"/>
                <w:sz w:val="22"/>
                <w:szCs w:val="22"/>
                <w:rtl/>
              </w:rPr>
            </w:pPr>
            <w:r w:rsidRPr="00D9407C">
              <w:rPr>
                <w:rFonts w:ascii="Calibri" w:eastAsiaTheme="minorHAnsi" w:hAnsi="Calibri" w:cs="Arial"/>
                <w:sz w:val="22"/>
                <w:szCs w:val="22"/>
                <w:rtl/>
              </w:rPr>
              <w:t>الخدمة متاحة في فروع مختارة فقط.</w:t>
            </w:r>
            <w:r w:rsidR="000B12E3" w:rsidRPr="00344E4F">
              <w:rPr>
                <w:rFonts w:ascii="Calibri" w:eastAsiaTheme="minorHAnsi" w:hAnsi="Calibri" w:cs="Arial" w:hint="cs"/>
                <w:sz w:val="22"/>
                <w:szCs w:val="22"/>
                <w:rtl/>
              </w:rPr>
              <w:t xml:space="preserve"> </w:t>
            </w:r>
          </w:p>
          <w:p w14:paraId="39A03308" w14:textId="6CADB734" w:rsidR="00462B96" w:rsidRPr="00344E4F" w:rsidRDefault="000B12E3" w:rsidP="00344E4F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hAnsi="Calibri" w:cs="Tahoma"/>
              </w:rPr>
            </w:pPr>
            <w:r w:rsidRPr="00344E4F">
              <w:rPr>
                <w:rFonts w:ascii="Calibri" w:eastAsiaTheme="minorHAnsi" w:hAnsi="Calibri" w:cs="Arial" w:hint="cs"/>
                <w:sz w:val="22"/>
                <w:szCs w:val="22"/>
                <w:rtl/>
              </w:rPr>
              <w:t xml:space="preserve">خدمة الإحتفاظ بالموقع </w:t>
            </w:r>
            <w:r w:rsidRPr="00344E4F">
              <w:rPr>
                <w:rFonts w:ascii="Calibri" w:eastAsiaTheme="minorHAnsi" w:hAnsi="Calibri" w:cs="Arial"/>
                <w:sz w:val="22"/>
                <w:szCs w:val="22"/>
                <w:rtl/>
              </w:rPr>
              <w:t xml:space="preserve"> (</w:t>
            </w:r>
            <w:r w:rsidRPr="00344E4F">
              <w:rPr>
                <w:rFonts w:ascii="Calibri" w:eastAsiaTheme="minorHAnsi" w:hAnsi="Calibri" w:cs="Arial"/>
                <w:sz w:val="22"/>
                <w:szCs w:val="22"/>
              </w:rPr>
              <w:t>HAL</w:t>
            </w:r>
            <w:r w:rsidRPr="00344E4F">
              <w:rPr>
                <w:rFonts w:ascii="Calibri" w:eastAsiaTheme="minorHAnsi" w:hAnsi="Calibri" w:cs="Arial"/>
                <w:sz w:val="22"/>
                <w:szCs w:val="22"/>
                <w:rtl/>
              </w:rPr>
              <w:t>) فقط</w:t>
            </w:r>
          </w:p>
          <w:p w14:paraId="5F5A2CEA" w14:textId="1C396F9A" w:rsidR="00344E4F" w:rsidRDefault="00344E4F" w:rsidP="00344E4F">
            <w:pPr>
              <w:bidi/>
              <w:rPr>
                <w:rFonts w:ascii="Calibri" w:hAnsi="Calibri" w:cs="Tahoma"/>
                <w:rtl/>
              </w:rPr>
            </w:pPr>
          </w:p>
          <w:p w14:paraId="087F7CAF" w14:textId="41908200" w:rsidR="00344E4F" w:rsidRPr="00A829D2" w:rsidRDefault="00344E4F" w:rsidP="00344E4F">
            <w:pPr>
              <w:bidi/>
              <w:rPr>
                <w:rFonts w:ascii="Calibri" w:hAnsi="Calibri" w:cs="Tahoma"/>
                <w:b/>
                <w:bCs/>
                <w:rtl/>
              </w:rPr>
            </w:pPr>
            <w:r w:rsidRPr="00A829D2">
              <w:rPr>
                <w:rFonts w:ascii="Calibri" w:hAnsi="Calibri" w:cs="Tahoma"/>
                <w:b/>
                <w:bCs/>
                <w:rtl/>
              </w:rPr>
              <w:t>التغليف</w:t>
            </w:r>
            <w:r w:rsidRPr="00A829D2">
              <w:rPr>
                <w:rFonts w:ascii="Calibri" w:hAnsi="Calibri" w:cs="Tahoma"/>
                <w:b/>
                <w:bCs/>
              </w:rPr>
              <w:t>:</w:t>
            </w:r>
          </w:p>
          <w:p w14:paraId="627B1F5D" w14:textId="5CCBC5BF" w:rsidR="00344E4F" w:rsidRDefault="00344E4F" w:rsidP="00344E4F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Calibri" w:hAnsi="Calibri" w:cs="Tahoma"/>
              </w:rPr>
            </w:pPr>
            <w:r w:rsidRPr="00344E4F">
              <w:rPr>
                <w:rFonts w:ascii="Calibri" w:hAnsi="Calibri" w:cs="Tahoma"/>
                <w:rtl/>
              </w:rPr>
              <w:t xml:space="preserve">يمكن توفير </w:t>
            </w:r>
            <w:r>
              <w:rPr>
                <w:rFonts w:ascii="Calibri" w:hAnsi="Calibri" w:cs="Tahoma" w:hint="cs"/>
                <w:rtl/>
              </w:rPr>
              <w:t>صناديق سمسا</w:t>
            </w:r>
            <w:r w:rsidRPr="00344E4F">
              <w:rPr>
                <w:rFonts w:ascii="Calibri" w:hAnsi="Calibri" w:cs="Tahoma"/>
                <w:rtl/>
              </w:rPr>
              <w:t xml:space="preserve"> المجانية </w:t>
            </w:r>
            <w:r>
              <w:rPr>
                <w:rFonts w:ascii="Calibri" w:hAnsi="Calibri" w:cs="Tahoma" w:hint="cs"/>
                <w:rtl/>
              </w:rPr>
              <w:t>بإس</w:t>
            </w:r>
            <w:r w:rsidRPr="00344E4F">
              <w:rPr>
                <w:rFonts w:ascii="Calibri" w:hAnsi="Calibri" w:cs="Tahoma"/>
                <w:rtl/>
              </w:rPr>
              <w:t>تثناء عبوات هلام الثلج والصندوق الأخضر</w:t>
            </w:r>
          </w:p>
          <w:p w14:paraId="106E0AC1" w14:textId="6BE3F4F4" w:rsidR="000D03F2" w:rsidRDefault="000D03F2" w:rsidP="000D03F2">
            <w:pPr>
              <w:bidi/>
              <w:jc w:val="both"/>
              <w:rPr>
                <w:rFonts w:ascii="Calibri" w:hAnsi="Calibri" w:cs="Tahoma"/>
                <w:rtl/>
              </w:rPr>
            </w:pPr>
          </w:p>
          <w:p w14:paraId="23391AB2" w14:textId="3D2D42A5" w:rsidR="000D03F2" w:rsidRPr="000D03F2" w:rsidRDefault="000D03F2" w:rsidP="000D03F2">
            <w:pPr>
              <w:bidi/>
              <w:jc w:val="both"/>
              <w:rPr>
                <w:rFonts w:ascii="Calibri" w:hAnsi="Calibri" w:cs="Tahoma"/>
                <w:b/>
                <w:bCs/>
                <w:rtl/>
              </w:rPr>
            </w:pPr>
            <w:r w:rsidRPr="000D03F2">
              <w:rPr>
                <w:rFonts w:ascii="Calibri" w:hAnsi="Calibri" w:cs="Tahoma" w:hint="cs"/>
                <w:b/>
                <w:bCs/>
                <w:rtl/>
              </w:rPr>
              <w:t xml:space="preserve">الملصقات : </w:t>
            </w:r>
          </w:p>
          <w:p w14:paraId="0C6297C0" w14:textId="0728E0AB" w:rsidR="000D03F2" w:rsidRPr="00476A37" w:rsidRDefault="000D03F2" w:rsidP="00476A37">
            <w:pPr>
              <w:pStyle w:val="ListParagraph"/>
              <w:numPr>
                <w:ilvl w:val="0"/>
                <w:numId w:val="36"/>
              </w:numPr>
              <w:bidi/>
              <w:jc w:val="both"/>
              <w:rPr>
                <w:rFonts w:ascii="Calibri" w:hAnsi="Calibri" w:cs="Tahoma"/>
                <w:rtl/>
              </w:rPr>
            </w:pPr>
            <w:r w:rsidRPr="00476A37">
              <w:rPr>
                <w:rFonts w:ascii="Calibri" w:hAnsi="Calibri" w:cs="Tahoma" w:hint="cs"/>
                <w:rtl/>
              </w:rPr>
              <w:t xml:space="preserve">بوليصة زبرا </w:t>
            </w:r>
          </w:p>
          <w:p w14:paraId="463FB8D7" w14:textId="55D66C65" w:rsidR="000D03F2" w:rsidRPr="00476A37" w:rsidRDefault="000D03F2" w:rsidP="00476A37">
            <w:pPr>
              <w:pStyle w:val="ListParagraph"/>
              <w:numPr>
                <w:ilvl w:val="0"/>
                <w:numId w:val="36"/>
              </w:numPr>
              <w:bidi/>
              <w:jc w:val="both"/>
              <w:rPr>
                <w:rFonts w:ascii="Calibri" w:hAnsi="Calibri" w:cs="Tahoma"/>
                <w:rtl/>
              </w:rPr>
            </w:pPr>
            <w:r w:rsidRPr="00476A37">
              <w:rPr>
                <w:rFonts w:ascii="Calibri" w:hAnsi="Calibri" w:cs="Tahoma" w:hint="cs"/>
                <w:rtl/>
              </w:rPr>
              <w:t xml:space="preserve">ملصق منتج حساس لدرجة الحرارة . </w:t>
            </w:r>
          </w:p>
          <w:p w14:paraId="1C8CA4A1" w14:textId="77777777" w:rsidR="000D03F2" w:rsidRDefault="000D03F2" w:rsidP="000D03F2">
            <w:pPr>
              <w:bidi/>
              <w:jc w:val="both"/>
              <w:rPr>
                <w:rFonts w:ascii="Calibri" w:hAnsi="Calibri" w:cs="Tahoma"/>
              </w:rPr>
            </w:pPr>
          </w:p>
          <w:p w14:paraId="372D4FF7" w14:textId="123C437A" w:rsidR="00D9407C" w:rsidRPr="000D03F2" w:rsidRDefault="00D9407C" w:rsidP="00D9407C">
            <w:pPr>
              <w:bidi/>
              <w:jc w:val="center"/>
              <w:rPr>
                <w:rFonts w:ascii="Calibri" w:hAnsi="Calibri" w:cs="Tahom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F5611C" wp14:editId="5C9B3514">
                  <wp:extent cx="1533854" cy="863194"/>
                  <wp:effectExtent l="0" t="0" r="0" b="0"/>
                  <wp:docPr id="2531141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93924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464" cy="87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C734E4" w14:textId="474AF602" w:rsidR="00462B96" w:rsidRDefault="00462B96" w:rsidP="00283C96">
            <w:pPr>
              <w:bidi/>
              <w:spacing w:after="0" w:line="240" w:lineRule="auto"/>
              <w:rPr>
                <w:rFonts w:ascii="Calibri" w:hAnsi="Calibri" w:cs="Tahoma"/>
                <w:rtl/>
              </w:rPr>
            </w:pPr>
          </w:p>
          <w:p w14:paraId="70353ABA" w14:textId="77777777" w:rsidR="00283C96" w:rsidRPr="00283C96" w:rsidRDefault="00283C96" w:rsidP="00283C96">
            <w:pPr>
              <w:bidi/>
              <w:spacing w:after="0" w:line="240" w:lineRule="auto"/>
              <w:jc w:val="both"/>
              <w:rPr>
                <w:rFonts w:ascii="Calibri" w:hAnsi="Calibri" w:cs="Tahoma"/>
                <w:rtl/>
              </w:rPr>
            </w:pPr>
            <w:r w:rsidRPr="00283C96">
              <w:rPr>
                <w:rFonts w:ascii="Calibri" w:hAnsi="Calibri" w:cs="Tahoma"/>
                <w:b/>
                <w:bCs/>
                <w:rtl/>
              </w:rPr>
              <w:t>خيارات الفواتير</w:t>
            </w:r>
            <w:r w:rsidRPr="00283C96">
              <w:rPr>
                <w:rFonts w:ascii="Calibri" w:hAnsi="Calibri" w:cs="Tahoma"/>
              </w:rPr>
              <w:t>:</w:t>
            </w:r>
          </w:p>
          <w:p w14:paraId="451AE18D" w14:textId="77777777" w:rsidR="00283C96" w:rsidRPr="00283C96" w:rsidRDefault="00283C96" w:rsidP="00283C96">
            <w:pPr>
              <w:pStyle w:val="ListParagraph"/>
              <w:numPr>
                <w:ilvl w:val="0"/>
                <w:numId w:val="20"/>
              </w:numPr>
              <w:bidi/>
              <w:jc w:val="both"/>
              <w:rPr>
                <w:rFonts w:ascii="Calibri" w:hAnsi="Calibri" w:cs="Tahoma"/>
                <w:rtl/>
              </w:rPr>
            </w:pPr>
            <w:r w:rsidRPr="00283C96">
              <w:rPr>
                <w:rFonts w:ascii="Calibri" w:hAnsi="Calibri" w:cs="Tahoma"/>
                <w:rtl/>
              </w:rPr>
              <w:t>نقدي</w:t>
            </w:r>
          </w:p>
          <w:p w14:paraId="5496CDF3" w14:textId="651D4CE0" w:rsidR="00283C96" w:rsidRPr="00283C96" w:rsidRDefault="00283C96" w:rsidP="00283C96">
            <w:pPr>
              <w:pStyle w:val="ListParagraph"/>
              <w:numPr>
                <w:ilvl w:val="0"/>
                <w:numId w:val="20"/>
              </w:numPr>
              <w:bidi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 w:hint="cs"/>
                <w:rtl/>
              </w:rPr>
              <w:t>الدفع عن طريق المرسل</w:t>
            </w:r>
          </w:p>
          <w:p w14:paraId="7809F3F3" w14:textId="5F3932BB" w:rsidR="00462B96" w:rsidRDefault="00462B96" w:rsidP="00283C96">
            <w:pPr>
              <w:bidi/>
              <w:spacing w:after="0" w:line="240" w:lineRule="auto"/>
              <w:rPr>
                <w:rFonts w:ascii="Calibri" w:hAnsi="Calibri" w:cs="Tahoma"/>
                <w:rtl/>
              </w:rPr>
            </w:pPr>
          </w:p>
          <w:p w14:paraId="51A83C84" w14:textId="77777777" w:rsidR="00283C96" w:rsidRPr="00283C96" w:rsidRDefault="00283C96" w:rsidP="00283C96">
            <w:pPr>
              <w:bidi/>
              <w:spacing w:after="0" w:line="240" w:lineRule="auto"/>
              <w:rPr>
                <w:rFonts w:ascii="Calibri" w:hAnsi="Calibri" w:cs="Tahoma"/>
                <w:b/>
                <w:bCs/>
              </w:rPr>
            </w:pPr>
            <w:r w:rsidRPr="00283C96">
              <w:rPr>
                <w:rFonts w:ascii="Calibri" w:hAnsi="Calibri" w:cs="Tahoma"/>
                <w:b/>
                <w:bCs/>
                <w:rtl/>
              </w:rPr>
              <w:t>قيود الوزن</w:t>
            </w:r>
            <w:r w:rsidRPr="00283C96">
              <w:rPr>
                <w:rFonts w:ascii="Calibri" w:hAnsi="Calibri" w:cs="Tahoma"/>
                <w:b/>
                <w:bCs/>
              </w:rPr>
              <w:t>:</w:t>
            </w:r>
          </w:p>
          <w:p w14:paraId="3E26835F" w14:textId="5C72149E" w:rsidR="00283C96" w:rsidRPr="00283C96" w:rsidRDefault="00283C96" w:rsidP="00283C96">
            <w:pPr>
              <w:pStyle w:val="ListParagraph"/>
              <w:numPr>
                <w:ilvl w:val="0"/>
                <w:numId w:val="23"/>
              </w:numPr>
              <w:bidi/>
              <w:rPr>
                <w:rFonts w:ascii="Calibri" w:hAnsi="Calibri" w:cs="Tahoma"/>
              </w:rPr>
            </w:pPr>
            <w:r w:rsidRPr="00283C96">
              <w:rPr>
                <w:rFonts w:ascii="Calibri" w:hAnsi="Calibri" w:cs="Tahoma"/>
                <w:rtl/>
              </w:rPr>
              <w:t xml:space="preserve">يختلف حسب </w:t>
            </w:r>
            <w:r>
              <w:rPr>
                <w:rFonts w:ascii="Calibri" w:hAnsi="Calibri" w:cs="Tahoma" w:hint="cs"/>
                <w:rtl/>
              </w:rPr>
              <w:t>الصندوق</w:t>
            </w:r>
          </w:p>
          <w:p w14:paraId="668AB12C" w14:textId="77777777" w:rsidR="00283C96" w:rsidRPr="00283C96" w:rsidRDefault="00283C96" w:rsidP="00283C96">
            <w:pPr>
              <w:bidi/>
              <w:spacing w:after="0" w:line="240" w:lineRule="auto"/>
              <w:rPr>
                <w:rFonts w:ascii="Calibri" w:hAnsi="Calibri" w:cs="Tahoma"/>
              </w:rPr>
            </w:pPr>
          </w:p>
          <w:p w14:paraId="71BBC0C5" w14:textId="767B72A5" w:rsidR="00283C96" w:rsidRPr="00283C96" w:rsidRDefault="00283C96" w:rsidP="00283C96">
            <w:pPr>
              <w:bidi/>
              <w:spacing w:after="0" w:line="240" w:lineRule="auto"/>
              <w:rPr>
                <w:rFonts w:ascii="Calibri" w:hAnsi="Calibri" w:cs="Tahoma"/>
                <w:b/>
                <w:bCs/>
              </w:rPr>
            </w:pPr>
            <w:r w:rsidRPr="00283C96">
              <w:rPr>
                <w:rFonts w:ascii="Calibri" w:hAnsi="Calibri" w:cs="Tahoma"/>
                <w:b/>
                <w:bCs/>
                <w:rtl/>
              </w:rPr>
              <w:t>الوزن</w:t>
            </w:r>
            <w:r w:rsidRPr="00283C96">
              <w:rPr>
                <w:rFonts w:ascii="Calibri" w:hAnsi="Calibri" w:cs="Tahoma"/>
                <w:b/>
                <w:bCs/>
              </w:rPr>
              <w:t>:</w:t>
            </w:r>
          </w:p>
          <w:p w14:paraId="4ADF32F6" w14:textId="5A02D2F5" w:rsidR="00283C96" w:rsidRPr="00283C96" w:rsidRDefault="00283C96" w:rsidP="00283C96">
            <w:pPr>
              <w:pStyle w:val="ListParagraph"/>
              <w:numPr>
                <w:ilvl w:val="0"/>
                <w:numId w:val="22"/>
              </w:numPr>
              <w:bidi/>
              <w:rPr>
                <w:rFonts w:ascii="Calibri" w:hAnsi="Calibri" w:cs="Tahoma"/>
              </w:rPr>
            </w:pPr>
            <w:r w:rsidRPr="00283C96">
              <w:rPr>
                <w:rFonts w:ascii="Calibri" w:hAnsi="Calibri" w:cs="Tahoma"/>
                <w:rtl/>
              </w:rPr>
              <w:t>الوزن الفعلي للشحنة التي يمكن أ</w:t>
            </w:r>
            <w:r>
              <w:rPr>
                <w:rFonts w:ascii="Calibri" w:hAnsi="Calibri" w:cs="Tahoma" w:hint="cs"/>
                <w:rtl/>
              </w:rPr>
              <w:t>ن يستوعبها الصندوق</w:t>
            </w:r>
            <w:r w:rsidRPr="00283C96">
              <w:rPr>
                <w:rFonts w:ascii="Calibri" w:hAnsi="Calibri" w:cs="Tahoma"/>
              </w:rPr>
              <w:t>.</w:t>
            </w:r>
          </w:p>
          <w:p w14:paraId="6FB2E8B2" w14:textId="77777777" w:rsidR="00283C96" w:rsidRPr="00283C96" w:rsidRDefault="00283C96" w:rsidP="00283C96">
            <w:pPr>
              <w:bidi/>
              <w:spacing w:after="0" w:line="240" w:lineRule="auto"/>
              <w:rPr>
                <w:rFonts w:ascii="Calibri" w:hAnsi="Calibri" w:cs="Tahoma"/>
              </w:rPr>
            </w:pPr>
          </w:p>
          <w:p w14:paraId="3D95F2FE" w14:textId="77777777" w:rsidR="00283C96" w:rsidRPr="00283C96" w:rsidRDefault="00283C96" w:rsidP="00283C96">
            <w:pPr>
              <w:bidi/>
              <w:spacing w:after="0" w:line="240" w:lineRule="auto"/>
              <w:rPr>
                <w:rFonts w:ascii="Calibri" w:hAnsi="Calibri" w:cs="Tahoma"/>
                <w:b/>
                <w:bCs/>
              </w:rPr>
            </w:pPr>
            <w:r w:rsidRPr="00283C96">
              <w:rPr>
                <w:rFonts w:ascii="Calibri" w:hAnsi="Calibri" w:cs="Tahoma"/>
                <w:b/>
                <w:bCs/>
                <w:rtl/>
              </w:rPr>
              <w:t>الوزن الحجمي</w:t>
            </w:r>
            <w:r w:rsidRPr="00283C96">
              <w:rPr>
                <w:rFonts w:ascii="Calibri" w:hAnsi="Calibri" w:cs="Tahoma"/>
                <w:b/>
                <w:bCs/>
              </w:rPr>
              <w:t>:</w:t>
            </w:r>
          </w:p>
          <w:p w14:paraId="305C2460" w14:textId="3C97DDB4" w:rsidR="00283C96" w:rsidRPr="00283C96" w:rsidRDefault="00283C96" w:rsidP="00283C96">
            <w:pPr>
              <w:pStyle w:val="ListParagraph"/>
              <w:numPr>
                <w:ilvl w:val="0"/>
                <w:numId w:val="21"/>
              </w:numPr>
              <w:bidi/>
              <w:rPr>
                <w:rFonts w:ascii="Calibri" w:hAnsi="Calibri" w:cs="Tahoma"/>
              </w:rPr>
            </w:pPr>
            <w:r w:rsidRPr="00283C96">
              <w:rPr>
                <w:rFonts w:ascii="Calibri" w:hAnsi="Calibri" w:cs="Tahoma"/>
                <w:rtl/>
              </w:rPr>
              <w:t>غير متاح</w:t>
            </w:r>
          </w:p>
          <w:p w14:paraId="3657EE00" w14:textId="19905CF2" w:rsidR="00462B96" w:rsidRDefault="00462B96" w:rsidP="00F42301">
            <w:pPr>
              <w:bidi/>
              <w:spacing w:after="0" w:line="240" w:lineRule="auto"/>
              <w:jc w:val="both"/>
              <w:rPr>
                <w:rFonts w:ascii="Calibri" w:hAnsi="Calibri" w:cs="Tahoma"/>
                <w:rtl/>
              </w:rPr>
            </w:pPr>
          </w:p>
          <w:p w14:paraId="27742FFF" w14:textId="77777777" w:rsidR="00F42301" w:rsidRPr="00F42301" w:rsidRDefault="00F42301" w:rsidP="00F42301">
            <w:pPr>
              <w:bidi/>
              <w:spacing w:after="0" w:line="240" w:lineRule="auto"/>
              <w:jc w:val="both"/>
              <w:rPr>
                <w:rFonts w:ascii="Calibri" w:hAnsi="Calibri" w:cs="Tahoma"/>
                <w:b/>
                <w:bCs/>
                <w:rtl/>
              </w:rPr>
            </w:pPr>
            <w:r w:rsidRPr="00F42301">
              <w:rPr>
                <w:rFonts w:ascii="Calibri" w:hAnsi="Calibri" w:cs="Tahoma"/>
                <w:b/>
                <w:bCs/>
                <w:rtl/>
              </w:rPr>
              <w:t>التزام التسليم</w:t>
            </w:r>
            <w:r w:rsidRPr="00F42301">
              <w:rPr>
                <w:rFonts w:ascii="Calibri" w:hAnsi="Calibri" w:cs="Tahoma"/>
                <w:b/>
                <w:bCs/>
              </w:rPr>
              <w:t>:</w:t>
            </w:r>
          </w:p>
          <w:p w14:paraId="2F62231A" w14:textId="77777777" w:rsidR="00F42301" w:rsidRPr="00F42301" w:rsidRDefault="00F42301" w:rsidP="00F42301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ascii="Calibri" w:hAnsi="Calibri" w:cs="Tahoma"/>
                <w:rtl/>
              </w:rPr>
            </w:pPr>
            <w:r w:rsidRPr="00F42301">
              <w:rPr>
                <w:rFonts w:ascii="Calibri" w:hAnsi="Calibri" w:cs="Tahoma"/>
                <w:rtl/>
              </w:rPr>
              <w:t>يوم العمل التالي الساعة 10:30 صباحًا إلى المدن الرئيسية في المملكة العربية السعودية ؛ يوم إضافي للمناطق النائية</w:t>
            </w:r>
          </w:p>
          <w:p w14:paraId="62E971A3" w14:textId="7D92061B" w:rsidR="00F42301" w:rsidRPr="00F42301" w:rsidRDefault="00F42301" w:rsidP="00F42301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ascii="Calibri" w:hAnsi="Calibri" w:cs="Tahoma"/>
                <w:rtl/>
              </w:rPr>
            </w:pPr>
            <w:r w:rsidRPr="00F42301">
              <w:rPr>
                <w:rFonts w:ascii="Calibri" w:hAnsi="Calibri" w:cs="Tahoma"/>
                <w:rtl/>
              </w:rPr>
              <w:t xml:space="preserve">آخر موعد </w:t>
            </w:r>
            <w:r>
              <w:rPr>
                <w:rFonts w:ascii="Calibri" w:hAnsi="Calibri" w:cs="Tahoma" w:hint="cs"/>
                <w:rtl/>
              </w:rPr>
              <w:t>لإ</w:t>
            </w:r>
            <w:r w:rsidRPr="00F42301">
              <w:rPr>
                <w:rFonts w:ascii="Calibri" w:hAnsi="Calibri" w:cs="Tahoma"/>
                <w:rtl/>
              </w:rPr>
              <w:t xml:space="preserve">ستلام </w:t>
            </w:r>
            <w:r>
              <w:rPr>
                <w:rFonts w:ascii="Calibri" w:hAnsi="Calibri" w:cs="Tahoma" w:hint="cs"/>
                <w:rtl/>
              </w:rPr>
              <w:t>الشحنات الساعة الخامسة مساءا</w:t>
            </w:r>
          </w:p>
          <w:p w14:paraId="524A609E" w14:textId="2F1483DA" w:rsidR="00F42301" w:rsidRDefault="00F42301" w:rsidP="00F42301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ascii="Calibri" w:hAnsi="Calibri" w:cs="Tahoma"/>
              </w:rPr>
            </w:pPr>
            <w:r w:rsidRPr="00F42301">
              <w:rPr>
                <w:rFonts w:ascii="Calibri" w:hAnsi="Calibri" w:cs="Tahoma"/>
                <w:rtl/>
              </w:rPr>
              <w:t xml:space="preserve">يرجى الرجوع إلى مصفوفة تسليم </w:t>
            </w:r>
            <w:r w:rsidRPr="00F42301">
              <w:rPr>
                <w:rFonts w:ascii="Calibri" w:hAnsi="Calibri" w:cs="Tahoma"/>
              </w:rPr>
              <w:t>SPO</w:t>
            </w:r>
            <w:r w:rsidRPr="00F42301">
              <w:rPr>
                <w:rFonts w:ascii="Calibri" w:hAnsi="Calibri" w:cs="Tahoma"/>
                <w:rtl/>
              </w:rPr>
              <w:t xml:space="preserve"> للحصول على التفاصيل.</w:t>
            </w:r>
          </w:p>
          <w:p w14:paraId="41131CB5" w14:textId="77777777" w:rsidR="008179CC" w:rsidRPr="00F42301" w:rsidRDefault="008179CC" w:rsidP="008179CC">
            <w:pPr>
              <w:pStyle w:val="ListParagraph"/>
              <w:bidi/>
              <w:jc w:val="both"/>
              <w:rPr>
                <w:rFonts w:ascii="Calibri" w:hAnsi="Calibri" w:cs="Tahoma"/>
              </w:rPr>
            </w:pPr>
          </w:p>
          <w:p w14:paraId="2CF26FAE" w14:textId="040E6194" w:rsidR="00462B96" w:rsidRDefault="00462B96">
            <w:pPr>
              <w:pStyle w:val="ListParagraph"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</w:p>
          <w:p w14:paraId="36C22031" w14:textId="3A726815" w:rsidR="008179CC" w:rsidRDefault="008179CC">
            <w:pPr>
              <w:pStyle w:val="ListParagraph"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</w:p>
          <w:p w14:paraId="520FD0E8" w14:textId="43CE47F8" w:rsidR="008179CC" w:rsidRDefault="008179CC">
            <w:pPr>
              <w:pStyle w:val="ListParagraph"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</w:p>
          <w:p w14:paraId="5BABE051" w14:textId="6BC95A7D" w:rsidR="008179CC" w:rsidRDefault="008179CC">
            <w:pPr>
              <w:pStyle w:val="ListParagraph"/>
              <w:jc w:val="both"/>
              <w:rPr>
                <w:rFonts w:ascii="Calibri" w:hAnsi="Calibri" w:cs="Tahoma"/>
                <w:sz w:val="22"/>
                <w:szCs w:val="22"/>
                <w:rtl/>
              </w:rPr>
            </w:pPr>
          </w:p>
          <w:p w14:paraId="2D9DCDC3" w14:textId="77777777" w:rsidR="008179CC" w:rsidRPr="008179CC" w:rsidRDefault="008179CC" w:rsidP="008179CC">
            <w:pPr>
              <w:pStyle w:val="ListParagraph"/>
              <w:bidi/>
              <w:ind w:left="0"/>
              <w:rPr>
                <w:rFonts w:ascii="Calibri" w:hAnsi="Calibri" w:cs="Tahoma"/>
                <w:b/>
                <w:bCs/>
                <w:sz w:val="22"/>
                <w:szCs w:val="22"/>
                <w:rtl/>
              </w:rPr>
            </w:pPr>
            <w:r w:rsidRPr="008179CC">
              <w:rPr>
                <w:rFonts w:ascii="Calibri" w:hAnsi="Calibri" w:cs="Tahoma"/>
                <w:b/>
                <w:bCs/>
                <w:sz w:val="22"/>
                <w:szCs w:val="22"/>
                <w:rtl/>
              </w:rPr>
              <w:t>توفر الخدمة</w:t>
            </w:r>
            <w:r w:rsidRPr="008179CC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</w:p>
          <w:p w14:paraId="19EB6F49" w14:textId="77777777" w:rsidR="008179CC" w:rsidRPr="008179CC" w:rsidRDefault="008179CC" w:rsidP="008179CC">
            <w:pPr>
              <w:pStyle w:val="ListParagraph"/>
              <w:numPr>
                <w:ilvl w:val="0"/>
                <w:numId w:val="25"/>
              </w:numPr>
              <w:bidi/>
              <w:rPr>
                <w:rFonts w:ascii="Calibri" w:hAnsi="Calibri" w:cs="Tahoma"/>
                <w:sz w:val="22"/>
                <w:szCs w:val="22"/>
                <w:rtl/>
              </w:rPr>
            </w:pPr>
            <w:r w:rsidRPr="008179CC">
              <w:rPr>
                <w:rFonts w:ascii="Calibri" w:hAnsi="Calibri" w:cs="Tahoma"/>
                <w:sz w:val="22"/>
                <w:szCs w:val="22"/>
                <w:rtl/>
              </w:rPr>
              <w:t>خدمة التوصيل متاحة من السبت إلى الأربعاء</w:t>
            </w:r>
          </w:p>
          <w:p w14:paraId="26A17029" w14:textId="7AFF2024" w:rsidR="008179CC" w:rsidRDefault="008179CC" w:rsidP="008179CC">
            <w:pPr>
              <w:pStyle w:val="ListParagraph"/>
              <w:numPr>
                <w:ilvl w:val="0"/>
                <w:numId w:val="25"/>
              </w:numPr>
              <w:bidi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 w:hint="cs"/>
                <w:sz w:val="22"/>
                <w:szCs w:val="22"/>
                <w:rtl/>
              </w:rPr>
              <w:t xml:space="preserve">الإستلام من الموقع </w:t>
            </w:r>
            <w:r w:rsidRPr="008179CC">
              <w:rPr>
                <w:rFonts w:ascii="Calibri" w:hAnsi="Calibri" w:cs="Tahoma"/>
                <w:sz w:val="22"/>
                <w:szCs w:val="22"/>
                <w:rtl/>
              </w:rPr>
              <w:t xml:space="preserve"> (</w:t>
            </w:r>
            <w:r w:rsidRPr="008179CC">
              <w:rPr>
                <w:rFonts w:ascii="Calibri" w:hAnsi="Calibri" w:cs="Tahoma"/>
                <w:sz w:val="22"/>
                <w:szCs w:val="22"/>
              </w:rPr>
              <w:t>HAL</w:t>
            </w:r>
            <w:r w:rsidRPr="008179CC">
              <w:rPr>
                <w:rFonts w:ascii="Calibri" w:hAnsi="Calibri" w:cs="Tahoma"/>
                <w:sz w:val="22"/>
                <w:szCs w:val="22"/>
                <w:rtl/>
              </w:rPr>
              <w:t>) فقط</w:t>
            </w:r>
          </w:p>
          <w:p w14:paraId="28810668" w14:textId="60BB74CF" w:rsidR="008179CC" w:rsidRDefault="008179CC" w:rsidP="008179CC">
            <w:pPr>
              <w:bidi/>
              <w:rPr>
                <w:rFonts w:ascii="Calibri" w:hAnsi="Calibri" w:cs="Tahoma"/>
                <w:rtl/>
              </w:rPr>
            </w:pPr>
          </w:p>
          <w:p w14:paraId="1C41D436" w14:textId="77777777" w:rsidR="008179CC" w:rsidRPr="008179CC" w:rsidRDefault="008179CC" w:rsidP="008179CC">
            <w:pPr>
              <w:bidi/>
              <w:rPr>
                <w:rFonts w:ascii="Calibri" w:eastAsia="Times New Roman" w:hAnsi="Calibri" w:cs="Tahoma"/>
                <w:b/>
                <w:bCs/>
                <w:rtl/>
              </w:rPr>
            </w:pPr>
            <w:r w:rsidRPr="008179CC">
              <w:rPr>
                <w:rFonts w:ascii="Calibri" w:hAnsi="Calibri" w:cs="Tahoma"/>
                <w:b/>
                <w:bCs/>
                <w:rtl/>
              </w:rPr>
              <w:t xml:space="preserve">التوفر </w:t>
            </w:r>
            <w:r w:rsidRPr="008179CC">
              <w:rPr>
                <w:rFonts w:ascii="Calibri" w:eastAsia="Times New Roman" w:hAnsi="Calibri" w:cs="Tahoma"/>
                <w:b/>
                <w:bCs/>
                <w:rtl/>
              </w:rPr>
              <w:t>المحدود</w:t>
            </w:r>
            <w:r w:rsidRPr="008179CC">
              <w:rPr>
                <w:rFonts w:ascii="Calibri" w:eastAsia="Times New Roman" w:hAnsi="Calibri" w:cs="Tahoma"/>
                <w:b/>
                <w:bCs/>
              </w:rPr>
              <w:t>:</w:t>
            </w:r>
          </w:p>
          <w:p w14:paraId="2476EA38" w14:textId="6B6B23B5" w:rsidR="008179CC" w:rsidRDefault="008179CC" w:rsidP="008179CC">
            <w:pPr>
              <w:pStyle w:val="ListParagraph"/>
              <w:numPr>
                <w:ilvl w:val="0"/>
                <w:numId w:val="26"/>
              </w:numPr>
              <w:bidi/>
              <w:rPr>
                <w:rFonts w:ascii="Calibri" w:hAnsi="Calibri" w:cs="Tahoma"/>
              </w:rPr>
            </w:pPr>
            <w:r w:rsidRPr="008179CC">
              <w:rPr>
                <w:rFonts w:ascii="Calibri" w:hAnsi="Calibri" w:cs="Tahoma"/>
                <w:rtl/>
              </w:rPr>
              <w:t>البضائع الخطرة</w:t>
            </w:r>
            <w:r w:rsidRPr="008179CC">
              <w:rPr>
                <w:rFonts w:ascii="Calibri" w:hAnsi="Calibri" w:cs="Tahoma"/>
              </w:rPr>
              <w:t xml:space="preserve"> (DG) </w:t>
            </w:r>
            <w:r w:rsidRPr="008179CC">
              <w:rPr>
                <w:rFonts w:ascii="Calibri" w:hAnsi="Calibri" w:cs="Tahoma"/>
                <w:rtl/>
              </w:rPr>
              <w:t>غير مسموح بها</w:t>
            </w:r>
          </w:p>
          <w:p w14:paraId="187B9B24" w14:textId="77777777" w:rsidR="008179CC" w:rsidRPr="008179CC" w:rsidRDefault="008179CC" w:rsidP="008179CC">
            <w:pPr>
              <w:bidi/>
              <w:rPr>
                <w:rFonts w:ascii="Calibri" w:eastAsia="Times New Roman" w:hAnsi="Calibri" w:cs="Tahoma"/>
                <w:b/>
                <w:bCs/>
                <w:rtl/>
              </w:rPr>
            </w:pPr>
            <w:r w:rsidRPr="008179CC">
              <w:rPr>
                <w:rFonts w:ascii="Calibri" w:eastAsia="Times New Roman" w:hAnsi="Calibri" w:cs="Tahoma"/>
                <w:b/>
                <w:bCs/>
                <w:rtl/>
              </w:rPr>
              <w:t>الخدمات غير متوفرة</w:t>
            </w:r>
            <w:r w:rsidRPr="008179CC">
              <w:rPr>
                <w:rFonts w:ascii="Calibri" w:eastAsia="Times New Roman" w:hAnsi="Calibri" w:cs="Tahoma"/>
                <w:b/>
                <w:bCs/>
              </w:rPr>
              <w:t>:</w:t>
            </w:r>
          </w:p>
          <w:p w14:paraId="58FB7078" w14:textId="2F8CB732" w:rsidR="008179CC" w:rsidRPr="008179CC" w:rsidRDefault="008179CC" w:rsidP="008179CC">
            <w:pPr>
              <w:pStyle w:val="ListParagraph"/>
              <w:numPr>
                <w:ilvl w:val="0"/>
                <w:numId w:val="27"/>
              </w:numPr>
              <w:bidi/>
              <w:rPr>
                <w:rFonts w:ascii="Calibri" w:hAnsi="Calibri" w:cs="Tahoma"/>
                <w:rtl/>
              </w:rPr>
            </w:pPr>
            <w:r>
              <w:rPr>
                <w:rFonts w:ascii="Calibri" w:hAnsi="Calibri" w:cs="Tahoma" w:hint="cs"/>
                <w:rtl/>
              </w:rPr>
              <w:t xml:space="preserve">الدفع عند الإستلام </w:t>
            </w:r>
          </w:p>
          <w:p w14:paraId="4116A05F" w14:textId="77777777" w:rsidR="008179CC" w:rsidRPr="008179CC" w:rsidRDefault="008179CC" w:rsidP="008179CC">
            <w:pPr>
              <w:pStyle w:val="ListParagraph"/>
              <w:numPr>
                <w:ilvl w:val="0"/>
                <w:numId w:val="27"/>
              </w:numPr>
              <w:bidi/>
              <w:rPr>
                <w:rFonts w:ascii="Calibri" w:hAnsi="Calibri" w:cs="Tahoma"/>
                <w:rtl/>
              </w:rPr>
            </w:pPr>
            <w:r w:rsidRPr="008179CC">
              <w:rPr>
                <w:rFonts w:ascii="Calibri" w:hAnsi="Calibri" w:cs="Tahoma"/>
                <w:rtl/>
              </w:rPr>
              <w:t>تسليم الباب</w:t>
            </w:r>
          </w:p>
          <w:p w14:paraId="1C13268B" w14:textId="04AA06B5" w:rsidR="008179CC" w:rsidRPr="008179CC" w:rsidRDefault="008179CC" w:rsidP="008179CC">
            <w:pPr>
              <w:pStyle w:val="ListParagraph"/>
              <w:numPr>
                <w:ilvl w:val="0"/>
                <w:numId w:val="27"/>
              </w:numPr>
              <w:bidi/>
              <w:rPr>
                <w:rFonts w:ascii="Calibri" w:hAnsi="Calibri" w:cs="Tahoma"/>
                <w:rtl/>
              </w:rPr>
            </w:pPr>
            <w:r>
              <w:rPr>
                <w:rFonts w:ascii="Calibri" w:hAnsi="Calibri" w:cs="Tahoma" w:hint="cs"/>
                <w:rtl/>
              </w:rPr>
              <w:t xml:space="preserve">الشحنات متعددة القطع </w:t>
            </w:r>
          </w:p>
          <w:p w14:paraId="25BA67A8" w14:textId="506175C9" w:rsidR="008179CC" w:rsidRPr="008179CC" w:rsidRDefault="008179CC" w:rsidP="008179CC">
            <w:pPr>
              <w:pStyle w:val="ListParagraph"/>
              <w:numPr>
                <w:ilvl w:val="0"/>
                <w:numId w:val="27"/>
              </w:numPr>
              <w:bidi/>
              <w:rPr>
                <w:rFonts w:ascii="Calibri" w:hAnsi="Calibri" w:cs="Tahoma"/>
                <w:rtl/>
              </w:rPr>
            </w:pPr>
            <w:r>
              <w:rPr>
                <w:rFonts w:ascii="Calibri" w:hAnsi="Calibri" w:cs="Tahoma" w:hint="cs"/>
                <w:rtl/>
              </w:rPr>
              <w:t xml:space="preserve">تسليم يوم الجمعه </w:t>
            </w:r>
          </w:p>
          <w:p w14:paraId="7B27649B" w14:textId="77777777" w:rsidR="008179CC" w:rsidRPr="008179CC" w:rsidRDefault="008179CC" w:rsidP="008179CC">
            <w:pPr>
              <w:pStyle w:val="ListParagraph"/>
              <w:numPr>
                <w:ilvl w:val="0"/>
                <w:numId w:val="27"/>
              </w:numPr>
              <w:bidi/>
              <w:rPr>
                <w:rFonts w:ascii="Calibri" w:hAnsi="Calibri" w:cs="Tahoma"/>
                <w:rtl/>
              </w:rPr>
            </w:pPr>
            <w:r w:rsidRPr="008179CC">
              <w:rPr>
                <w:rFonts w:ascii="Calibri" w:hAnsi="Calibri" w:cs="Tahoma"/>
                <w:rtl/>
              </w:rPr>
              <w:t>خدمة التوصيل يومي الخميس والجمعة</w:t>
            </w:r>
            <w:r w:rsidRPr="008179CC">
              <w:rPr>
                <w:rFonts w:ascii="Calibri" w:hAnsi="Calibri" w:cs="Tahoma"/>
              </w:rPr>
              <w:t>.</w:t>
            </w:r>
          </w:p>
          <w:p w14:paraId="127D2535" w14:textId="0C5FF27A" w:rsidR="008179CC" w:rsidRPr="001A3B2B" w:rsidRDefault="008179CC" w:rsidP="008179CC">
            <w:pPr>
              <w:pStyle w:val="ListParagraph"/>
              <w:numPr>
                <w:ilvl w:val="0"/>
                <w:numId w:val="27"/>
              </w:numPr>
              <w:bidi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 w:hint="cs"/>
                <w:rtl/>
              </w:rPr>
              <w:t>ال</w:t>
            </w:r>
            <w:r w:rsidRPr="008179CC">
              <w:rPr>
                <w:rFonts w:ascii="Calibri" w:hAnsi="Calibri" w:cs="Tahoma"/>
                <w:rtl/>
              </w:rPr>
              <w:t>تأمين</w:t>
            </w:r>
          </w:p>
          <w:p w14:paraId="57E5F3CE" w14:textId="01958FAE" w:rsidR="001A3B2B" w:rsidRDefault="001A3B2B" w:rsidP="001A3B2B">
            <w:pPr>
              <w:bidi/>
              <w:rPr>
                <w:rFonts w:ascii="Calibri" w:hAnsi="Calibri" w:cs="Tahoma"/>
                <w:rtl/>
              </w:rPr>
            </w:pPr>
          </w:p>
          <w:p w14:paraId="091A73A3" w14:textId="070E060D" w:rsidR="001A3B2B" w:rsidRPr="001A3B2B" w:rsidRDefault="001A3B2B" w:rsidP="001A3B2B">
            <w:pPr>
              <w:bidi/>
              <w:rPr>
                <w:rFonts w:ascii="Calibri" w:hAnsi="Calibri" w:cs="Tahoma"/>
                <w:b/>
                <w:bCs/>
                <w:rtl/>
              </w:rPr>
            </w:pPr>
            <w:r>
              <w:rPr>
                <w:rFonts w:ascii="Calibri" w:hAnsi="Calibri" w:cs="Tahoma" w:hint="cs"/>
                <w:b/>
                <w:bCs/>
                <w:rtl/>
              </w:rPr>
              <w:lastRenderedPageBreak/>
              <w:t>وثائق الشحن</w:t>
            </w:r>
            <w:r w:rsidRPr="001A3B2B">
              <w:rPr>
                <w:rFonts w:ascii="Calibri" w:hAnsi="Calibri" w:cs="Tahoma"/>
                <w:b/>
                <w:bCs/>
              </w:rPr>
              <w:t>:</w:t>
            </w:r>
          </w:p>
          <w:p w14:paraId="56D2E272" w14:textId="173A37DC" w:rsidR="001A3B2B" w:rsidRPr="001A3B2B" w:rsidRDefault="001A3B2B" w:rsidP="001A3B2B">
            <w:pPr>
              <w:pStyle w:val="ListParagraph"/>
              <w:numPr>
                <w:ilvl w:val="0"/>
                <w:numId w:val="28"/>
              </w:numPr>
              <w:bidi/>
              <w:rPr>
                <w:rFonts w:ascii="Calibri" w:hAnsi="Calibri" w:cs="Tahoma"/>
              </w:rPr>
            </w:pPr>
            <w:r>
              <w:rPr>
                <w:rFonts w:ascii="Calibri" w:hAnsi="Calibri" w:cs="Tahoma" w:hint="cs"/>
                <w:rtl/>
              </w:rPr>
              <w:t>البوليصة</w:t>
            </w:r>
          </w:p>
          <w:p w14:paraId="61B5C047" w14:textId="7909DEBC" w:rsidR="001A3B2B" w:rsidRPr="007A18CB" w:rsidRDefault="001A3B2B" w:rsidP="001A3B2B">
            <w:pPr>
              <w:pStyle w:val="ListParagraph"/>
              <w:numPr>
                <w:ilvl w:val="0"/>
                <w:numId w:val="28"/>
              </w:numPr>
              <w:bidi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 w:hint="cs"/>
                <w:rtl/>
              </w:rPr>
              <w:t>إتفاقية حدود المسؤولية</w:t>
            </w:r>
            <w:r w:rsidRPr="001A3B2B">
              <w:rPr>
                <w:rFonts w:ascii="Calibri" w:hAnsi="Calibri" w:cs="Tahoma"/>
                <w:rtl/>
              </w:rPr>
              <w:t xml:space="preserve"> مكتملة</w:t>
            </w:r>
          </w:p>
          <w:p w14:paraId="0AB2DD71" w14:textId="590D7034" w:rsidR="007A18CB" w:rsidRDefault="007A18CB" w:rsidP="007A18CB">
            <w:pPr>
              <w:bidi/>
              <w:rPr>
                <w:rFonts w:ascii="Calibri" w:hAnsi="Calibri" w:cs="Tahoma"/>
                <w:rtl/>
              </w:rPr>
            </w:pPr>
          </w:p>
          <w:p w14:paraId="7D145E16" w14:textId="77777777" w:rsidR="007A18CB" w:rsidRPr="007A18CB" w:rsidRDefault="007A18CB" w:rsidP="007A18CB">
            <w:pPr>
              <w:bidi/>
              <w:jc w:val="both"/>
              <w:rPr>
                <w:rFonts w:ascii="Calibri" w:hAnsi="Calibri" w:cs="Tahoma"/>
                <w:b/>
                <w:bCs/>
                <w:rtl/>
              </w:rPr>
            </w:pPr>
            <w:r w:rsidRPr="007A18CB">
              <w:rPr>
                <w:rFonts w:ascii="Calibri" w:hAnsi="Calibri" w:cs="Tahoma"/>
                <w:b/>
                <w:bCs/>
                <w:rtl/>
              </w:rPr>
              <w:t>القيمة المعلنة</w:t>
            </w:r>
            <w:r w:rsidRPr="007A18CB">
              <w:rPr>
                <w:rFonts w:ascii="Calibri" w:hAnsi="Calibri" w:cs="Tahoma"/>
                <w:b/>
                <w:bCs/>
              </w:rPr>
              <w:t>:</w:t>
            </w:r>
          </w:p>
          <w:p w14:paraId="116A5AE5" w14:textId="6011F894" w:rsidR="007A18CB" w:rsidRPr="007A18CB" w:rsidRDefault="007A18CB" w:rsidP="007A18CB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ascii="Calibri" w:hAnsi="Calibri" w:cs="Tahoma"/>
                <w:rtl/>
              </w:rPr>
            </w:pPr>
            <w:r w:rsidRPr="007A18CB">
              <w:rPr>
                <w:rFonts w:ascii="Calibri" w:hAnsi="Calibri" w:cs="Tahoma"/>
                <w:rtl/>
              </w:rPr>
              <w:t>القيمة المعلنة لرسوم النقل بنسبة 2.0٪ من القيمة المعلنة للنقل</w:t>
            </w:r>
            <w:r w:rsidRPr="007A18CB">
              <w:rPr>
                <w:rFonts w:ascii="Calibri" w:hAnsi="Calibri" w:cs="Tahoma"/>
              </w:rPr>
              <w:t xml:space="preserve">. </w:t>
            </w:r>
            <w:proofErr w:type="gramStart"/>
            <w:r w:rsidRPr="007A18CB">
              <w:rPr>
                <w:rFonts w:ascii="Calibri" w:hAnsi="Calibri" w:cs="Tahoma"/>
              </w:rPr>
              <w:t>(</w:t>
            </w:r>
            <w:r>
              <w:rPr>
                <w:rFonts w:ascii="Calibri" w:hAnsi="Calibri" w:cs="Tahoma" w:hint="cs"/>
                <w:rtl/>
              </w:rPr>
              <w:t xml:space="preserve"> (</w:t>
            </w:r>
            <w:proofErr w:type="gramEnd"/>
            <w:r w:rsidRPr="007A18CB">
              <w:rPr>
                <w:rFonts w:ascii="Calibri" w:hAnsi="Calibri" w:cs="Tahoma"/>
                <w:rtl/>
              </w:rPr>
              <w:t xml:space="preserve">ارجع </w:t>
            </w:r>
            <w:proofErr w:type="gramStart"/>
            <w:r w:rsidRPr="007A18CB">
              <w:rPr>
                <w:rFonts w:ascii="Calibri" w:hAnsi="Calibri" w:cs="Tahoma"/>
                <w:rtl/>
              </w:rPr>
              <w:t>إلى</w:t>
            </w:r>
            <w:r w:rsidRPr="007A18CB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 w:hint="cs"/>
                <w:rtl/>
              </w:rPr>
              <w:t xml:space="preserve"> </w:t>
            </w:r>
            <w:r w:rsidR="003B65D1">
              <w:rPr>
                <w:rFonts w:ascii="Calibri" w:hAnsi="Calibri" w:cs="Tahoma" w:hint="cs"/>
                <w:rtl/>
              </w:rPr>
              <w:t>طريقة</w:t>
            </w:r>
            <w:proofErr w:type="gramEnd"/>
            <w:r w:rsidR="003B65D1">
              <w:rPr>
                <w:rFonts w:ascii="Calibri" w:hAnsi="Calibri" w:cs="Tahoma" w:hint="cs"/>
                <w:rtl/>
              </w:rPr>
              <w:t xml:space="preserve"> تعبئة البوليصة قسم رقم </w:t>
            </w:r>
            <w:proofErr w:type="gramStart"/>
            <w:r w:rsidR="003B65D1">
              <w:rPr>
                <w:rFonts w:ascii="Calibri" w:hAnsi="Calibri" w:cs="Tahoma" w:hint="cs"/>
                <w:rtl/>
              </w:rPr>
              <w:t>3 )</w:t>
            </w:r>
            <w:proofErr w:type="gramEnd"/>
            <w:r w:rsidR="003B65D1">
              <w:rPr>
                <w:rFonts w:ascii="Calibri" w:hAnsi="Calibri" w:cs="Tahoma" w:hint="cs"/>
                <w:rtl/>
              </w:rPr>
              <w:t xml:space="preserve"> </w:t>
            </w:r>
          </w:p>
          <w:p w14:paraId="739650D5" w14:textId="382DC20F" w:rsidR="007A18CB" w:rsidRPr="007A18CB" w:rsidRDefault="007A18CB" w:rsidP="007A18CB">
            <w:pPr>
              <w:pStyle w:val="ListParagraph"/>
              <w:numPr>
                <w:ilvl w:val="0"/>
                <w:numId w:val="29"/>
              </w:numPr>
              <w:bidi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7A18CB">
              <w:rPr>
                <w:rFonts w:ascii="Calibri" w:hAnsi="Calibri" w:cs="Tahoma"/>
                <w:rtl/>
              </w:rPr>
              <w:t>الخصومات (راجع المبيعات - سياسة الخصم)</w:t>
            </w:r>
          </w:p>
          <w:p w14:paraId="44591DF6" w14:textId="0080ABF5" w:rsidR="00462B96" w:rsidRDefault="00462B96" w:rsidP="003B65D1">
            <w:pPr>
              <w:spacing w:after="0" w:line="240" w:lineRule="auto"/>
              <w:jc w:val="right"/>
              <w:rPr>
                <w:rFonts w:ascii="Calibri" w:hAnsi="Calibri" w:cs="Tahoma"/>
                <w:rtl/>
              </w:rPr>
            </w:pPr>
          </w:p>
          <w:p w14:paraId="61501F2E" w14:textId="52EA352C" w:rsidR="003B65D1" w:rsidRPr="001A0FF6" w:rsidRDefault="003B65D1" w:rsidP="003B65D1">
            <w:pPr>
              <w:bidi/>
              <w:spacing w:after="0" w:line="240" w:lineRule="auto"/>
              <w:rPr>
                <w:rFonts w:ascii="Calibri" w:hAnsi="Calibri" w:cs="Tahoma"/>
                <w:b/>
                <w:bCs/>
              </w:rPr>
            </w:pPr>
            <w:r w:rsidRPr="001A0FF6">
              <w:rPr>
                <w:rFonts w:ascii="Calibri" w:hAnsi="Calibri" w:cs="Tahoma"/>
                <w:b/>
                <w:bCs/>
                <w:rtl/>
              </w:rPr>
              <w:t xml:space="preserve">ضمان </w:t>
            </w:r>
            <w:r w:rsidR="001A0FF6" w:rsidRPr="001A0FF6">
              <w:rPr>
                <w:rFonts w:ascii="Calibri" w:hAnsi="Calibri" w:cs="Tahoma" w:hint="cs"/>
                <w:b/>
                <w:bCs/>
                <w:rtl/>
              </w:rPr>
              <w:t>إ</w:t>
            </w:r>
            <w:r w:rsidRPr="001A0FF6">
              <w:rPr>
                <w:rFonts w:ascii="Calibri" w:hAnsi="Calibri" w:cs="Tahoma"/>
                <w:b/>
                <w:bCs/>
                <w:rtl/>
              </w:rPr>
              <w:t xml:space="preserve">ستعادة </w:t>
            </w:r>
            <w:r w:rsidR="00887E60">
              <w:rPr>
                <w:rFonts w:ascii="Calibri" w:hAnsi="Calibri" w:cs="Tahoma" w:hint="cs"/>
                <w:b/>
                <w:bCs/>
                <w:rtl/>
              </w:rPr>
              <w:t>الرسوم</w:t>
            </w:r>
            <w:r w:rsidRPr="001A0FF6">
              <w:rPr>
                <w:rFonts w:ascii="Calibri" w:hAnsi="Calibri" w:cs="Tahoma"/>
                <w:b/>
                <w:bCs/>
              </w:rPr>
              <w:t>:</w:t>
            </w:r>
          </w:p>
          <w:p w14:paraId="63519072" w14:textId="59C91BEC" w:rsidR="003B65D1" w:rsidRPr="003B65D1" w:rsidRDefault="003B65D1" w:rsidP="003B65D1">
            <w:pPr>
              <w:pStyle w:val="ListParagraph"/>
              <w:numPr>
                <w:ilvl w:val="0"/>
                <w:numId w:val="30"/>
              </w:numPr>
              <w:bidi/>
              <w:rPr>
                <w:rFonts w:ascii="Calibri" w:hAnsi="Calibri" w:cs="Tahoma"/>
              </w:rPr>
            </w:pPr>
            <w:r w:rsidRPr="003B65D1">
              <w:rPr>
                <w:rFonts w:ascii="Calibri" w:hAnsi="Calibri" w:cs="Tahoma"/>
                <w:rtl/>
              </w:rPr>
              <w:t>لا ينطبق</w:t>
            </w:r>
          </w:p>
          <w:p w14:paraId="394C4874" w14:textId="111842A6" w:rsidR="00462B96" w:rsidRDefault="00462B96" w:rsidP="001A0FF6">
            <w:pPr>
              <w:bidi/>
              <w:spacing w:after="0" w:line="240" w:lineRule="auto"/>
              <w:rPr>
                <w:rFonts w:ascii="Calibri" w:hAnsi="Calibri" w:cs="Tahoma"/>
                <w:rtl/>
              </w:rPr>
            </w:pPr>
          </w:p>
          <w:p w14:paraId="6AC18E87" w14:textId="456C576A" w:rsidR="001A0FF6" w:rsidRPr="001A0FF6" w:rsidRDefault="001A0FF6" w:rsidP="001A0FF6">
            <w:pPr>
              <w:bidi/>
              <w:spacing w:after="0" w:line="240" w:lineRule="auto"/>
              <w:rPr>
                <w:rFonts w:ascii="Calibri" w:hAnsi="Calibri" w:cs="Tahoma"/>
                <w:b/>
                <w:bCs/>
                <w:rtl/>
              </w:rPr>
            </w:pPr>
            <w:r w:rsidRPr="001A0FF6">
              <w:rPr>
                <w:rFonts w:ascii="Calibri" w:hAnsi="Calibri" w:cs="Tahoma" w:hint="cs"/>
                <w:b/>
                <w:bCs/>
                <w:rtl/>
              </w:rPr>
              <w:t xml:space="preserve">حدود المسؤولية </w:t>
            </w:r>
          </w:p>
          <w:p w14:paraId="68624FDA" w14:textId="1F90515B" w:rsidR="001A0FF6" w:rsidRDefault="001A0FF6" w:rsidP="001A0FF6">
            <w:pPr>
              <w:pStyle w:val="ListParagraph"/>
              <w:numPr>
                <w:ilvl w:val="0"/>
                <w:numId w:val="31"/>
              </w:numPr>
              <w:bidi/>
              <w:rPr>
                <w:rFonts w:ascii="Calibri" w:hAnsi="Calibri" w:cs="Tahoma"/>
              </w:rPr>
            </w:pPr>
            <w:r w:rsidRPr="001A0FF6">
              <w:rPr>
                <w:rFonts w:ascii="Calibri" w:hAnsi="Calibri" w:cs="Tahoma" w:hint="cs"/>
                <w:rtl/>
              </w:rPr>
              <w:t xml:space="preserve">375 ريال سعودي </w:t>
            </w:r>
          </w:p>
          <w:p w14:paraId="7E8DDE35" w14:textId="77777777" w:rsidR="001A0FF6" w:rsidRDefault="001A0FF6" w:rsidP="001A0FF6">
            <w:pPr>
              <w:pStyle w:val="ListParagraph"/>
              <w:bidi/>
              <w:rPr>
                <w:rFonts w:ascii="Calibri" w:hAnsi="Calibri" w:cs="Tahoma"/>
              </w:rPr>
            </w:pPr>
          </w:p>
          <w:p w14:paraId="48123C03" w14:textId="77777777" w:rsidR="001A0FF6" w:rsidRPr="001A0FF6" w:rsidRDefault="001A0FF6" w:rsidP="001A0FF6">
            <w:pPr>
              <w:bidi/>
              <w:jc w:val="both"/>
              <w:rPr>
                <w:rFonts w:ascii="Calibri" w:hAnsi="Calibri" w:cs="Tahoma"/>
                <w:b/>
                <w:bCs/>
                <w:rtl/>
              </w:rPr>
            </w:pPr>
            <w:r w:rsidRPr="001A0FF6">
              <w:rPr>
                <w:rFonts w:ascii="Calibri" w:hAnsi="Calibri" w:cs="Tahoma"/>
                <w:b/>
                <w:bCs/>
                <w:rtl/>
              </w:rPr>
              <w:t>المدن المخدومة</w:t>
            </w:r>
            <w:r w:rsidRPr="001A0FF6">
              <w:rPr>
                <w:rFonts w:ascii="Calibri" w:hAnsi="Calibri" w:cs="Tahoma"/>
                <w:b/>
                <w:bCs/>
              </w:rPr>
              <w:t>:</w:t>
            </w:r>
          </w:p>
          <w:p w14:paraId="5B692E01" w14:textId="4053179B" w:rsidR="001A0FF6" w:rsidRDefault="001A0FF6" w:rsidP="001A0FF6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ascii="Calibri" w:hAnsi="Calibri" w:cs="Tahoma"/>
              </w:rPr>
            </w:pPr>
            <w:r w:rsidRPr="001A0FF6">
              <w:rPr>
                <w:rFonts w:ascii="Calibri" w:hAnsi="Calibri" w:cs="Tahoma"/>
                <w:rtl/>
              </w:rPr>
              <w:t>جميع الوجهات المغطاة على مستوى المملكة</w:t>
            </w:r>
          </w:p>
          <w:p w14:paraId="4EBD61E2" w14:textId="22503162" w:rsidR="001A0FF6" w:rsidRDefault="001A0FF6" w:rsidP="001A0FF6">
            <w:pPr>
              <w:bidi/>
              <w:jc w:val="both"/>
              <w:rPr>
                <w:rFonts w:ascii="Calibri" w:hAnsi="Calibri" w:cs="Tahoma"/>
                <w:rtl/>
              </w:rPr>
            </w:pPr>
          </w:p>
          <w:p w14:paraId="7B29E200" w14:textId="168789A5" w:rsidR="001A0FF6" w:rsidRPr="001A0FF6" w:rsidRDefault="001A0FF6" w:rsidP="001A0FF6">
            <w:pPr>
              <w:bidi/>
              <w:rPr>
                <w:rFonts w:ascii="Calibri" w:hAnsi="Calibri" w:cs="Tahoma"/>
                <w:b/>
                <w:bCs/>
                <w:rtl/>
              </w:rPr>
            </w:pPr>
            <w:r w:rsidRPr="001A0FF6">
              <w:rPr>
                <w:rFonts w:ascii="Calibri" w:hAnsi="Calibri" w:cs="Tahoma" w:hint="cs"/>
                <w:b/>
                <w:bCs/>
                <w:rtl/>
              </w:rPr>
              <w:t>الإجراءات :</w:t>
            </w:r>
          </w:p>
          <w:p w14:paraId="10D014D0" w14:textId="2F34A220" w:rsidR="001A0FF6" w:rsidRPr="001A0FF6" w:rsidRDefault="001A0FF6" w:rsidP="001A0FF6">
            <w:pPr>
              <w:bidi/>
              <w:rPr>
                <w:rFonts w:ascii="Calibri" w:hAnsi="Calibri" w:cs="Tahoma"/>
                <w:b/>
                <w:bCs/>
                <w:rtl/>
              </w:rPr>
            </w:pPr>
            <w:r w:rsidRPr="001A0FF6">
              <w:rPr>
                <w:rFonts w:ascii="Calibri" w:hAnsi="Calibri" w:cs="Tahoma" w:hint="cs"/>
                <w:b/>
                <w:bCs/>
                <w:rtl/>
              </w:rPr>
              <w:t xml:space="preserve">المصدر : </w:t>
            </w:r>
          </w:p>
          <w:p w14:paraId="19BB17F4" w14:textId="77777777" w:rsidR="001A0FF6" w:rsidRPr="001A0FF6" w:rsidRDefault="001A0FF6" w:rsidP="001A0FF6">
            <w:pPr>
              <w:pStyle w:val="ListParagraph"/>
              <w:numPr>
                <w:ilvl w:val="0"/>
                <w:numId w:val="33"/>
              </w:numPr>
              <w:bidi/>
              <w:rPr>
                <w:rFonts w:ascii="Calibri" w:hAnsi="Calibri" w:cs="Tahoma"/>
                <w:rtl/>
              </w:rPr>
            </w:pPr>
            <w:r w:rsidRPr="001A0FF6">
              <w:rPr>
                <w:rFonts w:ascii="Calibri" w:hAnsi="Calibri" w:cs="Tahoma"/>
                <w:rtl/>
              </w:rPr>
              <w:t>تأكد من معرفة العميل بمزايا وفوائد هذه الخدمة</w:t>
            </w:r>
            <w:r w:rsidRPr="001A0FF6">
              <w:rPr>
                <w:rFonts w:ascii="Calibri" w:hAnsi="Calibri" w:cs="Tahoma"/>
              </w:rPr>
              <w:t>.</w:t>
            </w:r>
          </w:p>
          <w:p w14:paraId="39929B72" w14:textId="48AA0BD0" w:rsidR="001A0FF6" w:rsidRPr="001A0FF6" w:rsidRDefault="001A0FF6" w:rsidP="001A0FF6">
            <w:pPr>
              <w:pStyle w:val="ListParagraph"/>
              <w:numPr>
                <w:ilvl w:val="0"/>
                <w:numId w:val="33"/>
              </w:numPr>
              <w:bidi/>
              <w:rPr>
                <w:rFonts w:ascii="Calibri" w:hAnsi="Calibri" w:cs="Tahoma"/>
                <w:rtl/>
              </w:rPr>
            </w:pPr>
            <w:r>
              <w:rPr>
                <w:rFonts w:ascii="Calibri" w:hAnsi="Calibri" w:cs="Tahoma" w:hint="cs"/>
                <w:rtl/>
              </w:rPr>
              <w:t>إت</w:t>
            </w:r>
            <w:r w:rsidRPr="001A0FF6">
              <w:rPr>
                <w:rFonts w:ascii="Calibri" w:hAnsi="Calibri" w:cs="Tahoma"/>
                <w:rtl/>
              </w:rPr>
              <w:t xml:space="preserve">بع إجراءات </w:t>
            </w:r>
            <w:r>
              <w:rPr>
                <w:rFonts w:ascii="Calibri" w:hAnsi="Calibri" w:cs="Tahoma" w:hint="cs"/>
                <w:rtl/>
              </w:rPr>
              <w:t>تعبئة بيانات البوليصة</w:t>
            </w:r>
            <w:r w:rsidRPr="001A0FF6">
              <w:rPr>
                <w:rFonts w:ascii="Calibri" w:hAnsi="Calibri" w:cs="Tahoma"/>
              </w:rPr>
              <w:t xml:space="preserve"> </w:t>
            </w:r>
            <w:r w:rsidRPr="001A0FF6">
              <w:rPr>
                <w:rFonts w:ascii="Calibri" w:hAnsi="Calibri" w:cs="Tahoma"/>
                <w:rtl/>
              </w:rPr>
              <w:t>وإجراءات قبول ا</w:t>
            </w:r>
            <w:r>
              <w:rPr>
                <w:rFonts w:ascii="Calibri" w:hAnsi="Calibri" w:cs="Tahoma" w:hint="cs"/>
                <w:rtl/>
              </w:rPr>
              <w:t>لشحنات</w:t>
            </w:r>
            <w:r w:rsidRPr="001A0FF6">
              <w:rPr>
                <w:rFonts w:ascii="Calibri" w:hAnsi="Calibri" w:cs="Tahoma"/>
                <w:rtl/>
              </w:rPr>
              <w:t xml:space="preserve"> الباردة</w:t>
            </w:r>
            <w:r w:rsidRPr="001A0FF6">
              <w:rPr>
                <w:rFonts w:ascii="Calibri" w:hAnsi="Calibri" w:cs="Tahoma"/>
              </w:rPr>
              <w:t>.</w:t>
            </w:r>
          </w:p>
          <w:p w14:paraId="486239E8" w14:textId="77777777" w:rsidR="001A0FF6" w:rsidRPr="001A0FF6" w:rsidRDefault="001A0FF6" w:rsidP="001A0FF6">
            <w:pPr>
              <w:bidi/>
              <w:rPr>
                <w:rFonts w:ascii="Calibri" w:hAnsi="Calibri" w:cs="Tahoma"/>
                <w:rtl/>
              </w:rPr>
            </w:pPr>
          </w:p>
          <w:p w14:paraId="7B545CC8" w14:textId="23BB23CA" w:rsidR="001A0FF6" w:rsidRPr="001A0FF6" w:rsidRDefault="001A0FF6" w:rsidP="001A0FF6">
            <w:pPr>
              <w:bidi/>
              <w:rPr>
                <w:rFonts w:ascii="Calibri" w:hAnsi="Calibri" w:cs="Tahoma"/>
                <w:b/>
                <w:bCs/>
                <w:rtl/>
              </w:rPr>
            </w:pPr>
            <w:r w:rsidRPr="001A0FF6">
              <w:rPr>
                <w:rFonts w:ascii="Calibri" w:hAnsi="Calibri" w:cs="Tahoma" w:hint="cs"/>
                <w:b/>
                <w:bCs/>
                <w:rtl/>
              </w:rPr>
              <w:t>المستودع " المحطة " .</w:t>
            </w:r>
          </w:p>
          <w:p w14:paraId="7658036F" w14:textId="601871A9" w:rsidR="00B3292B" w:rsidRDefault="001A0FF6" w:rsidP="00B3292B">
            <w:pPr>
              <w:pStyle w:val="ListParagraph"/>
              <w:numPr>
                <w:ilvl w:val="0"/>
                <w:numId w:val="34"/>
              </w:numPr>
              <w:bidi/>
              <w:rPr>
                <w:rFonts w:ascii="Calibri" w:hAnsi="Calibri" w:cs="Tahoma"/>
              </w:rPr>
            </w:pPr>
            <w:r w:rsidRPr="001A0FF6">
              <w:rPr>
                <w:rFonts w:ascii="Calibri" w:hAnsi="Calibri" w:cs="Tahoma"/>
                <w:rtl/>
              </w:rPr>
              <w:t xml:space="preserve">يحتاج موظفو المركز / المحطة إلى </w:t>
            </w:r>
            <w:r>
              <w:rPr>
                <w:rFonts w:ascii="Calibri" w:hAnsi="Calibri" w:cs="Tahoma" w:hint="cs"/>
                <w:rtl/>
              </w:rPr>
              <w:t>إ</w:t>
            </w:r>
            <w:r w:rsidRPr="001A0FF6">
              <w:rPr>
                <w:rFonts w:ascii="Calibri" w:hAnsi="Calibri" w:cs="Tahoma"/>
                <w:rtl/>
              </w:rPr>
              <w:t xml:space="preserve">ستبدال عبوات هلام الثلج أثناء نقل </w:t>
            </w:r>
            <w:r>
              <w:rPr>
                <w:rFonts w:ascii="Calibri" w:hAnsi="Calibri" w:cs="Tahoma" w:hint="cs"/>
                <w:rtl/>
              </w:rPr>
              <w:t xml:space="preserve">الشحنة. </w:t>
            </w:r>
          </w:p>
          <w:p w14:paraId="24CD5582" w14:textId="19280088" w:rsidR="00B3292B" w:rsidRDefault="00B3292B" w:rsidP="00B3292B">
            <w:pPr>
              <w:bidi/>
              <w:jc w:val="both"/>
              <w:rPr>
                <w:rFonts w:ascii="Calibri" w:hAnsi="Calibri" w:cs="Tahoma"/>
                <w:rtl/>
              </w:rPr>
            </w:pPr>
          </w:p>
          <w:p w14:paraId="42092504" w14:textId="54A2AEC1" w:rsidR="00B3292B" w:rsidRPr="00B3292B" w:rsidRDefault="00B3292B" w:rsidP="00B3292B">
            <w:pPr>
              <w:bidi/>
              <w:jc w:val="both"/>
              <w:rPr>
                <w:rFonts w:ascii="Calibri" w:hAnsi="Calibri" w:cs="Tahoma"/>
                <w:b/>
                <w:bCs/>
                <w:rtl/>
              </w:rPr>
            </w:pPr>
            <w:r>
              <w:rPr>
                <w:rFonts w:ascii="Calibri" w:hAnsi="Calibri" w:cs="Tahoma" w:hint="cs"/>
                <w:b/>
                <w:bCs/>
                <w:rtl/>
              </w:rPr>
              <w:t xml:space="preserve">الوجهه : </w:t>
            </w:r>
          </w:p>
          <w:p w14:paraId="73DDDF92" w14:textId="7068BCCD" w:rsidR="00B3292B" w:rsidRPr="00B3292B" w:rsidRDefault="003E5CFE" w:rsidP="00B3292B">
            <w:pPr>
              <w:pStyle w:val="ListParagraph"/>
              <w:numPr>
                <w:ilvl w:val="0"/>
                <w:numId w:val="35"/>
              </w:numPr>
              <w:bidi/>
              <w:jc w:val="both"/>
              <w:rPr>
                <w:rFonts w:ascii="Calibri" w:hAnsi="Calibri" w:cs="Tahoma"/>
                <w:rtl/>
              </w:rPr>
            </w:pPr>
            <w:r>
              <w:rPr>
                <w:rFonts w:ascii="Calibri" w:hAnsi="Calibri" w:cs="Tahoma" w:hint="cs"/>
                <w:rtl/>
              </w:rPr>
              <w:t>إت</w:t>
            </w:r>
            <w:r w:rsidR="00B3292B" w:rsidRPr="00B3292B">
              <w:rPr>
                <w:rFonts w:ascii="Calibri" w:hAnsi="Calibri" w:cs="Tahoma"/>
                <w:rtl/>
              </w:rPr>
              <w:t>بع سياسة وإجراءات</w:t>
            </w:r>
            <w:r w:rsidR="00B3292B" w:rsidRPr="00B3292B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 w:hint="cs"/>
                <w:rtl/>
              </w:rPr>
              <w:t xml:space="preserve">الإحتفاظ بالشحنات بالموقع </w:t>
            </w:r>
            <w:r w:rsidR="00B3292B" w:rsidRPr="00B3292B">
              <w:rPr>
                <w:rFonts w:ascii="Calibri" w:hAnsi="Calibri" w:cs="Tahoma"/>
                <w:rtl/>
              </w:rPr>
              <w:t xml:space="preserve">بالإضافة إلى ذلك ، </w:t>
            </w:r>
            <w:r>
              <w:rPr>
                <w:rFonts w:ascii="Calibri" w:hAnsi="Calibri" w:cs="Tahoma" w:hint="cs"/>
                <w:rtl/>
              </w:rPr>
              <w:t>إت</w:t>
            </w:r>
            <w:r w:rsidR="00B3292B" w:rsidRPr="00B3292B">
              <w:rPr>
                <w:rFonts w:ascii="Calibri" w:hAnsi="Calibri" w:cs="Tahoma"/>
                <w:rtl/>
              </w:rPr>
              <w:t xml:space="preserve">صل </w:t>
            </w:r>
            <w:r>
              <w:rPr>
                <w:rFonts w:ascii="Calibri" w:hAnsi="Calibri" w:cs="Tahoma" w:hint="cs"/>
                <w:rtl/>
              </w:rPr>
              <w:t>بالمستلم</w:t>
            </w:r>
            <w:r w:rsidR="00B3292B" w:rsidRPr="00B3292B">
              <w:rPr>
                <w:rFonts w:ascii="Calibri" w:hAnsi="Calibri" w:cs="Tahoma"/>
                <w:rtl/>
              </w:rPr>
              <w:t xml:space="preserve"> وذكّره </w:t>
            </w:r>
            <w:r>
              <w:rPr>
                <w:rFonts w:ascii="Calibri" w:hAnsi="Calibri" w:cs="Tahoma" w:hint="cs"/>
                <w:rtl/>
              </w:rPr>
              <w:t xml:space="preserve">بإستلام الشحنة فور إجراء تحديث </w:t>
            </w:r>
            <w:r>
              <w:rPr>
                <w:rFonts w:ascii="Calibri" w:hAnsi="Calibri" w:cs="Tahoma"/>
              </w:rPr>
              <w:t>RTI</w:t>
            </w:r>
            <w:r>
              <w:rPr>
                <w:rFonts w:ascii="Calibri" w:hAnsi="Calibri" w:cs="Tahoma" w:hint="cs"/>
                <w:rtl/>
                <w:lang w:bidi="ar-AE"/>
              </w:rPr>
              <w:t xml:space="preserve"> </w:t>
            </w:r>
            <w:r w:rsidR="00B3292B" w:rsidRPr="00B3292B">
              <w:rPr>
                <w:rFonts w:ascii="Calibri" w:hAnsi="Calibri" w:cs="Tahoma"/>
              </w:rPr>
              <w:t xml:space="preserve"> </w:t>
            </w:r>
            <w:r w:rsidR="00B3292B" w:rsidRPr="00B3292B">
              <w:rPr>
                <w:rFonts w:ascii="Calibri" w:hAnsi="Calibri" w:cs="Tahoma"/>
                <w:rtl/>
              </w:rPr>
              <w:t xml:space="preserve">وقم بتسجيل نتيجة المكالمة من خلال </w:t>
            </w:r>
            <w:r>
              <w:rPr>
                <w:rFonts w:ascii="Calibri" w:hAnsi="Calibri" w:cs="Tahoma" w:hint="cs"/>
                <w:rtl/>
              </w:rPr>
              <w:t>تحديث</w:t>
            </w:r>
            <w:r w:rsidR="00B3292B" w:rsidRPr="00B3292B">
              <w:rPr>
                <w:rFonts w:ascii="Calibri" w:hAnsi="Calibri" w:cs="Tahoma"/>
                <w:rtl/>
              </w:rPr>
              <w:t xml:space="preserve"> نتائج المكالمة</w:t>
            </w:r>
          </w:p>
          <w:p w14:paraId="21D6CB11" w14:textId="3415CAC6" w:rsidR="00B3292B" w:rsidRPr="00B3292B" w:rsidRDefault="003E5CFE" w:rsidP="00B3292B">
            <w:pPr>
              <w:pStyle w:val="ListParagraph"/>
              <w:numPr>
                <w:ilvl w:val="0"/>
                <w:numId w:val="35"/>
              </w:numPr>
              <w:bidi/>
              <w:jc w:val="both"/>
              <w:rPr>
                <w:rFonts w:ascii="Calibri" w:hAnsi="Calibri" w:cs="Tahoma"/>
                <w:rtl/>
              </w:rPr>
            </w:pPr>
            <w:r>
              <w:rPr>
                <w:rFonts w:ascii="Calibri" w:hAnsi="Calibri" w:cs="Tahoma" w:hint="cs"/>
                <w:rtl/>
              </w:rPr>
              <w:t>قم بإبلاغ موظفي ضمان الخدمة عن</w:t>
            </w:r>
            <w:r w:rsidR="00B3292B" w:rsidRPr="00B3292B">
              <w:rPr>
                <w:rFonts w:ascii="Calibri" w:hAnsi="Calibri" w:cs="Tahoma"/>
                <w:rtl/>
              </w:rPr>
              <w:t xml:space="preserve"> أي تأخير في التسليم والمدير المباشر على الفور</w:t>
            </w:r>
          </w:p>
          <w:p w14:paraId="2EA92FB5" w14:textId="6C9C618D" w:rsidR="00B3292B" w:rsidRDefault="00B3292B" w:rsidP="00B3292B">
            <w:pPr>
              <w:pStyle w:val="ListParagraph"/>
              <w:numPr>
                <w:ilvl w:val="0"/>
                <w:numId w:val="35"/>
              </w:numPr>
              <w:bidi/>
              <w:jc w:val="both"/>
              <w:rPr>
                <w:rFonts w:ascii="Calibri" w:hAnsi="Calibri" w:cs="Tahoma"/>
              </w:rPr>
            </w:pPr>
            <w:r w:rsidRPr="00B3292B">
              <w:rPr>
                <w:rFonts w:ascii="Calibri" w:hAnsi="Calibri" w:cs="Tahoma"/>
                <w:rtl/>
              </w:rPr>
              <w:t xml:space="preserve">في حالة الشحنة التالفة - راجع </w:t>
            </w:r>
            <w:r w:rsidR="00A829D2">
              <w:rPr>
                <w:rFonts w:ascii="Calibri" w:hAnsi="Calibri" w:cs="Tahoma" w:hint="cs"/>
                <w:rtl/>
              </w:rPr>
              <w:t>و إتبع</w:t>
            </w:r>
            <w:r w:rsidRPr="00B3292B">
              <w:rPr>
                <w:rFonts w:ascii="Calibri" w:hAnsi="Calibri" w:cs="Tahoma"/>
                <w:rtl/>
              </w:rPr>
              <w:t xml:space="preserve"> سياسة وإجراءات الشحن التالفة</w:t>
            </w:r>
            <w:r w:rsidR="00A829D2">
              <w:rPr>
                <w:rFonts w:ascii="Calibri" w:hAnsi="Calibri" w:cs="Tahoma" w:hint="cs"/>
                <w:rtl/>
              </w:rPr>
              <w:t xml:space="preserve"> لكلا من مراكز الخدمات و قسم العمليات.</w:t>
            </w:r>
          </w:p>
          <w:p w14:paraId="46574FF7" w14:textId="3B4EF157" w:rsidR="00A829D2" w:rsidRDefault="00A829D2" w:rsidP="00A829D2">
            <w:pPr>
              <w:bidi/>
              <w:jc w:val="both"/>
              <w:rPr>
                <w:rFonts w:ascii="Calibri" w:hAnsi="Calibri" w:cs="Tahoma"/>
                <w:rtl/>
              </w:rPr>
            </w:pPr>
          </w:p>
          <w:p w14:paraId="6FE9C85E" w14:textId="77777777" w:rsidR="00A829D2" w:rsidRPr="00A829D2" w:rsidRDefault="00A829D2" w:rsidP="00A829D2">
            <w:pPr>
              <w:bidi/>
              <w:rPr>
                <w:rFonts w:ascii="Calibri" w:hAnsi="Calibri" w:cs="Tahoma"/>
                <w:b/>
                <w:bCs/>
                <w:rtl/>
              </w:rPr>
            </w:pPr>
            <w:r w:rsidRPr="00A829D2">
              <w:rPr>
                <w:rFonts w:ascii="Calibri" w:hAnsi="Calibri" w:cs="Tahoma"/>
                <w:b/>
                <w:bCs/>
                <w:rtl/>
              </w:rPr>
              <w:lastRenderedPageBreak/>
              <w:t>معلومات إضافية</w:t>
            </w:r>
            <w:r w:rsidRPr="00A829D2">
              <w:rPr>
                <w:rFonts w:ascii="Calibri" w:hAnsi="Calibri" w:cs="Tahoma"/>
                <w:b/>
                <w:bCs/>
              </w:rPr>
              <w:t>:</w:t>
            </w:r>
          </w:p>
          <w:p w14:paraId="76B8C012" w14:textId="0CBC3F28" w:rsidR="00A829D2" w:rsidRPr="00A829D2" w:rsidRDefault="00A829D2" w:rsidP="00A829D2">
            <w:pPr>
              <w:bidi/>
              <w:rPr>
                <w:rFonts w:ascii="Calibri" w:hAnsi="Calibri" w:cs="Tahoma"/>
                <w:rtl/>
              </w:rPr>
            </w:pPr>
            <w:r w:rsidRPr="00A829D2">
              <w:rPr>
                <w:rFonts w:ascii="Calibri" w:hAnsi="Calibri" w:cs="Tahoma"/>
                <w:rtl/>
              </w:rPr>
              <w:t>24/7</w:t>
            </w:r>
            <w:r w:rsidRPr="00A829D2">
              <w:rPr>
                <w:rFonts w:ascii="Calibri" w:hAnsi="Calibri" w:cs="Tahoma"/>
              </w:rPr>
              <w:t xml:space="preserve"> </w:t>
            </w:r>
            <w:r w:rsidRPr="00A829D2">
              <w:rPr>
                <w:rFonts w:ascii="Calibri" w:hAnsi="Calibri" w:cs="Tahoma"/>
                <w:rtl/>
              </w:rPr>
              <w:t xml:space="preserve">مركز الاتصال </w:t>
            </w:r>
            <w:r>
              <w:rPr>
                <w:rFonts w:ascii="Calibri" w:hAnsi="Calibri" w:cs="Tahoma" w:hint="cs"/>
                <w:rtl/>
              </w:rPr>
              <w:t>920009999</w:t>
            </w:r>
          </w:p>
          <w:p w14:paraId="5E8D6DBF" w14:textId="68E4FCD0" w:rsidR="00A829D2" w:rsidRPr="00A829D2" w:rsidRDefault="00A829D2" w:rsidP="00A829D2">
            <w:pPr>
              <w:bidi/>
              <w:rPr>
                <w:rFonts w:ascii="Calibri" w:hAnsi="Calibri" w:cs="Tahoma"/>
              </w:rPr>
            </w:pPr>
            <w:r w:rsidRPr="00A829D2">
              <w:rPr>
                <w:rFonts w:ascii="Calibri" w:hAnsi="Calibri" w:cs="Tahoma"/>
                <w:rtl/>
              </w:rPr>
              <w:t xml:space="preserve">عرض الشروط والأحكام (على </w:t>
            </w:r>
            <w:r>
              <w:rPr>
                <w:rFonts w:ascii="Calibri" w:hAnsi="Calibri" w:cs="Tahoma" w:hint="cs"/>
                <w:rtl/>
              </w:rPr>
              <w:t>البوليصة</w:t>
            </w:r>
            <w:r w:rsidRPr="00A829D2">
              <w:rPr>
                <w:rFonts w:ascii="Calibri" w:hAnsi="Calibri" w:cs="Tahoma"/>
                <w:rtl/>
              </w:rPr>
              <w:t>).</w:t>
            </w:r>
          </w:p>
          <w:p w14:paraId="597499A8" w14:textId="77777777" w:rsidR="00462B96" w:rsidRPr="00353B99" w:rsidRDefault="00462B96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</w:p>
          <w:p w14:paraId="1B1783DD" w14:textId="1124E0CC" w:rsidR="00462B96" w:rsidRPr="00353B99" w:rsidRDefault="00462B96" w:rsidP="00111C3D">
            <w:pPr>
              <w:pStyle w:val="ListParagraph"/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</w:p>
          <w:p w14:paraId="283EB7B5" w14:textId="33C3A615" w:rsidR="00462B96" w:rsidRPr="00A829D2" w:rsidRDefault="00462B96" w:rsidP="00A829D2">
            <w:pPr>
              <w:jc w:val="both"/>
              <w:rPr>
                <w:rFonts w:ascii="Calibri" w:hAnsi="Calibri" w:cs="Tahoma"/>
              </w:rPr>
            </w:pPr>
          </w:p>
        </w:tc>
      </w:tr>
      <w:tr w:rsidR="00462B96" w:rsidRPr="00353B99" w14:paraId="4C07E9D3" w14:textId="77777777">
        <w:tc>
          <w:tcPr>
            <w:tcW w:w="1980" w:type="dxa"/>
          </w:tcPr>
          <w:p w14:paraId="51EA3716" w14:textId="77777777" w:rsidR="00462B96" w:rsidRPr="00353B99" w:rsidRDefault="00462B96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8640" w:type="dxa"/>
          </w:tcPr>
          <w:p w14:paraId="21502D6C" w14:textId="77777777" w:rsidR="00462B96" w:rsidRPr="00A829D2" w:rsidRDefault="00462B96" w:rsidP="00A829D2">
            <w:pPr>
              <w:spacing w:after="0" w:line="240" w:lineRule="auto"/>
              <w:jc w:val="right"/>
              <w:rPr>
                <w:rFonts w:ascii="Calibri" w:hAnsi="Calibri" w:cs="Tahoma"/>
                <w:bCs/>
              </w:rPr>
            </w:pPr>
          </w:p>
          <w:p w14:paraId="2C1C12BF" w14:textId="5F804BDF" w:rsidR="00462B96" w:rsidRPr="00A829D2" w:rsidRDefault="00A829D2" w:rsidP="00A829D2">
            <w:pPr>
              <w:spacing w:after="0" w:line="240" w:lineRule="auto"/>
              <w:jc w:val="right"/>
              <w:rPr>
                <w:rFonts w:ascii="Calibri" w:hAnsi="Calibri" w:cs="Tahoma"/>
                <w:bCs/>
              </w:rPr>
            </w:pPr>
            <w:r w:rsidRPr="00A829D2">
              <w:rPr>
                <w:rFonts w:ascii="Calibri" w:hAnsi="Calibri" w:cs="Tahoma"/>
                <w:bCs/>
                <w:rtl/>
              </w:rPr>
              <w:t>يرجى الرجوع إلى تعليمات سمسا للشحن البارد - القبول والتعبئة والمناولة والتسليم</w:t>
            </w:r>
          </w:p>
        </w:tc>
      </w:tr>
    </w:tbl>
    <w:p w14:paraId="4AB52AB4" w14:textId="77777777" w:rsidR="005D2A45" w:rsidRPr="00353B99" w:rsidRDefault="005D2A45" w:rsidP="00432BC2"/>
    <w:sectPr w:rsidR="005D2A45" w:rsidRPr="00353B99" w:rsidSect="0077563C">
      <w:headerReference w:type="default" r:id="rId8"/>
      <w:footerReference w:type="default" r:id="rId9"/>
      <w:pgSz w:w="11909" w:h="16834" w:code="9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784F" w14:textId="77777777" w:rsidR="00A568F9" w:rsidRDefault="00A568F9" w:rsidP="00DE50A2">
      <w:pPr>
        <w:spacing w:after="0" w:line="240" w:lineRule="auto"/>
      </w:pPr>
      <w:r>
        <w:separator/>
      </w:r>
    </w:p>
  </w:endnote>
  <w:endnote w:type="continuationSeparator" w:id="0">
    <w:p w14:paraId="350FF160" w14:textId="77777777" w:rsidR="00A568F9" w:rsidRDefault="00A568F9" w:rsidP="00DE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1DF7" w14:textId="77777777" w:rsidR="0041753E" w:rsidRDefault="0041753E" w:rsidP="0041753E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0" w:name="_Hlk153136567"/>
  </w:p>
  <w:p w14:paraId="3CEFBA28" w14:textId="409B6935" w:rsidR="007D5C3D" w:rsidRPr="0041753E" w:rsidRDefault="0041753E" w:rsidP="00DB443E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1" w:name="_Hlk153133482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FF1187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FF1187">
      <w:rPr>
        <w:rFonts w:asciiTheme="minorHAnsi" w:hAnsiTheme="minorHAnsi" w:cstheme="minorHAnsi"/>
        <w:noProof/>
        <w:sz w:val="20"/>
        <w:szCs w:val="20"/>
      </w:rPr>
      <w:t>6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094D" w14:textId="77777777" w:rsidR="00A568F9" w:rsidRDefault="00A568F9" w:rsidP="00DE50A2">
      <w:pPr>
        <w:spacing w:after="0" w:line="240" w:lineRule="auto"/>
      </w:pPr>
      <w:r>
        <w:separator/>
      </w:r>
    </w:p>
  </w:footnote>
  <w:footnote w:type="continuationSeparator" w:id="0">
    <w:p w14:paraId="2BD3D06A" w14:textId="77777777" w:rsidR="00A568F9" w:rsidRDefault="00A568F9" w:rsidP="00DE5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7D5C3D" w:rsidRPr="003069FB" w14:paraId="28E0CC0D" w14:textId="77777777">
      <w:tc>
        <w:tcPr>
          <w:tcW w:w="4230" w:type="dxa"/>
        </w:tcPr>
        <w:p w14:paraId="7912B868" w14:textId="12404EB4" w:rsidR="007D5C3D" w:rsidRPr="003069FB" w:rsidRDefault="00DB443E">
          <w:pPr>
            <w:pStyle w:val="Header"/>
            <w:rPr>
              <w:b/>
              <w:noProof/>
              <w:sz w:val="28"/>
              <w:szCs w:val="28"/>
            </w:rPr>
          </w:pPr>
          <w:r w:rsidRPr="00AD08CD">
            <w:rPr>
              <w:noProof/>
            </w:rPr>
            <w:drawing>
              <wp:inline distT="0" distB="0" distL="0" distR="0" wp14:anchorId="41B3D9ED" wp14:editId="421C3725">
                <wp:extent cx="1402080" cy="467360"/>
                <wp:effectExtent l="0" t="0" r="7620" b="8890"/>
                <wp:docPr id="16850637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08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396BF5" w14:textId="77777777" w:rsidR="007D5C3D" w:rsidRPr="003069FB" w:rsidRDefault="007D5C3D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5BEF91B6" w14:textId="00A22A7A" w:rsidR="007D5C3D" w:rsidRPr="0041753E" w:rsidRDefault="004E10A2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</w:rPr>
          </w:pPr>
          <w:r w:rsidRPr="0041753E">
            <w:rPr>
              <w:rFonts w:asciiTheme="minorHAnsi" w:hAnsiTheme="minorHAnsi" w:cstheme="minorHAnsi"/>
              <w:b/>
              <w:noProof/>
              <w:sz w:val="32"/>
            </w:rPr>
            <w:t xml:space="preserve">SMSA </w:t>
          </w:r>
          <w:r w:rsidR="001320A4" w:rsidRPr="0041753E">
            <w:rPr>
              <w:rFonts w:asciiTheme="minorHAnsi" w:hAnsiTheme="minorHAnsi" w:cstheme="minorHAnsi"/>
              <w:b/>
              <w:noProof/>
              <w:sz w:val="32"/>
            </w:rPr>
            <w:t>Cold Shipping Service</w:t>
          </w:r>
        </w:p>
        <w:p w14:paraId="10B5C8B0" w14:textId="0EF21D48" w:rsidR="00A47699" w:rsidRPr="0041753E" w:rsidRDefault="004E10A2" w:rsidP="0041753E">
          <w:pPr>
            <w:pStyle w:val="Header"/>
            <w:jc w:val="right"/>
            <w:rPr>
              <w:rFonts w:asciiTheme="minorHAnsi" w:hAnsiTheme="minorHAnsi" w:cstheme="minorHAnsi"/>
              <w:noProof/>
            </w:rPr>
          </w:pPr>
          <w:r w:rsidRPr="0041753E">
            <w:rPr>
              <w:rFonts w:asciiTheme="minorHAnsi" w:hAnsiTheme="minorHAnsi" w:cstheme="minorHAnsi"/>
              <w:noProof/>
            </w:rPr>
            <w:t>Owner</w:t>
          </w:r>
          <w:r w:rsidR="00591FE9" w:rsidRPr="0041753E">
            <w:rPr>
              <w:rFonts w:asciiTheme="minorHAnsi" w:hAnsiTheme="minorHAnsi" w:cstheme="minorHAnsi"/>
              <w:noProof/>
            </w:rPr>
            <w:t>/</w:t>
          </w:r>
          <w:r w:rsidRPr="0041753E">
            <w:rPr>
              <w:rFonts w:asciiTheme="minorHAnsi" w:hAnsiTheme="minorHAnsi" w:cstheme="minorHAnsi"/>
              <w:noProof/>
            </w:rPr>
            <w:t xml:space="preserve">Department: </w:t>
          </w:r>
          <w:r w:rsidR="00A47699" w:rsidRPr="0041753E">
            <w:rPr>
              <w:rFonts w:asciiTheme="minorHAnsi" w:hAnsiTheme="minorHAnsi" w:cstheme="minorHAnsi"/>
              <w:noProof/>
            </w:rPr>
            <w:t>SMSA Services</w:t>
          </w:r>
          <w:r w:rsidR="0041753E">
            <w:rPr>
              <w:rFonts w:asciiTheme="minorHAnsi" w:hAnsiTheme="minorHAnsi" w:cstheme="minorHAnsi"/>
              <w:noProof/>
            </w:rPr>
            <w:t xml:space="preserve"> Center</w:t>
          </w:r>
        </w:p>
      </w:tc>
    </w:tr>
  </w:tbl>
  <w:p w14:paraId="5300C678" w14:textId="77777777" w:rsidR="007D5C3D" w:rsidRDefault="007D5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7D8"/>
    <w:multiLevelType w:val="hybridMultilevel"/>
    <w:tmpl w:val="D2F0C9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71C0"/>
    <w:multiLevelType w:val="hybridMultilevel"/>
    <w:tmpl w:val="45BA5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225"/>
    <w:multiLevelType w:val="hybridMultilevel"/>
    <w:tmpl w:val="84BED6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66B16"/>
    <w:multiLevelType w:val="hybridMultilevel"/>
    <w:tmpl w:val="D1C86D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5B2"/>
    <w:multiLevelType w:val="hybridMultilevel"/>
    <w:tmpl w:val="928438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105D6"/>
    <w:multiLevelType w:val="hybridMultilevel"/>
    <w:tmpl w:val="3B5CB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3F9F"/>
    <w:multiLevelType w:val="hybridMultilevel"/>
    <w:tmpl w:val="E7B0E2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2716F"/>
    <w:multiLevelType w:val="hybridMultilevel"/>
    <w:tmpl w:val="F0BE4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46B92"/>
    <w:multiLevelType w:val="hybridMultilevel"/>
    <w:tmpl w:val="089CAC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44DE6"/>
    <w:multiLevelType w:val="hybridMultilevel"/>
    <w:tmpl w:val="5D4A4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D0587"/>
    <w:multiLevelType w:val="hybridMultilevel"/>
    <w:tmpl w:val="636EF9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351FC"/>
    <w:multiLevelType w:val="hybridMultilevel"/>
    <w:tmpl w:val="FDA8AE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A0622"/>
    <w:multiLevelType w:val="hybridMultilevel"/>
    <w:tmpl w:val="00E487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23137"/>
    <w:multiLevelType w:val="hybridMultilevel"/>
    <w:tmpl w:val="AC6AF8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805F0"/>
    <w:multiLevelType w:val="hybridMultilevel"/>
    <w:tmpl w:val="E9B43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837DC"/>
    <w:multiLevelType w:val="hybridMultilevel"/>
    <w:tmpl w:val="570A8B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9319B"/>
    <w:multiLevelType w:val="hybridMultilevel"/>
    <w:tmpl w:val="A8847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C1FB6"/>
    <w:multiLevelType w:val="hybridMultilevel"/>
    <w:tmpl w:val="8750A7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E5EFF"/>
    <w:multiLevelType w:val="hybridMultilevel"/>
    <w:tmpl w:val="FA66B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22888"/>
    <w:multiLevelType w:val="hybridMultilevel"/>
    <w:tmpl w:val="431882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67115"/>
    <w:multiLevelType w:val="hybridMultilevel"/>
    <w:tmpl w:val="F6C46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D50DE"/>
    <w:multiLevelType w:val="hybridMultilevel"/>
    <w:tmpl w:val="1A8E3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A7F65"/>
    <w:multiLevelType w:val="hybridMultilevel"/>
    <w:tmpl w:val="4524C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E296A"/>
    <w:multiLevelType w:val="hybridMultilevel"/>
    <w:tmpl w:val="EEB65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3A4B"/>
    <w:multiLevelType w:val="hybridMultilevel"/>
    <w:tmpl w:val="02D4DB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53A62"/>
    <w:multiLevelType w:val="hybridMultilevel"/>
    <w:tmpl w:val="26B081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32404"/>
    <w:multiLevelType w:val="hybridMultilevel"/>
    <w:tmpl w:val="D1F8B7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B0CC8"/>
    <w:multiLevelType w:val="hybridMultilevel"/>
    <w:tmpl w:val="12E670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D7169"/>
    <w:multiLevelType w:val="hybridMultilevel"/>
    <w:tmpl w:val="4C0834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23173"/>
    <w:multiLevelType w:val="hybridMultilevel"/>
    <w:tmpl w:val="6B6CA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349C6"/>
    <w:multiLevelType w:val="hybridMultilevel"/>
    <w:tmpl w:val="FACAB8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15D17"/>
    <w:multiLevelType w:val="hybridMultilevel"/>
    <w:tmpl w:val="0C964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C0DE0"/>
    <w:multiLevelType w:val="hybridMultilevel"/>
    <w:tmpl w:val="DF30E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B762D"/>
    <w:multiLevelType w:val="hybridMultilevel"/>
    <w:tmpl w:val="C930D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3241A"/>
    <w:multiLevelType w:val="hybridMultilevel"/>
    <w:tmpl w:val="4B683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027FC"/>
    <w:multiLevelType w:val="hybridMultilevel"/>
    <w:tmpl w:val="70B0A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89021">
    <w:abstractNumId w:val="30"/>
  </w:num>
  <w:num w:numId="2" w16cid:durableId="1667897819">
    <w:abstractNumId w:val="4"/>
  </w:num>
  <w:num w:numId="3" w16cid:durableId="149638356">
    <w:abstractNumId w:val="12"/>
  </w:num>
  <w:num w:numId="4" w16cid:durableId="1089546648">
    <w:abstractNumId w:val="29"/>
  </w:num>
  <w:num w:numId="5" w16cid:durableId="1118059901">
    <w:abstractNumId w:val="35"/>
  </w:num>
  <w:num w:numId="6" w16cid:durableId="2106731791">
    <w:abstractNumId w:val="27"/>
  </w:num>
  <w:num w:numId="7" w16cid:durableId="165899143">
    <w:abstractNumId w:val="9"/>
  </w:num>
  <w:num w:numId="8" w16cid:durableId="1469317750">
    <w:abstractNumId w:val="33"/>
  </w:num>
  <w:num w:numId="9" w16cid:durableId="1200043712">
    <w:abstractNumId w:val="25"/>
  </w:num>
  <w:num w:numId="10" w16cid:durableId="112984502">
    <w:abstractNumId w:val="23"/>
  </w:num>
  <w:num w:numId="11" w16cid:durableId="699159779">
    <w:abstractNumId w:val="14"/>
  </w:num>
  <w:num w:numId="12" w16cid:durableId="535970403">
    <w:abstractNumId w:val="5"/>
  </w:num>
  <w:num w:numId="13" w16cid:durableId="990864281">
    <w:abstractNumId w:val="15"/>
  </w:num>
  <w:num w:numId="14" w16cid:durableId="2004235422">
    <w:abstractNumId w:val="3"/>
  </w:num>
  <w:num w:numId="15" w16cid:durableId="186792205">
    <w:abstractNumId w:val="0"/>
  </w:num>
  <w:num w:numId="16" w16cid:durableId="592010601">
    <w:abstractNumId w:val="7"/>
  </w:num>
  <w:num w:numId="17" w16cid:durableId="1432051125">
    <w:abstractNumId w:val="18"/>
  </w:num>
  <w:num w:numId="18" w16cid:durableId="1966890066">
    <w:abstractNumId w:val="24"/>
  </w:num>
  <w:num w:numId="19" w16cid:durableId="1139223253">
    <w:abstractNumId w:val="21"/>
  </w:num>
  <w:num w:numId="20" w16cid:durableId="894854671">
    <w:abstractNumId w:val="32"/>
  </w:num>
  <w:num w:numId="21" w16cid:durableId="209153827">
    <w:abstractNumId w:val="34"/>
  </w:num>
  <w:num w:numId="22" w16cid:durableId="100684145">
    <w:abstractNumId w:val="28"/>
  </w:num>
  <w:num w:numId="23" w16cid:durableId="2018581416">
    <w:abstractNumId w:val="19"/>
  </w:num>
  <w:num w:numId="24" w16cid:durableId="1100491027">
    <w:abstractNumId w:val="17"/>
  </w:num>
  <w:num w:numId="25" w16cid:durableId="1739941542">
    <w:abstractNumId w:val="16"/>
  </w:num>
  <w:num w:numId="26" w16cid:durableId="647710510">
    <w:abstractNumId w:val="2"/>
  </w:num>
  <w:num w:numId="27" w16cid:durableId="1952742321">
    <w:abstractNumId w:val="1"/>
  </w:num>
  <w:num w:numId="28" w16cid:durableId="900552991">
    <w:abstractNumId w:val="13"/>
  </w:num>
  <w:num w:numId="29" w16cid:durableId="1441758977">
    <w:abstractNumId w:val="6"/>
  </w:num>
  <w:num w:numId="30" w16cid:durableId="275599072">
    <w:abstractNumId w:val="10"/>
  </w:num>
  <w:num w:numId="31" w16cid:durableId="680350460">
    <w:abstractNumId w:val="11"/>
  </w:num>
  <w:num w:numId="32" w16cid:durableId="2079358214">
    <w:abstractNumId w:val="22"/>
  </w:num>
  <w:num w:numId="33" w16cid:durableId="1633554619">
    <w:abstractNumId w:val="8"/>
  </w:num>
  <w:num w:numId="34" w16cid:durableId="847059798">
    <w:abstractNumId w:val="31"/>
  </w:num>
  <w:num w:numId="35" w16cid:durableId="1252200337">
    <w:abstractNumId w:val="26"/>
  </w:num>
  <w:num w:numId="36" w16cid:durableId="357380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0A2"/>
    <w:rsid w:val="000626AE"/>
    <w:rsid w:val="00062FE5"/>
    <w:rsid w:val="00085345"/>
    <w:rsid w:val="00092B71"/>
    <w:rsid w:val="000B12E3"/>
    <w:rsid w:val="000D03F2"/>
    <w:rsid w:val="000F435F"/>
    <w:rsid w:val="00111C3D"/>
    <w:rsid w:val="001320A4"/>
    <w:rsid w:val="00150B37"/>
    <w:rsid w:val="00176978"/>
    <w:rsid w:val="001A0FF6"/>
    <w:rsid w:val="001A3B2B"/>
    <w:rsid w:val="001A6257"/>
    <w:rsid w:val="001B3341"/>
    <w:rsid w:val="001C3772"/>
    <w:rsid w:val="001C7A34"/>
    <w:rsid w:val="002324B3"/>
    <w:rsid w:val="00250066"/>
    <w:rsid w:val="00257185"/>
    <w:rsid w:val="00265B78"/>
    <w:rsid w:val="00283C96"/>
    <w:rsid w:val="002B5B87"/>
    <w:rsid w:val="002C50D6"/>
    <w:rsid w:val="002C7D35"/>
    <w:rsid w:val="002F371E"/>
    <w:rsid w:val="00302E6D"/>
    <w:rsid w:val="00336FB2"/>
    <w:rsid w:val="00344E4F"/>
    <w:rsid w:val="00346AE5"/>
    <w:rsid w:val="00353B99"/>
    <w:rsid w:val="00356AF3"/>
    <w:rsid w:val="003828E4"/>
    <w:rsid w:val="0038293A"/>
    <w:rsid w:val="003A1088"/>
    <w:rsid w:val="003A3B9E"/>
    <w:rsid w:val="003B65D1"/>
    <w:rsid w:val="003C3829"/>
    <w:rsid w:val="003D27F5"/>
    <w:rsid w:val="003D5E0B"/>
    <w:rsid w:val="003E4A23"/>
    <w:rsid w:val="003E5CFE"/>
    <w:rsid w:val="003F0A8B"/>
    <w:rsid w:val="003F2761"/>
    <w:rsid w:val="0041753E"/>
    <w:rsid w:val="00432BC2"/>
    <w:rsid w:val="00440591"/>
    <w:rsid w:val="004479B7"/>
    <w:rsid w:val="00455C88"/>
    <w:rsid w:val="00462B96"/>
    <w:rsid w:val="00476A37"/>
    <w:rsid w:val="004A5C7C"/>
    <w:rsid w:val="004E10A2"/>
    <w:rsid w:val="00531609"/>
    <w:rsid w:val="00541BD7"/>
    <w:rsid w:val="00551740"/>
    <w:rsid w:val="005711EC"/>
    <w:rsid w:val="00591FE9"/>
    <w:rsid w:val="00596079"/>
    <w:rsid w:val="005A7E66"/>
    <w:rsid w:val="005C4E31"/>
    <w:rsid w:val="005D190C"/>
    <w:rsid w:val="005D2A45"/>
    <w:rsid w:val="005D5BBD"/>
    <w:rsid w:val="00613D6F"/>
    <w:rsid w:val="006334E6"/>
    <w:rsid w:val="00640E34"/>
    <w:rsid w:val="006410D0"/>
    <w:rsid w:val="006C6465"/>
    <w:rsid w:val="006D4D9B"/>
    <w:rsid w:val="006D5155"/>
    <w:rsid w:val="006F2F2B"/>
    <w:rsid w:val="006F52F5"/>
    <w:rsid w:val="007177F6"/>
    <w:rsid w:val="00753842"/>
    <w:rsid w:val="0077563C"/>
    <w:rsid w:val="007814E4"/>
    <w:rsid w:val="007A18CB"/>
    <w:rsid w:val="007A7DB1"/>
    <w:rsid w:val="007D5C3D"/>
    <w:rsid w:val="007E0536"/>
    <w:rsid w:val="007E1977"/>
    <w:rsid w:val="008179CC"/>
    <w:rsid w:val="008265E3"/>
    <w:rsid w:val="00887E60"/>
    <w:rsid w:val="008B7C29"/>
    <w:rsid w:val="008C06C9"/>
    <w:rsid w:val="008D1B00"/>
    <w:rsid w:val="009026F3"/>
    <w:rsid w:val="0090277C"/>
    <w:rsid w:val="00932A72"/>
    <w:rsid w:val="00946891"/>
    <w:rsid w:val="009801A2"/>
    <w:rsid w:val="0098500D"/>
    <w:rsid w:val="009A4B3A"/>
    <w:rsid w:val="009B3593"/>
    <w:rsid w:val="009D6749"/>
    <w:rsid w:val="009D7BC1"/>
    <w:rsid w:val="009E3EA2"/>
    <w:rsid w:val="00A13321"/>
    <w:rsid w:val="00A47699"/>
    <w:rsid w:val="00A568F9"/>
    <w:rsid w:val="00A829D2"/>
    <w:rsid w:val="00AC419D"/>
    <w:rsid w:val="00AE64C9"/>
    <w:rsid w:val="00AF3F49"/>
    <w:rsid w:val="00B3292B"/>
    <w:rsid w:val="00BD2C24"/>
    <w:rsid w:val="00BD7959"/>
    <w:rsid w:val="00BF779B"/>
    <w:rsid w:val="00C30F69"/>
    <w:rsid w:val="00C34845"/>
    <w:rsid w:val="00C41172"/>
    <w:rsid w:val="00C705AD"/>
    <w:rsid w:val="00C84A9E"/>
    <w:rsid w:val="00C95123"/>
    <w:rsid w:val="00CE2B92"/>
    <w:rsid w:val="00CF1136"/>
    <w:rsid w:val="00D07A8D"/>
    <w:rsid w:val="00D9407C"/>
    <w:rsid w:val="00DA6891"/>
    <w:rsid w:val="00DB443E"/>
    <w:rsid w:val="00DC0239"/>
    <w:rsid w:val="00DE50A2"/>
    <w:rsid w:val="00DE5A7E"/>
    <w:rsid w:val="00E439D7"/>
    <w:rsid w:val="00E50C66"/>
    <w:rsid w:val="00E56312"/>
    <w:rsid w:val="00E715FA"/>
    <w:rsid w:val="00E71900"/>
    <w:rsid w:val="00EC707B"/>
    <w:rsid w:val="00ED0230"/>
    <w:rsid w:val="00ED5285"/>
    <w:rsid w:val="00EF4EFE"/>
    <w:rsid w:val="00F30EE4"/>
    <w:rsid w:val="00F318A4"/>
    <w:rsid w:val="00F42301"/>
    <w:rsid w:val="00F45206"/>
    <w:rsid w:val="00F459C4"/>
    <w:rsid w:val="00F54A23"/>
    <w:rsid w:val="00F94E98"/>
    <w:rsid w:val="00FD4DAF"/>
    <w:rsid w:val="00FF1187"/>
    <w:rsid w:val="00FF4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607FF"/>
  <w15:docId w15:val="{DA824655-9050-40B8-9220-143A9E6E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50A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E50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50A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50A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50A2"/>
    <w:rPr>
      <w:b/>
      <w:bCs/>
    </w:rPr>
  </w:style>
  <w:style w:type="character" w:styleId="Emphasis">
    <w:name w:val="Emphasis"/>
    <w:basedOn w:val="DefaultParagraphFont"/>
    <w:uiPriority w:val="20"/>
    <w:qFormat/>
    <w:rsid w:val="00DE50A2"/>
    <w:rPr>
      <w:i/>
      <w:iCs/>
    </w:rPr>
  </w:style>
  <w:style w:type="paragraph" w:styleId="ListParagraph">
    <w:name w:val="List Paragraph"/>
    <w:basedOn w:val="Normal"/>
    <w:qFormat/>
    <w:rsid w:val="00DE50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3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E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Arniel Deondo</dc:creator>
  <cp:keywords/>
  <dc:description/>
  <cp:lastModifiedBy>Mohammed Ahmed Khan</cp:lastModifiedBy>
  <cp:revision>5</cp:revision>
  <dcterms:created xsi:type="dcterms:W3CDTF">2024-04-01T08:57:00Z</dcterms:created>
  <dcterms:modified xsi:type="dcterms:W3CDTF">2025-09-15T11:15:00Z</dcterms:modified>
</cp:coreProperties>
</file>