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043F" w14:textId="77777777" w:rsidR="00216DF2" w:rsidRDefault="00216DF2" w:rsidP="00876DB8">
      <w:pPr>
        <w:ind w:left="360" w:hanging="360"/>
      </w:pPr>
    </w:p>
    <w:p w14:paraId="6E0DE063" w14:textId="0FB95397" w:rsidR="00876DB8" w:rsidRPr="006D56DE" w:rsidRDefault="00876DB8" w:rsidP="00876DB8">
      <w:pPr>
        <w:pStyle w:val="ListParagraph"/>
        <w:numPr>
          <w:ilvl w:val="0"/>
          <w:numId w:val="1"/>
        </w:numPr>
        <w:rPr>
          <w:rFonts w:cstheme="minorHAnsi"/>
        </w:rPr>
      </w:pPr>
      <w:r w:rsidRPr="006D56DE">
        <w:rPr>
          <w:rFonts w:cstheme="minorHAnsi"/>
        </w:rPr>
        <w:t>Templ</w:t>
      </w:r>
      <w:r w:rsidR="006D56DE" w:rsidRPr="006D56DE">
        <w:rPr>
          <w:rFonts w:cstheme="minorHAnsi"/>
        </w:rPr>
        <w:t>a</w:t>
      </w:r>
      <w:r w:rsidRPr="006D56DE">
        <w:rPr>
          <w:rFonts w:cstheme="minorHAnsi"/>
        </w:rPr>
        <w:t>t</w:t>
      </w:r>
      <w:r w:rsidR="006D56DE" w:rsidRPr="006D56DE">
        <w:rPr>
          <w:rFonts w:cstheme="minorHAnsi"/>
        </w:rPr>
        <w:t>e</w:t>
      </w:r>
      <w:r w:rsidRPr="006D56DE">
        <w:rPr>
          <w:rFonts w:cstheme="minorHAnsi"/>
        </w:rPr>
        <w:t xml:space="preserve"> of a </w:t>
      </w:r>
      <w:r w:rsidR="006D56DE" w:rsidRPr="006D56DE">
        <w:rPr>
          <w:rFonts w:cstheme="minorHAnsi"/>
        </w:rPr>
        <w:t>M</w:t>
      </w:r>
      <w:r w:rsidRPr="006D56DE">
        <w:rPr>
          <w:rFonts w:cstheme="minorHAnsi"/>
        </w:rPr>
        <w:t xml:space="preserve">anifest </w:t>
      </w:r>
      <w:r w:rsidR="006D56DE" w:rsidRPr="006D56DE">
        <w:rPr>
          <w:rFonts w:cstheme="minorHAnsi"/>
        </w:rPr>
        <w:t>F</w:t>
      </w:r>
      <w:r w:rsidRPr="006D56DE">
        <w:rPr>
          <w:rFonts w:cstheme="minorHAnsi"/>
        </w:rPr>
        <w:t>orm</w:t>
      </w:r>
    </w:p>
    <w:p w14:paraId="730BF1E0" w14:textId="650CE8BE" w:rsidR="00876DB8" w:rsidRDefault="00876DB8" w:rsidP="00876DB8">
      <w:r>
        <w:rPr>
          <w:noProof/>
        </w:rPr>
        <w:drawing>
          <wp:anchor distT="0" distB="0" distL="114300" distR="114300" simplePos="0" relativeHeight="251658240" behindDoc="1" locked="0" layoutInCell="1" allowOverlap="1" wp14:anchorId="20ECEAB8" wp14:editId="1419E731">
            <wp:simplePos x="0" y="0"/>
            <wp:positionH relativeFrom="margin">
              <wp:align>right</wp:align>
            </wp:positionH>
            <wp:positionV relativeFrom="paragraph">
              <wp:posOffset>9525</wp:posOffset>
            </wp:positionV>
            <wp:extent cx="5943600" cy="5130800"/>
            <wp:effectExtent l="0" t="0" r="0" b="0"/>
            <wp:wrapNone/>
            <wp:docPr id="1578903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03959"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5130800"/>
                    </a:xfrm>
                    <a:prstGeom prst="rect">
                      <a:avLst/>
                    </a:prstGeom>
                  </pic:spPr>
                </pic:pic>
              </a:graphicData>
            </a:graphic>
          </wp:anchor>
        </w:drawing>
      </w:r>
    </w:p>
    <w:p w14:paraId="71018CEE" w14:textId="5A6F17CD" w:rsidR="00876DB8" w:rsidRDefault="00876DB8" w:rsidP="00876DB8"/>
    <w:p w14:paraId="24188AC4" w14:textId="28A117A9" w:rsidR="00876DB8" w:rsidRPr="00876DB8" w:rsidRDefault="00876DB8" w:rsidP="00876DB8"/>
    <w:p w14:paraId="1E6169C0" w14:textId="77777777" w:rsidR="00876DB8" w:rsidRPr="00876DB8" w:rsidRDefault="00876DB8" w:rsidP="00876DB8"/>
    <w:p w14:paraId="3FC06A5A" w14:textId="407EFCC1" w:rsidR="00876DB8" w:rsidRPr="00876DB8" w:rsidRDefault="00876DB8" w:rsidP="00876DB8"/>
    <w:p w14:paraId="0D534263" w14:textId="544C3004" w:rsidR="00876DB8" w:rsidRPr="00876DB8" w:rsidRDefault="00876DB8" w:rsidP="00876DB8"/>
    <w:p w14:paraId="36E673B7" w14:textId="77777777" w:rsidR="00876DB8" w:rsidRPr="00876DB8" w:rsidRDefault="00876DB8" w:rsidP="00876DB8"/>
    <w:p w14:paraId="7BFECB17" w14:textId="2EA3866E" w:rsidR="00876DB8" w:rsidRPr="00876DB8" w:rsidRDefault="00876DB8" w:rsidP="00876DB8"/>
    <w:p w14:paraId="4BBABADE" w14:textId="77777777" w:rsidR="00876DB8" w:rsidRPr="00876DB8" w:rsidRDefault="00876DB8" w:rsidP="00876DB8"/>
    <w:p w14:paraId="6A9E78F1" w14:textId="77777777" w:rsidR="00876DB8" w:rsidRPr="00876DB8" w:rsidRDefault="00876DB8" w:rsidP="00876DB8"/>
    <w:p w14:paraId="00BE5C89" w14:textId="77777777" w:rsidR="00876DB8" w:rsidRPr="00876DB8" w:rsidRDefault="00876DB8" w:rsidP="00876DB8"/>
    <w:p w14:paraId="268C81BD" w14:textId="45E8527B" w:rsidR="00876DB8" w:rsidRPr="00876DB8" w:rsidRDefault="00876DB8" w:rsidP="00876DB8"/>
    <w:p w14:paraId="4EAF1459" w14:textId="77777777" w:rsidR="00876DB8" w:rsidRPr="00876DB8" w:rsidRDefault="00876DB8" w:rsidP="00876DB8"/>
    <w:p w14:paraId="4BBDCFFC" w14:textId="3C62CFF3" w:rsidR="00876DB8" w:rsidRPr="00876DB8" w:rsidRDefault="00876DB8" w:rsidP="00876DB8"/>
    <w:p w14:paraId="0A343CD0" w14:textId="77777777" w:rsidR="00876DB8" w:rsidRPr="00876DB8" w:rsidRDefault="00876DB8" w:rsidP="00876DB8"/>
    <w:p w14:paraId="560B1D6C" w14:textId="77777777" w:rsidR="00876DB8" w:rsidRPr="00876DB8" w:rsidRDefault="00876DB8" w:rsidP="00876DB8"/>
    <w:p w14:paraId="2BD52067" w14:textId="01BDB8D0" w:rsidR="00876DB8" w:rsidRPr="00876DB8" w:rsidRDefault="00876DB8" w:rsidP="00876DB8"/>
    <w:p w14:paraId="45BCCD9A" w14:textId="2C972C06" w:rsidR="00876DB8" w:rsidRPr="00876DB8" w:rsidRDefault="00876DB8" w:rsidP="00876DB8"/>
    <w:p w14:paraId="6DA725B5" w14:textId="36B2EC3B" w:rsidR="00876DB8" w:rsidRDefault="00876DB8" w:rsidP="00876DB8">
      <w:pPr>
        <w:tabs>
          <w:tab w:val="left" w:pos="1545"/>
        </w:tabs>
      </w:pPr>
    </w:p>
    <w:p w14:paraId="6CFB7354" w14:textId="2840DE93" w:rsidR="00876DB8" w:rsidRDefault="00901DFE" w:rsidP="00876DB8">
      <w:pPr>
        <w:tabs>
          <w:tab w:val="left" w:pos="1545"/>
        </w:tabs>
        <w:rPr>
          <w:rFonts w:ascii="Arial Narrow" w:hAnsi="Arial Narrow"/>
        </w:rPr>
      </w:pPr>
      <w:r>
        <w:rPr>
          <w:noProof/>
        </w:rPr>
        <w:drawing>
          <wp:anchor distT="0" distB="0" distL="114300" distR="114300" simplePos="0" relativeHeight="251659264" behindDoc="1" locked="0" layoutInCell="1" allowOverlap="1" wp14:anchorId="1EFF793D" wp14:editId="18301ADB">
            <wp:simplePos x="0" y="0"/>
            <wp:positionH relativeFrom="margin">
              <wp:align>left</wp:align>
            </wp:positionH>
            <wp:positionV relativeFrom="paragraph">
              <wp:posOffset>277495</wp:posOffset>
            </wp:positionV>
            <wp:extent cx="2613660" cy="1722120"/>
            <wp:effectExtent l="0" t="0" r="0" b="0"/>
            <wp:wrapNone/>
            <wp:docPr id="478602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02030" name=""/>
                    <pic:cNvPicPr/>
                  </pic:nvPicPr>
                  <pic:blipFill>
                    <a:blip r:embed="rId9">
                      <a:extLst>
                        <a:ext uri="{28A0092B-C50C-407E-A947-70E740481C1C}">
                          <a14:useLocalDpi xmlns:a14="http://schemas.microsoft.com/office/drawing/2010/main" val="0"/>
                        </a:ext>
                      </a:extLst>
                    </a:blip>
                    <a:stretch>
                      <a:fillRect/>
                    </a:stretch>
                  </pic:blipFill>
                  <pic:spPr>
                    <a:xfrm>
                      <a:off x="0" y="0"/>
                      <a:ext cx="2614338" cy="1722567"/>
                    </a:xfrm>
                    <a:prstGeom prst="rect">
                      <a:avLst/>
                    </a:prstGeom>
                  </pic:spPr>
                </pic:pic>
              </a:graphicData>
            </a:graphic>
            <wp14:sizeRelH relativeFrom="margin">
              <wp14:pctWidth>0</wp14:pctWidth>
            </wp14:sizeRelH>
            <wp14:sizeRelV relativeFrom="margin">
              <wp14:pctHeight>0</wp14:pctHeight>
            </wp14:sizeRelV>
          </wp:anchor>
        </w:drawing>
      </w:r>
      <w:r w:rsidR="00876DB8" w:rsidRPr="00876DB8">
        <w:rPr>
          <w:rFonts w:ascii="Arial Narrow" w:hAnsi="Arial Narrow"/>
        </w:rPr>
        <w:t>1.1</w:t>
      </w:r>
      <w:r w:rsidR="00876DB8" w:rsidRPr="006D56DE">
        <w:rPr>
          <w:rFonts w:cstheme="minorHAnsi"/>
        </w:rPr>
        <w:t xml:space="preserve"> Manifest Toolbar</w:t>
      </w:r>
    </w:p>
    <w:p w14:paraId="3F0AA369" w14:textId="5D873D20" w:rsidR="00876DB8" w:rsidRDefault="00876DB8" w:rsidP="00876DB8">
      <w:pPr>
        <w:tabs>
          <w:tab w:val="left" w:pos="1545"/>
        </w:tabs>
        <w:rPr>
          <w:rFonts w:ascii="Arial Narrow" w:hAnsi="Arial Narrow"/>
        </w:rPr>
      </w:pPr>
    </w:p>
    <w:p w14:paraId="3665AD64" w14:textId="77777777" w:rsidR="00876DB8" w:rsidRPr="00876DB8" w:rsidRDefault="00876DB8" w:rsidP="00876DB8">
      <w:pPr>
        <w:rPr>
          <w:rFonts w:ascii="Arial Narrow" w:hAnsi="Arial Narrow"/>
        </w:rPr>
      </w:pPr>
    </w:p>
    <w:p w14:paraId="40A9786F" w14:textId="77777777" w:rsidR="00876DB8" w:rsidRPr="00876DB8" w:rsidRDefault="00876DB8" w:rsidP="00876DB8">
      <w:pPr>
        <w:rPr>
          <w:rFonts w:ascii="Arial Narrow" w:hAnsi="Arial Narrow"/>
        </w:rPr>
      </w:pPr>
    </w:p>
    <w:p w14:paraId="3E293454" w14:textId="77777777" w:rsidR="00876DB8" w:rsidRPr="00876DB8" w:rsidRDefault="00876DB8" w:rsidP="00876DB8">
      <w:pPr>
        <w:rPr>
          <w:rFonts w:ascii="Arial Narrow" w:hAnsi="Arial Narrow"/>
        </w:rPr>
      </w:pPr>
    </w:p>
    <w:p w14:paraId="404B7201" w14:textId="77777777" w:rsidR="00876DB8" w:rsidRPr="00876DB8" w:rsidRDefault="00876DB8" w:rsidP="00876DB8">
      <w:pPr>
        <w:rPr>
          <w:rFonts w:ascii="Arial Narrow" w:hAnsi="Arial Narrow"/>
        </w:rPr>
      </w:pPr>
    </w:p>
    <w:p w14:paraId="1B8443ED" w14:textId="77777777" w:rsidR="00876DB8" w:rsidRPr="00876DB8" w:rsidRDefault="00876DB8" w:rsidP="00876DB8">
      <w:pPr>
        <w:rPr>
          <w:rFonts w:ascii="Arial Narrow" w:hAnsi="Arial Narrow"/>
        </w:rPr>
      </w:pPr>
    </w:p>
    <w:p w14:paraId="60517862" w14:textId="77777777" w:rsidR="00876DB8" w:rsidRDefault="00876DB8" w:rsidP="00876DB8">
      <w:pPr>
        <w:rPr>
          <w:rFonts w:ascii="Arial Narrow" w:hAnsi="Arial Narrow"/>
        </w:rPr>
      </w:pPr>
    </w:p>
    <w:p w14:paraId="5C2B4DDF" w14:textId="04574725" w:rsidR="00876DB8" w:rsidRDefault="00876DB8" w:rsidP="00876DB8">
      <w:pPr>
        <w:tabs>
          <w:tab w:val="left" w:pos="6855"/>
        </w:tabs>
        <w:rPr>
          <w:rFonts w:ascii="Arial Narrow" w:hAnsi="Arial Narrow"/>
        </w:rPr>
      </w:pPr>
      <w:r>
        <w:rPr>
          <w:rFonts w:ascii="Arial Narrow" w:hAnsi="Arial Narrow"/>
        </w:rPr>
        <w:lastRenderedPageBreak/>
        <w:tab/>
      </w:r>
    </w:p>
    <w:p w14:paraId="78BF597A" w14:textId="7EBC74F0" w:rsidR="00876DB8" w:rsidRDefault="00876DB8" w:rsidP="00876DB8">
      <w:pPr>
        <w:tabs>
          <w:tab w:val="left" w:pos="6855"/>
        </w:tabs>
        <w:rPr>
          <w:rFonts w:ascii="Arial Narrow" w:hAnsi="Arial Narrow"/>
        </w:rPr>
      </w:pPr>
      <w:r>
        <w:rPr>
          <w:noProof/>
        </w:rPr>
        <w:drawing>
          <wp:anchor distT="0" distB="0" distL="114300" distR="114300" simplePos="0" relativeHeight="251660288" behindDoc="1" locked="0" layoutInCell="1" allowOverlap="1" wp14:anchorId="1EDF188C" wp14:editId="1418B12B">
            <wp:simplePos x="0" y="0"/>
            <wp:positionH relativeFrom="margin">
              <wp:align>right</wp:align>
            </wp:positionH>
            <wp:positionV relativeFrom="paragraph">
              <wp:posOffset>0</wp:posOffset>
            </wp:positionV>
            <wp:extent cx="5943600" cy="3880485"/>
            <wp:effectExtent l="0" t="0" r="0" b="5715"/>
            <wp:wrapNone/>
            <wp:docPr id="75259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9247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880485"/>
                    </a:xfrm>
                    <a:prstGeom prst="rect">
                      <a:avLst/>
                    </a:prstGeom>
                  </pic:spPr>
                </pic:pic>
              </a:graphicData>
            </a:graphic>
          </wp:anchor>
        </w:drawing>
      </w:r>
    </w:p>
    <w:p w14:paraId="5A0315B5" w14:textId="77777777" w:rsidR="00876DB8" w:rsidRPr="00876DB8" w:rsidRDefault="00876DB8" w:rsidP="00876DB8">
      <w:pPr>
        <w:rPr>
          <w:rFonts w:ascii="Arial Narrow" w:hAnsi="Arial Narrow"/>
        </w:rPr>
      </w:pPr>
    </w:p>
    <w:p w14:paraId="0A233600" w14:textId="0F299FCE" w:rsidR="00876DB8" w:rsidRPr="00876DB8" w:rsidRDefault="00876DB8" w:rsidP="00876DB8">
      <w:pPr>
        <w:rPr>
          <w:rFonts w:ascii="Arial Narrow" w:hAnsi="Arial Narrow"/>
        </w:rPr>
      </w:pPr>
    </w:p>
    <w:p w14:paraId="101F2381" w14:textId="77777777" w:rsidR="00876DB8" w:rsidRPr="00876DB8" w:rsidRDefault="00876DB8" w:rsidP="00876DB8">
      <w:pPr>
        <w:rPr>
          <w:rFonts w:ascii="Arial Narrow" w:hAnsi="Arial Narrow"/>
        </w:rPr>
      </w:pPr>
    </w:p>
    <w:p w14:paraId="79B79874" w14:textId="18F50173" w:rsidR="00876DB8" w:rsidRPr="00876DB8" w:rsidRDefault="00876DB8" w:rsidP="00876DB8">
      <w:pPr>
        <w:rPr>
          <w:rFonts w:ascii="Arial Narrow" w:hAnsi="Arial Narrow"/>
        </w:rPr>
      </w:pPr>
    </w:p>
    <w:p w14:paraId="7CF10992" w14:textId="77777777" w:rsidR="00876DB8" w:rsidRPr="00876DB8" w:rsidRDefault="00876DB8" w:rsidP="00876DB8">
      <w:pPr>
        <w:rPr>
          <w:rFonts w:ascii="Arial Narrow" w:hAnsi="Arial Narrow"/>
        </w:rPr>
      </w:pPr>
    </w:p>
    <w:p w14:paraId="67469344" w14:textId="5956FCCC" w:rsidR="00876DB8" w:rsidRPr="00876DB8" w:rsidRDefault="00876DB8" w:rsidP="00876DB8">
      <w:pPr>
        <w:rPr>
          <w:rFonts w:ascii="Arial Narrow" w:hAnsi="Arial Narrow"/>
        </w:rPr>
      </w:pPr>
    </w:p>
    <w:p w14:paraId="4050A09A" w14:textId="77777777" w:rsidR="00876DB8" w:rsidRPr="00876DB8" w:rsidRDefault="00876DB8" w:rsidP="00876DB8">
      <w:pPr>
        <w:rPr>
          <w:rFonts w:ascii="Arial Narrow" w:hAnsi="Arial Narrow"/>
        </w:rPr>
      </w:pPr>
    </w:p>
    <w:p w14:paraId="31BF8A99" w14:textId="09404FA0" w:rsidR="00876DB8" w:rsidRPr="00876DB8" w:rsidRDefault="00876DB8" w:rsidP="00876DB8">
      <w:pPr>
        <w:rPr>
          <w:rFonts w:ascii="Arial Narrow" w:hAnsi="Arial Narrow"/>
        </w:rPr>
      </w:pPr>
    </w:p>
    <w:p w14:paraId="337036FA" w14:textId="77777777" w:rsidR="00876DB8" w:rsidRPr="00876DB8" w:rsidRDefault="00876DB8" w:rsidP="00876DB8">
      <w:pPr>
        <w:rPr>
          <w:rFonts w:ascii="Arial Narrow" w:hAnsi="Arial Narrow"/>
        </w:rPr>
      </w:pPr>
    </w:p>
    <w:p w14:paraId="7A3CCFF1" w14:textId="143B7865" w:rsidR="00876DB8" w:rsidRPr="00876DB8" w:rsidRDefault="00876DB8" w:rsidP="00876DB8">
      <w:pPr>
        <w:rPr>
          <w:rFonts w:ascii="Arial Narrow" w:hAnsi="Arial Narrow"/>
        </w:rPr>
      </w:pPr>
    </w:p>
    <w:p w14:paraId="1470DE6B" w14:textId="77777777" w:rsidR="00876DB8" w:rsidRPr="00876DB8" w:rsidRDefault="00876DB8" w:rsidP="00876DB8">
      <w:pPr>
        <w:rPr>
          <w:rFonts w:ascii="Arial Narrow" w:hAnsi="Arial Narrow"/>
        </w:rPr>
      </w:pPr>
    </w:p>
    <w:p w14:paraId="3A80E74F" w14:textId="71ACB7EE" w:rsidR="00876DB8" w:rsidRDefault="00876DB8" w:rsidP="00876DB8">
      <w:pPr>
        <w:rPr>
          <w:rFonts w:ascii="Arial Narrow" w:hAnsi="Arial Narrow"/>
        </w:rPr>
      </w:pPr>
    </w:p>
    <w:p w14:paraId="0C7BD707" w14:textId="77777777" w:rsidR="00876DB8" w:rsidRPr="00876DB8" w:rsidRDefault="00876DB8" w:rsidP="00876DB8">
      <w:pPr>
        <w:rPr>
          <w:rFonts w:ascii="Arial Narrow" w:hAnsi="Arial Narrow"/>
        </w:rPr>
      </w:pPr>
    </w:p>
    <w:p w14:paraId="21005410" w14:textId="38912BA4" w:rsidR="00876DB8" w:rsidRDefault="00876DB8" w:rsidP="00876DB8">
      <w:pPr>
        <w:rPr>
          <w:rFonts w:ascii="Arial Narrow" w:hAnsi="Arial Narrow"/>
        </w:rPr>
      </w:pPr>
    </w:p>
    <w:p w14:paraId="05C5B58D" w14:textId="4CD74FA9" w:rsidR="00876DB8" w:rsidRPr="006D56DE" w:rsidRDefault="00876DB8" w:rsidP="006D56DE">
      <w:pPr>
        <w:jc w:val="both"/>
        <w:rPr>
          <w:rFonts w:cstheme="minorHAnsi"/>
        </w:rPr>
      </w:pPr>
      <w:r w:rsidRPr="00876DB8">
        <w:rPr>
          <w:rFonts w:ascii="Arial Narrow" w:hAnsi="Arial Narrow"/>
        </w:rPr>
        <w:t xml:space="preserve">1.2 </w:t>
      </w:r>
      <w:r w:rsidRPr="006D56DE">
        <w:rPr>
          <w:rFonts w:cstheme="minorHAnsi"/>
        </w:rPr>
        <w:t xml:space="preserve">Template of a Manifest Form </w:t>
      </w:r>
    </w:p>
    <w:p w14:paraId="6018D76A" w14:textId="18DA3F94" w:rsidR="00876DB8" w:rsidRPr="006D56DE" w:rsidRDefault="00876DB8" w:rsidP="006D56DE">
      <w:pPr>
        <w:jc w:val="both"/>
        <w:rPr>
          <w:rFonts w:cstheme="minorHAnsi"/>
        </w:rPr>
      </w:pPr>
      <w:r w:rsidRPr="006D56DE">
        <w:rPr>
          <w:rFonts w:cstheme="minorHAnsi"/>
        </w:rPr>
        <w:t>Open a new form: From the TWM Library select: Transport Documents -&gt; Manifest, right-click on it and from the contextual menu select the (New) option to obtain a new Manifest Form on the desktop (or simply double click on the Manifest item).</w:t>
      </w:r>
    </w:p>
    <w:p w14:paraId="780DF73B" w14:textId="6B961952" w:rsidR="00876DB8" w:rsidRDefault="00876DB8" w:rsidP="00876DB8">
      <w:pPr>
        <w:rPr>
          <w:rFonts w:ascii="Arial Narrow" w:hAnsi="Arial Narrow"/>
        </w:rPr>
      </w:pPr>
      <w:r>
        <w:rPr>
          <w:noProof/>
        </w:rPr>
        <w:drawing>
          <wp:inline distT="0" distB="0" distL="0" distR="0" wp14:anchorId="49799AAB" wp14:editId="2DCE60A0">
            <wp:extent cx="2419350" cy="1647825"/>
            <wp:effectExtent l="0" t="0" r="0" b="9525"/>
            <wp:docPr id="126272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4463" name=""/>
                    <pic:cNvPicPr/>
                  </pic:nvPicPr>
                  <pic:blipFill>
                    <a:blip r:embed="rId11"/>
                    <a:stretch>
                      <a:fillRect/>
                    </a:stretch>
                  </pic:blipFill>
                  <pic:spPr>
                    <a:xfrm>
                      <a:off x="0" y="0"/>
                      <a:ext cx="2419350" cy="1647825"/>
                    </a:xfrm>
                    <a:prstGeom prst="rect">
                      <a:avLst/>
                    </a:prstGeom>
                  </pic:spPr>
                </pic:pic>
              </a:graphicData>
            </a:graphic>
          </wp:inline>
        </w:drawing>
      </w:r>
    </w:p>
    <w:p w14:paraId="22565DA4" w14:textId="13BB4560" w:rsidR="00876DB8" w:rsidRDefault="00876DB8" w:rsidP="006D56DE">
      <w:pPr>
        <w:jc w:val="both"/>
        <w:rPr>
          <w:rFonts w:cstheme="minorHAnsi"/>
        </w:rPr>
      </w:pPr>
      <w:r w:rsidRPr="006D56DE">
        <w:rPr>
          <w:rFonts w:cstheme="minorHAnsi"/>
        </w:rPr>
        <w:t>Once the Manifest form is open below, selecting "</w:t>
      </w:r>
      <w:r w:rsidRPr="001A2ABD">
        <w:rPr>
          <w:rFonts w:cstheme="minorHAnsi"/>
          <w:b/>
          <w:bCs/>
        </w:rPr>
        <w:t>Verify the document</w:t>
      </w:r>
      <w:r w:rsidRPr="006D56DE">
        <w:rPr>
          <w:rFonts w:cstheme="minorHAnsi"/>
        </w:rPr>
        <w:t>" from the button bar at the top before starting the information capture will display a window showing validation error messages. This facility can help data capturing operators to learn about the mandatory fields and speed up data capturing, since they are all underlined in red color.</w:t>
      </w:r>
    </w:p>
    <w:p w14:paraId="5C3C6578" w14:textId="77777777" w:rsidR="006D56DE" w:rsidRDefault="006D56DE" w:rsidP="006D56DE">
      <w:pPr>
        <w:jc w:val="both"/>
        <w:rPr>
          <w:rFonts w:cstheme="minorHAnsi"/>
        </w:rPr>
      </w:pPr>
    </w:p>
    <w:p w14:paraId="66277F47" w14:textId="77777777" w:rsidR="006D56DE" w:rsidRPr="006D56DE" w:rsidRDefault="006D56DE" w:rsidP="006D56DE">
      <w:pPr>
        <w:jc w:val="both"/>
        <w:rPr>
          <w:rFonts w:cstheme="minorHAnsi"/>
        </w:rPr>
      </w:pPr>
    </w:p>
    <w:p w14:paraId="6A8A95FA" w14:textId="21B5CC79" w:rsidR="00876DB8" w:rsidRPr="006D56DE" w:rsidRDefault="00876DB8" w:rsidP="006D56DE">
      <w:pPr>
        <w:jc w:val="both"/>
        <w:rPr>
          <w:rFonts w:cstheme="minorHAnsi"/>
        </w:rPr>
      </w:pPr>
      <w:r w:rsidRPr="006D56DE">
        <w:rPr>
          <w:rFonts w:cstheme="minorHAnsi"/>
        </w:rPr>
        <w:t>1.3 Template of a Manifest Form</w:t>
      </w:r>
    </w:p>
    <w:p w14:paraId="2A475BD4" w14:textId="0E9A8CF7" w:rsidR="00720827" w:rsidRPr="006D56DE" w:rsidRDefault="00720827" w:rsidP="006D56DE">
      <w:pPr>
        <w:jc w:val="both"/>
        <w:rPr>
          <w:rFonts w:cstheme="minorHAnsi"/>
        </w:rPr>
      </w:pPr>
      <w:r w:rsidRPr="006D56DE">
        <w:rPr>
          <w:rFonts w:cstheme="minorHAnsi"/>
        </w:rPr>
        <w:t>(1) Customs Office: Select the Customs Office from the drop-down list or type custom office</w:t>
      </w:r>
    </w:p>
    <w:p w14:paraId="2A333D0C" w14:textId="77777777" w:rsidR="00216DF2" w:rsidRPr="006D56DE" w:rsidRDefault="00216DF2" w:rsidP="006D56DE">
      <w:pPr>
        <w:pStyle w:val="ListParagraph"/>
        <w:jc w:val="both"/>
        <w:rPr>
          <w:rFonts w:cstheme="minorHAnsi"/>
        </w:rPr>
      </w:pPr>
    </w:p>
    <w:p w14:paraId="11693530" w14:textId="4354E072" w:rsidR="008E61BB" w:rsidRPr="006D56DE" w:rsidRDefault="008E61BB" w:rsidP="006D56DE">
      <w:pPr>
        <w:pStyle w:val="ListParagraph"/>
        <w:numPr>
          <w:ilvl w:val="0"/>
          <w:numId w:val="2"/>
        </w:numPr>
        <w:jc w:val="both"/>
        <w:rPr>
          <w:rFonts w:cstheme="minorHAnsi"/>
        </w:rPr>
      </w:pPr>
      <w:r w:rsidRPr="006D56DE">
        <w:rPr>
          <w:rFonts w:cstheme="minorHAnsi"/>
        </w:rPr>
        <w:t xml:space="preserve">2210 – for BLZ customs office / 2206 – for Air Cargo customs office / 2301 – for King Fahad Causeway / 2201 Air Cargo – DHL / 2101 </w:t>
      </w:r>
      <w:proofErr w:type="spellStart"/>
      <w:r w:rsidRPr="006D56DE">
        <w:rPr>
          <w:rFonts w:cstheme="minorHAnsi"/>
        </w:rPr>
        <w:t>Khaifa</w:t>
      </w:r>
      <w:proofErr w:type="spellEnd"/>
      <w:r w:rsidRPr="006D56DE">
        <w:rPr>
          <w:rFonts w:cstheme="minorHAnsi"/>
        </w:rPr>
        <w:t xml:space="preserve"> Bin Salman Port</w:t>
      </w:r>
    </w:p>
    <w:p w14:paraId="2C1D773E" w14:textId="3A5618AD" w:rsidR="00720827" w:rsidRDefault="00720827" w:rsidP="00876DB8">
      <w:pPr>
        <w:rPr>
          <w:rFonts w:ascii="Arial Narrow" w:hAnsi="Arial Narrow"/>
        </w:rPr>
      </w:pPr>
      <w:r>
        <w:rPr>
          <w:noProof/>
        </w:rPr>
        <w:drawing>
          <wp:anchor distT="0" distB="0" distL="114300" distR="114300" simplePos="0" relativeHeight="251661312" behindDoc="1" locked="0" layoutInCell="1" allowOverlap="1" wp14:anchorId="60E948F5" wp14:editId="006A86AC">
            <wp:simplePos x="0" y="0"/>
            <wp:positionH relativeFrom="margin">
              <wp:align>left</wp:align>
            </wp:positionH>
            <wp:positionV relativeFrom="paragraph">
              <wp:posOffset>0</wp:posOffset>
            </wp:positionV>
            <wp:extent cx="3914775" cy="314325"/>
            <wp:effectExtent l="0" t="0" r="9525" b="9525"/>
            <wp:wrapNone/>
            <wp:docPr id="943527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27921" name=""/>
                    <pic:cNvPicPr/>
                  </pic:nvPicPr>
                  <pic:blipFill>
                    <a:blip r:embed="rId12">
                      <a:extLst>
                        <a:ext uri="{28A0092B-C50C-407E-A947-70E740481C1C}">
                          <a14:useLocalDpi xmlns:a14="http://schemas.microsoft.com/office/drawing/2010/main" val="0"/>
                        </a:ext>
                      </a:extLst>
                    </a:blip>
                    <a:stretch>
                      <a:fillRect/>
                    </a:stretch>
                  </pic:blipFill>
                  <pic:spPr>
                    <a:xfrm>
                      <a:off x="0" y="0"/>
                      <a:ext cx="3914775" cy="314325"/>
                    </a:xfrm>
                    <a:prstGeom prst="rect">
                      <a:avLst/>
                    </a:prstGeom>
                  </pic:spPr>
                </pic:pic>
              </a:graphicData>
            </a:graphic>
          </wp:anchor>
        </w:drawing>
      </w:r>
    </w:p>
    <w:p w14:paraId="363F8012" w14:textId="42CA39E3" w:rsidR="00720827" w:rsidRDefault="00720827" w:rsidP="00720827">
      <w:pPr>
        <w:tabs>
          <w:tab w:val="left" w:pos="3390"/>
        </w:tabs>
        <w:rPr>
          <w:rFonts w:ascii="Arial Narrow" w:hAnsi="Arial Narrow"/>
        </w:rPr>
      </w:pPr>
    </w:p>
    <w:p w14:paraId="68C3FF06" w14:textId="78BA2242" w:rsidR="00720827" w:rsidRPr="006D56DE" w:rsidRDefault="00720827" w:rsidP="006D56DE">
      <w:pPr>
        <w:tabs>
          <w:tab w:val="left" w:pos="3390"/>
        </w:tabs>
        <w:jc w:val="both"/>
        <w:rPr>
          <w:rFonts w:cstheme="minorHAnsi"/>
        </w:rPr>
      </w:pPr>
      <w:r w:rsidRPr="006D56DE">
        <w:rPr>
          <w:rFonts w:cstheme="minorHAnsi"/>
        </w:rPr>
        <w:t>(2) Voyage number: Input the voyage number which is one of the identifiers of the manifest. This is a mandatory field.</w:t>
      </w:r>
    </w:p>
    <w:p w14:paraId="3764074C" w14:textId="7F4FE5DD" w:rsidR="00720827" w:rsidRPr="006D56DE" w:rsidRDefault="00720827" w:rsidP="006D56DE">
      <w:pPr>
        <w:pStyle w:val="ListParagraph"/>
        <w:numPr>
          <w:ilvl w:val="0"/>
          <w:numId w:val="2"/>
        </w:numPr>
        <w:tabs>
          <w:tab w:val="left" w:pos="3390"/>
        </w:tabs>
        <w:jc w:val="both"/>
        <w:rPr>
          <w:rFonts w:cstheme="minorHAnsi"/>
        </w:rPr>
      </w:pPr>
      <w:r w:rsidRPr="006D56DE">
        <w:rPr>
          <w:rFonts w:cstheme="minorHAnsi"/>
        </w:rPr>
        <w:t>Airline Master Waybill (MAWB) number – for Air or CONS number – for Road</w:t>
      </w:r>
    </w:p>
    <w:p w14:paraId="576CC456" w14:textId="562EC15C" w:rsidR="00720827" w:rsidRDefault="00720827" w:rsidP="00720827">
      <w:pPr>
        <w:tabs>
          <w:tab w:val="left" w:pos="3390"/>
        </w:tabs>
        <w:rPr>
          <w:rFonts w:ascii="Arial Narrow" w:hAnsi="Arial Narrow"/>
        </w:rPr>
      </w:pPr>
      <w:r>
        <w:rPr>
          <w:noProof/>
        </w:rPr>
        <w:drawing>
          <wp:inline distT="0" distB="0" distL="0" distR="0" wp14:anchorId="49936554" wp14:editId="18D79D1B">
            <wp:extent cx="1704975" cy="495300"/>
            <wp:effectExtent l="0" t="0" r="9525" b="0"/>
            <wp:docPr id="1036024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24260" name=""/>
                    <pic:cNvPicPr/>
                  </pic:nvPicPr>
                  <pic:blipFill>
                    <a:blip r:embed="rId13"/>
                    <a:stretch>
                      <a:fillRect/>
                    </a:stretch>
                  </pic:blipFill>
                  <pic:spPr>
                    <a:xfrm>
                      <a:off x="0" y="0"/>
                      <a:ext cx="1704975" cy="495300"/>
                    </a:xfrm>
                    <a:prstGeom prst="rect">
                      <a:avLst/>
                    </a:prstGeom>
                  </pic:spPr>
                </pic:pic>
              </a:graphicData>
            </a:graphic>
          </wp:inline>
        </w:drawing>
      </w:r>
    </w:p>
    <w:p w14:paraId="68CAF054" w14:textId="13A6A3B5" w:rsidR="00720827" w:rsidRPr="006D56DE" w:rsidRDefault="00720827" w:rsidP="006D56DE">
      <w:pPr>
        <w:tabs>
          <w:tab w:val="left" w:pos="3390"/>
        </w:tabs>
        <w:jc w:val="both"/>
        <w:rPr>
          <w:rFonts w:cstheme="minorHAnsi"/>
        </w:rPr>
      </w:pPr>
      <w:r w:rsidRPr="006D56DE">
        <w:rPr>
          <w:rFonts w:cstheme="minorHAnsi"/>
        </w:rPr>
        <w:t>(3) Date of Departure: Date of departure is used to differentiate several shipments which have the same voyage number and is used together with the voyage number as the reference of the manifest.</w:t>
      </w:r>
    </w:p>
    <w:p w14:paraId="46BB9FE7" w14:textId="0296C011" w:rsidR="00720827" w:rsidRDefault="00720827" w:rsidP="00720827">
      <w:pPr>
        <w:tabs>
          <w:tab w:val="left" w:pos="3390"/>
        </w:tabs>
        <w:rPr>
          <w:rFonts w:ascii="Arial Narrow" w:hAnsi="Arial Narrow"/>
        </w:rPr>
      </w:pPr>
      <w:r>
        <w:rPr>
          <w:noProof/>
        </w:rPr>
        <w:drawing>
          <wp:anchor distT="0" distB="0" distL="114300" distR="114300" simplePos="0" relativeHeight="251662336" behindDoc="1" locked="0" layoutInCell="1" allowOverlap="1" wp14:anchorId="0BB9AEAD" wp14:editId="47CA53F8">
            <wp:simplePos x="0" y="0"/>
            <wp:positionH relativeFrom="margin">
              <wp:align>left</wp:align>
            </wp:positionH>
            <wp:positionV relativeFrom="paragraph">
              <wp:posOffset>-3810</wp:posOffset>
            </wp:positionV>
            <wp:extent cx="2219325" cy="1743075"/>
            <wp:effectExtent l="0" t="0" r="9525" b="9525"/>
            <wp:wrapNone/>
            <wp:docPr id="86454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0214" name=""/>
                    <pic:cNvPicPr/>
                  </pic:nvPicPr>
                  <pic:blipFill>
                    <a:blip r:embed="rId14">
                      <a:extLst>
                        <a:ext uri="{28A0092B-C50C-407E-A947-70E740481C1C}">
                          <a14:useLocalDpi xmlns:a14="http://schemas.microsoft.com/office/drawing/2010/main" val="0"/>
                        </a:ext>
                      </a:extLst>
                    </a:blip>
                    <a:stretch>
                      <a:fillRect/>
                    </a:stretch>
                  </pic:blipFill>
                  <pic:spPr>
                    <a:xfrm>
                      <a:off x="0" y="0"/>
                      <a:ext cx="2219325" cy="1743075"/>
                    </a:xfrm>
                    <a:prstGeom prst="rect">
                      <a:avLst/>
                    </a:prstGeom>
                  </pic:spPr>
                </pic:pic>
              </a:graphicData>
            </a:graphic>
          </wp:anchor>
        </w:drawing>
      </w:r>
    </w:p>
    <w:p w14:paraId="0ADD7C84" w14:textId="77777777" w:rsidR="00720827" w:rsidRPr="00720827" w:rsidRDefault="00720827" w:rsidP="00720827">
      <w:pPr>
        <w:rPr>
          <w:rFonts w:ascii="Arial Narrow" w:hAnsi="Arial Narrow"/>
        </w:rPr>
      </w:pPr>
    </w:p>
    <w:p w14:paraId="5959303A" w14:textId="77777777" w:rsidR="00720827" w:rsidRPr="00720827" w:rsidRDefault="00720827" w:rsidP="00720827">
      <w:pPr>
        <w:rPr>
          <w:rFonts w:ascii="Arial Narrow" w:hAnsi="Arial Narrow"/>
        </w:rPr>
      </w:pPr>
    </w:p>
    <w:p w14:paraId="74010DCC" w14:textId="6FE9BEA3" w:rsidR="00720827" w:rsidRPr="00720827" w:rsidRDefault="00720827" w:rsidP="00720827">
      <w:pPr>
        <w:rPr>
          <w:rFonts w:ascii="Arial Narrow" w:hAnsi="Arial Narrow"/>
        </w:rPr>
      </w:pPr>
    </w:p>
    <w:p w14:paraId="7D7B6B09" w14:textId="77777777" w:rsidR="00720827" w:rsidRPr="00720827" w:rsidRDefault="00720827" w:rsidP="00720827">
      <w:pPr>
        <w:rPr>
          <w:rFonts w:ascii="Arial Narrow" w:hAnsi="Arial Narrow"/>
        </w:rPr>
      </w:pPr>
    </w:p>
    <w:p w14:paraId="0643D03B" w14:textId="170AD388" w:rsidR="00720827" w:rsidRDefault="00720827" w:rsidP="00720827">
      <w:pPr>
        <w:rPr>
          <w:rFonts w:ascii="Arial Narrow" w:hAnsi="Arial Narrow"/>
        </w:rPr>
      </w:pPr>
    </w:p>
    <w:p w14:paraId="4335FD7D" w14:textId="0A362AC9" w:rsidR="00720827" w:rsidRDefault="00720827" w:rsidP="00720827">
      <w:pPr>
        <w:tabs>
          <w:tab w:val="left" w:pos="1410"/>
        </w:tabs>
        <w:rPr>
          <w:rFonts w:ascii="Arial Narrow" w:hAnsi="Arial Narrow"/>
        </w:rPr>
      </w:pPr>
    </w:p>
    <w:p w14:paraId="2F8DB957" w14:textId="59275CE1" w:rsidR="00720827" w:rsidRPr="006D56DE" w:rsidRDefault="00720827" w:rsidP="006D56DE">
      <w:pPr>
        <w:tabs>
          <w:tab w:val="left" w:pos="1410"/>
        </w:tabs>
        <w:jc w:val="both"/>
        <w:rPr>
          <w:rFonts w:cstheme="minorHAnsi"/>
        </w:rPr>
      </w:pPr>
      <w:r w:rsidRPr="006D56DE">
        <w:rPr>
          <w:rFonts w:cstheme="minorHAnsi"/>
        </w:rPr>
        <w:t>(4) Date of Arrival: The date of arrival should be later than or equal to the date of departure, otherwise an error message will be displayed on the screen.</w:t>
      </w:r>
    </w:p>
    <w:p w14:paraId="6E28F644" w14:textId="3948E6C0" w:rsidR="00F712C3" w:rsidRDefault="00F712C3" w:rsidP="00720827">
      <w:pPr>
        <w:tabs>
          <w:tab w:val="left" w:pos="1410"/>
        </w:tabs>
        <w:rPr>
          <w:rFonts w:ascii="Arial Narrow" w:hAnsi="Arial Narrow"/>
        </w:rPr>
      </w:pPr>
      <w:r>
        <w:rPr>
          <w:noProof/>
        </w:rPr>
        <w:drawing>
          <wp:inline distT="0" distB="0" distL="0" distR="0" wp14:anchorId="77D36329" wp14:editId="7F46E933">
            <wp:extent cx="1781159" cy="1625600"/>
            <wp:effectExtent l="0" t="0" r="0" b="0"/>
            <wp:docPr id="14703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2312" name=""/>
                    <pic:cNvPicPr/>
                  </pic:nvPicPr>
                  <pic:blipFill>
                    <a:blip r:embed="rId15"/>
                    <a:stretch>
                      <a:fillRect/>
                    </a:stretch>
                  </pic:blipFill>
                  <pic:spPr>
                    <a:xfrm>
                      <a:off x="0" y="0"/>
                      <a:ext cx="1802852" cy="1645398"/>
                    </a:xfrm>
                    <a:prstGeom prst="rect">
                      <a:avLst/>
                    </a:prstGeom>
                  </pic:spPr>
                </pic:pic>
              </a:graphicData>
            </a:graphic>
          </wp:inline>
        </w:drawing>
      </w:r>
    </w:p>
    <w:p w14:paraId="326C76BA" w14:textId="77777777" w:rsidR="00F712C3" w:rsidRDefault="00F712C3" w:rsidP="00F712C3">
      <w:pPr>
        <w:tabs>
          <w:tab w:val="left" w:pos="1410"/>
        </w:tabs>
        <w:rPr>
          <w:rFonts w:ascii="Arial Narrow" w:hAnsi="Arial Narrow"/>
        </w:rPr>
      </w:pPr>
    </w:p>
    <w:p w14:paraId="36B31F31" w14:textId="77777777" w:rsidR="00F712C3" w:rsidRDefault="00F712C3" w:rsidP="00F712C3">
      <w:pPr>
        <w:tabs>
          <w:tab w:val="left" w:pos="1410"/>
        </w:tabs>
        <w:rPr>
          <w:rFonts w:ascii="Arial Narrow" w:hAnsi="Arial Narrow"/>
        </w:rPr>
      </w:pPr>
    </w:p>
    <w:p w14:paraId="19888F30" w14:textId="630DD1EE" w:rsidR="00F712C3" w:rsidRPr="006D56DE" w:rsidRDefault="00F712C3" w:rsidP="006D56DE">
      <w:pPr>
        <w:tabs>
          <w:tab w:val="left" w:pos="1410"/>
        </w:tabs>
        <w:jc w:val="both"/>
        <w:rPr>
          <w:rFonts w:cstheme="minorHAnsi"/>
        </w:rPr>
      </w:pPr>
      <w:r w:rsidRPr="006D56DE">
        <w:rPr>
          <w:rFonts w:cstheme="minorHAnsi"/>
        </w:rPr>
        <w:t xml:space="preserve">(5) Place of Departure: Select the Place of departure field and press F3 to use the Location Code (LOCODE) Finder Tool to select the appropriate place of departure (port, airport, </w:t>
      </w:r>
      <w:proofErr w:type="gramStart"/>
      <w:r w:rsidRPr="006D56DE">
        <w:rPr>
          <w:rFonts w:cstheme="minorHAnsi"/>
        </w:rPr>
        <w:t>other</w:t>
      </w:r>
      <w:proofErr w:type="gramEnd"/>
      <w:r w:rsidRPr="006D56DE">
        <w:rPr>
          <w:rFonts w:cstheme="minorHAnsi"/>
        </w:rPr>
        <w:t xml:space="preserve"> place).</w:t>
      </w:r>
    </w:p>
    <w:p w14:paraId="48D4E9FB" w14:textId="68FFEC89" w:rsidR="008E61BB" w:rsidRPr="006D56DE" w:rsidRDefault="008E61BB" w:rsidP="006D56DE">
      <w:pPr>
        <w:pStyle w:val="ListParagraph"/>
        <w:numPr>
          <w:ilvl w:val="0"/>
          <w:numId w:val="2"/>
        </w:numPr>
        <w:jc w:val="both"/>
        <w:rPr>
          <w:rFonts w:cstheme="minorHAnsi"/>
        </w:rPr>
      </w:pPr>
      <w:r w:rsidRPr="006D56DE">
        <w:rPr>
          <w:rFonts w:cstheme="minorHAnsi"/>
        </w:rPr>
        <w:t xml:space="preserve">BHBLZ – for BLZ customs office / BHBAH – for Air Cargo customs office / BHKFC – for King Fahad Causeway / BHDHL Air Cargo – DHL / BHKBS </w:t>
      </w:r>
      <w:proofErr w:type="spellStart"/>
      <w:r w:rsidRPr="006D56DE">
        <w:rPr>
          <w:rFonts w:cstheme="minorHAnsi"/>
        </w:rPr>
        <w:t>Khaifa</w:t>
      </w:r>
      <w:proofErr w:type="spellEnd"/>
      <w:r w:rsidRPr="006D56DE">
        <w:rPr>
          <w:rFonts w:cstheme="minorHAnsi"/>
        </w:rPr>
        <w:t xml:space="preserve"> Bin Salman Port</w:t>
      </w:r>
    </w:p>
    <w:p w14:paraId="60F97DC8" w14:textId="10105728" w:rsidR="00F712C3" w:rsidRDefault="008E61BB" w:rsidP="00720827">
      <w:pPr>
        <w:tabs>
          <w:tab w:val="left" w:pos="1410"/>
        </w:tabs>
        <w:rPr>
          <w:rFonts w:ascii="Arial Narrow" w:hAnsi="Arial Narrow"/>
        </w:rPr>
      </w:pPr>
      <w:r>
        <w:rPr>
          <w:noProof/>
        </w:rPr>
        <w:drawing>
          <wp:anchor distT="0" distB="0" distL="114300" distR="114300" simplePos="0" relativeHeight="251663360" behindDoc="1" locked="0" layoutInCell="1" allowOverlap="1" wp14:anchorId="79A2047D" wp14:editId="7BD31356">
            <wp:simplePos x="0" y="0"/>
            <wp:positionH relativeFrom="margin">
              <wp:posOffset>2111154</wp:posOffset>
            </wp:positionH>
            <wp:positionV relativeFrom="paragraph">
              <wp:posOffset>2209</wp:posOffset>
            </wp:positionV>
            <wp:extent cx="3295650" cy="2922971"/>
            <wp:effectExtent l="0" t="0" r="0" b="0"/>
            <wp:wrapNone/>
            <wp:docPr id="203262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29786" name=""/>
                    <pic:cNvPicPr/>
                  </pic:nvPicPr>
                  <pic:blipFill>
                    <a:blip r:embed="rId16">
                      <a:extLst>
                        <a:ext uri="{28A0092B-C50C-407E-A947-70E740481C1C}">
                          <a14:useLocalDpi xmlns:a14="http://schemas.microsoft.com/office/drawing/2010/main" val="0"/>
                        </a:ext>
                      </a:extLst>
                    </a:blip>
                    <a:stretch>
                      <a:fillRect/>
                    </a:stretch>
                  </pic:blipFill>
                  <pic:spPr>
                    <a:xfrm>
                      <a:off x="0" y="0"/>
                      <a:ext cx="3295650" cy="292297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DEC4537" wp14:editId="4C2824D9">
            <wp:extent cx="1990725" cy="457200"/>
            <wp:effectExtent l="0" t="0" r="9525" b="0"/>
            <wp:docPr id="37177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3120" name=""/>
                    <pic:cNvPicPr/>
                  </pic:nvPicPr>
                  <pic:blipFill>
                    <a:blip r:embed="rId17"/>
                    <a:stretch>
                      <a:fillRect/>
                    </a:stretch>
                  </pic:blipFill>
                  <pic:spPr>
                    <a:xfrm>
                      <a:off x="0" y="0"/>
                      <a:ext cx="1990725" cy="457200"/>
                    </a:xfrm>
                    <a:prstGeom prst="rect">
                      <a:avLst/>
                    </a:prstGeom>
                  </pic:spPr>
                </pic:pic>
              </a:graphicData>
            </a:graphic>
          </wp:inline>
        </w:drawing>
      </w:r>
      <w:r w:rsidR="00F712C3">
        <w:rPr>
          <w:rFonts w:ascii="Arial Narrow" w:hAnsi="Arial Narrow"/>
        </w:rPr>
        <w:t xml:space="preserve"> </w:t>
      </w:r>
    </w:p>
    <w:p w14:paraId="32DAC4EF" w14:textId="132E7BD7" w:rsidR="00F712C3" w:rsidRPr="00F712C3" w:rsidRDefault="00F712C3" w:rsidP="00F712C3">
      <w:pPr>
        <w:rPr>
          <w:rFonts w:ascii="Arial Narrow" w:hAnsi="Arial Narrow"/>
        </w:rPr>
      </w:pPr>
    </w:p>
    <w:p w14:paraId="5F1B0D5D" w14:textId="5DBA6B9F" w:rsidR="00F712C3" w:rsidRPr="00F712C3" w:rsidRDefault="00F712C3" w:rsidP="00F712C3">
      <w:pPr>
        <w:rPr>
          <w:rFonts w:ascii="Arial Narrow" w:hAnsi="Arial Narrow"/>
        </w:rPr>
      </w:pPr>
    </w:p>
    <w:p w14:paraId="46A5B91F" w14:textId="21AFF1EA" w:rsidR="00F712C3" w:rsidRPr="00F712C3" w:rsidRDefault="00F712C3" w:rsidP="00F712C3">
      <w:pPr>
        <w:rPr>
          <w:rFonts w:ascii="Arial Narrow" w:hAnsi="Arial Narrow"/>
        </w:rPr>
      </w:pPr>
    </w:p>
    <w:p w14:paraId="649F7C98" w14:textId="6C70DE2B" w:rsidR="00F712C3" w:rsidRPr="00F712C3" w:rsidRDefault="00F712C3" w:rsidP="00F712C3">
      <w:pPr>
        <w:rPr>
          <w:rFonts w:ascii="Arial Narrow" w:hAnsi="Arial Narrow"/>
        </w:rPr>
      </w:pPr>
    </w:p>
    <w:p w14:paraId="0853FFF7" w14:textId="77777777" w:rsidR="00F712C3" w:rsidRPr="00F712C3" w:rsidRDefault="00F712C3" w:rsidP="00F712C3">
      <w:pPr>
        <w:rPr>
          <w:rFonts w:ascii="Arial Narrow" w:hAnsi="Arial Narrow"/>
        </w:rPr>
      </w:pPr>
    </w:p>
    <w:p w14:paraId="2B5676FF" w14:textId="540C1AA1" w:rsidR="00F712C3" w:rsidRPr="00F712C3" w:rsidRDefault="00F712C3" w:rsidP="00F712C3">
      <w:pPr>
        <w:rPr>
          <w:rFonts w:ascii="Arial Narrow" w:hAnsi="Arial Narrow"/>
        </w:rPr>
      </w:pPr>
    </w:p>
    <w:p w14:paraId="755D6363" w14:textId="57653B6D" w:rsidR="00F712C3" w:rsidRPr="00F712C3" w:rsidRDefault="00F712C3" w:rsidP="00F712C3">
      <w:pPr>
        <w:rPr>
          <w:rFonts w:ascii="Arial Narrow" w:hAnsi="Arial Narrow"/>
        </w:rPr>
      </w:pPr>
    </w:p>
    <w:p w14:paraId="0BF335A5" w14:textId="2767116E" w:rsidR="00F712C3" w:rsidRPr="00F712C3" w:rsidRDefault="00F712C3" w:rsidP="00F712C3">
      <w:pPr>
        <w:rPr>
          <w:rFonts w:ascii="Arial Narrow" w:hAnsi="Arial Narrow"/>
        </w:rPr>
      </w:pPr>
    </w:p>
    <w:p w14:paraId="045489E1" w14:textId="1FE265B9" w:rsidR="00F712C3" w:rsidRDefault="00F712C3" w:rsidP="00F712C3">
      <w:pPr>
        <w:rPr>
          <w:rFonts w:ascii="Arial Narrow" w:hAnsi="Arial Narrow"/>
        </w:rPr>
      </w:pPr>
    </w:p>
    <w:p w14:paraId="63572716" w14:textId="42E42FD2" w:rsidR="00F712C3" w:rsidRPr="006D56DE" w:rsidRDefault="00F712C3" w:rsidP="00F712C3">
      <w:pPr>
        <w:tabs>
          <w:tab w:val="left" w:pos="3405"/>
        </w:tabs>
        <w:rPr>
          <w:rFonts w:cstheme="minorHAnsi"/>
        </w:rPr>
      </w:pPr>
      <w:r w:rsidRPr="006D56DE">
        <w:rPr>
          <w:rFonts w:cstheme="minorHAnsi"/>
          <w:noProof/>
        </w:rPr>
        <w:drawing>
          <wp:anchor distT="0" distB="0" distL="114300" distR="114300" simplePos="0" relativeHeight="251664384" behindDoc="1" locked="0" layoutInCell="1" allowOverlap="1" wp14:anchorId="7D7A67AA" wp14:editId="470B5CBC">
            <wp:simplePos x="0" y="0"/>
            <wp:positionH relativeFrom="margin">
              <wp:align>left</wp:align>
            </wp:positionH>
            <wp:positionV relativeFrom="paragraph">
              <wp:posOffset>271145</wp:posOffset>
            </wp:positionV>
            <wp:extent cx="2931944" cy="3657600"/>
            <wp:effectExtent l="0" t="0" r="1905" b="0"/>
            <wp:wrapNone/>
            <wp:docPr id="61048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89608" name=""/>
                    <pic:cNvPicPr/>
                  </pic:nvPicPr>
                  <pic:blipFill>
                    <a:blip r:embed="rId18">
                      <a:extLst>
                        <a:ext uri="{28A0092B-C50C-407E-A947-70E740481C1C}">
                          <a14:useLocalDpi xmlns:a14="http://schemas.microsoft.com/office/drawing/2010/main" val="0"/>
                        </a:ext>
                      </a:extLst>
                    </a:blip>
                    <a:stretch>
                      <a:fillRect/>
                    </a:stretch>
                  </pic:blipFill>
                  <pic:spPr>
                    <a:xfrm>
                      <a:off x="0" y="0"/>
                      <a:ext cx="2931944" cy="3657600"/>
                    </a:xfrm>
                    <a:prstGeom prst="rect">
                      <a:avLst/>
                    </a:prstGeom>
                  </pic:spPr>
                </pic:pic>
              </a:graphicData>
            </a:graphic>
            <wp14:sizeRelH relativeFrom="margin">
              <wp14:pctWidth>0</wp14:pctWidth>
            </wp14:sizeRelH>
            <wp14:sizeRelV relativeFrom="margin">
              <wp14:pctHeight>0</wp14:pctHeight>
            </wp14:sizeRelV>
          </wp:anchor>
        </w:drawing>
      </w:r>
      <w:r w:rsidRPr="006D56DE">
        <w:rPr>
          <w:rFonts w:cstheme="minorHAnsi"/>
        </w:rPr>
        <w:t>The example above will display all location codes of Bahrain (BH).</w:t>
      </w:r>
    </w:p>
    <w:p w14:paraId="2BF418F5" w14:textId="39E66C89" w:rsidR="00F712C3" w:rsidRDefault="00F712C3" w:rsidP="00F712C3">
      <w:pPr>
        <w:tabs>
          <w:tab w:val="left" w:pos="3405"/>
        </w:tabs>
        <w:rPr>
          <w:rFonts w:ascii="Arial Narrow" w:hAnsi="Arial Narrow"/>
        </w:rPr>
      </w:pPr>
    </w:p>
    <w:p w14:paraId="6140FD07" w14:textId="77777777" w:rsidR="00F712C3" w:rsidRPr="00F712C3" w:rsidRDefault="00F712C3" w:rsidP="00F712C3">
      <w:pPr>
        <w:rPr>
          <w:rFonts w:ascii="Arial Narrow" w:hAnsi="Arial Narrow"/>
        </w:rPr>
      </w:pPr>
    </w:p>
    <w:p w14:paraId="1C93EC50" w14:textId="77777777" w:rsidR="00F712C3" w:rsidRPr="00F712C3" w:rsidRDefault="00F712C3" w:rsidP="00F712C3">
      <w:pPr>
        <w:rPr>
          <w:rFonts w:ascii="Arial Narrow" w:hAnsi="Arial Narrow"/>
        </w:rPr>
      </w:pPr>
    </w:p>
    <w:p w14:paraId="5B2BA72B" w14:textId="77777777" w:rsidR="00F712C3" w:rsidRPr="00F712C3" w:rsidRDefault="00F712C3" w:rsidP="00F712C3">
      <w:pPr>
        <w:rPr>
          <w:rFonts w:ascii="Arial Narrow" w:hAnsi="Arial Narrow"/>
        </w:rPr>
      </w:pPr>
    </w:p>
    <w:p w14:paraId="38608CB1" w14:textId="77777777" w:rsidR="00F712C3" w:rsidRPr="00F712C3" w:rsidRDefault="00F712C3" w:rsidP="00F712C3">
      <w:pPr>
        <w:rPr>
          <w:rFonts w:ascii="Arial Narrow" w:hAnsi="Arial Narrow"/>
        </w:rPr>
      </w:pPr>
    </w:p>
    <w:p w14:paraId="50BB77E3" w14:textId="77777777" w:rsidR="00F712C3" w:rsidRPr="00F712C3" w:rsidRDefault="00F712C3" w:rsidP="00F712C3">
      <w:pPr>
        <w:rPr>
          <w:rFonts w:ascii="Arial Narrow" w:hAnsi="Arial Narrow"/>
        </w:rPr>
      </w:pPr>
    </w:p>
    <w:p w14:paraId="02F09915" w14:textId="77777777" w:rsidR="00F712C3" w:rsidRPr="00F712C3" w:rsidRDefault="00F712C3" w:rsidP="00F712C3">
      <w:pPr>
        <w:rPr>
          <w:rFonts w:ascii="Arial Narrow" w:hAnsi="Arial Narrow"/>
        </w:rPr>
      </w:pPr>
    </w:p>
    <w:p w14:paraId="5F36A6E1" w14:textId="77777777" w:rsidR="00F712C3" w:rsidRPr="00F712C3" w:rsidRDefault="00F712C3" w:rsidP="00F712C3">
      <w:pPr>
        <w:rPr>
          <w:rFonts w:ascii="Arial Narrow" w:hAnsi="Arial Narrow"/>
        </w:rPr>
      </w:pPr>
    </w:p>
    <w:p w14:paraId="5D11F402" w14:textId="77777777" w:rsidR="00F712C3" w:rsidRPr="00F712C3" w:rsidRDefault="00F712C3" w:rsidP="00F712C3">
      <w:pPr>
        <w:rPr>
          <w:rFonts w:ascii="Arial Narrow" w:hAnsi="Arial Narrow"/>
        </w:rPr>
      </w:pPr>
    </w:p>
    <w:p w14:paraId="4539B249" w14:textId="77777777" w:rsidR="00F712C3" w:rsidRPr="00F712C3" w:rsidRDefault="00F712C3" w:rsidP="00F712C3">
      <w:pPr>
        <w:rPr>
          <w:rFonts w:ascii="Arial Narrow" w:hAnsi="Arial Narrow"/>
        </w:rPr>
      </w:pPr>
    </w:p>
    <w:p w14:paraId="3997746F" w14:textId="77777777" w:rsidR="00F712C3" w:rsidRPr="00F712C3" w:rsidRDefault="00F712C3" w:rsidP="00F712C3">
      <w:pPr>
        <w:rPr>
          <w:rFonts w:ascii="Arial Narrow" w:hAnsi="Arial Narrow"/>
        </w:rPr>
      </w:pPr>
    </w:p>
    <w:p w14:paraId="6818AFF0" w14:textId="77777777" w:rsidR="00F712C3" w:rsidRPr="00F712C3" w:rsidRDefault="00F712C3" w:rsidP="00F712C3">
      <w:pPr>
        <w:rPr>
          <w:rFonts w:ascii="Arial Narrow" w:hAnsi="Arial Narrow"/>
        </w:rPr>
      </w:pPr>
    </w:p>
    <w:p w14:paraId="44DF359E" w14:textId="77777777" w:rsidR="00F712C3" w:rsidRDefault="00F712C3" w:rsidP="00F712C3">
      <w:pPr>
        <w:rPr>
          <w:rFonts w:ascii="Arial Narrow" w:hAnsi="Arial Narrow"/>
        </w:rPr>
      </w:pPr>
    </w:p>
    <w:p w14:paraId="2AAE4170" w14:textId="01717EB9" w:rsidR="00F712C3" w:rsidRDefault="00F712C3" w:rsidP="00F712C3">
      <w:pPr>
        <w:tabs>
          <w:tab w:val="left" w:pos="1035"/>
        </w:tabs>
        <w:rPr>
          <w:rFonts w:ascii="Arial Narrow" w:hAnsi="Arial Narrow"/>
        </w:rPr>
      </w:pPr>
    </w:p>
    <w:p w14:paraId="432C8DEA" w14:textId="77777777" w:rsidR="00216DF2" w:rsidRDefault="00216DF2" w:rsidP="00216DF2">
      <w:pPr>
        <w:tabs>
          <w:tab w:val="left" w:pos="1035"/>
        </w:tabs>
        <w:rPr>
          <w:rFonts w:ascii="Arial Narrow" w:hAnsi="Arial Narrow"/>
        </w:rPr>
      </w:pPr>
    </w:p>
    <w:p w14:paraId="63DB5975" w14:textId="0F0EBB1A" w:rsidR="00F712C3" w:rsidRPr="006D56DE" w:rsidRDefault="00F712C3" w:rsidP="006D56DE">
      <w:pPr>
        <w:tabs>
          <w:tab w:val="left" w:pos="1035"/>
        </w:tabs>
        <w:jc w:val="both"/>
        <w:rPr>
          <w:rFonts w:cstheme="minorHAnsi"/>
        </w:rPr>
      </w:pPr>
      <w:r w:rsidRPr="006D56DE">
        <w:rPr>
          <w:rFonts w:cstheme="minorHAnsi"/>
        </w:rPr>
        <w:t>(6). Place of Destination: Select the "</w:t>
      </w:r>
      <w:r w:rsidRPr="001A2ABD">
        <w:rPr>
          <w:rFonts w:cstheme="minorHAnsi"/>
          <w:b/>
          <w:bCs/>
        </w:rPr>
        <w:t>Place of destination</w:t>
      </w:r>
      <w:r w:rsidRPr="006D56DE">
        <w:rPr>
          <w:rFonts w:cstheme="minorHAnsi"/>
        </w:rPr>
        <w:t xml:space="preserve">" field and press F3 to use the Location Code Finder Tool to select the appropriate place of destination (port, airport, </w:t>
      </w:r>
      <w:proofErr w:type="gramStart"/>
      <w:r w:rsidRPr="006D56DE">
        <w:rPr>
          <w:rFonts w:cstheme="minorHAnsi"/>
        </w:rPr>
        <w:t>other</w:t>
      </w:r>
      <w:proofErr w:type="gramEnd"/>
      <w:r w:rsidRPr="006D56DE">
        <w:rPr>
          <w:rFonts w:cstheme="minorHAnsi"/>
        </w:rPr>
        <w:t xml:space="preserve"> place).</w:t>
      </w:r>
    </w:p>
    <w:p w14:paraId="5FD281A4" w14:textId="77777777" w:rsidR="008E61BB" w:rsidRPr="006D56DE" w:rsidRDefault="008E61BB" w:rsidP="006D56DE">
      <w:pPr>
        <w:pStyle w:val="ListParagraph"/>
        <w:numPr>
          <w:ilvl w:val="0"/>
          <w:numId w:val="2"/>
        </w:numPr>
        <w:jc w:val="both"/>
        <w:rPr>
          <w:rFonts w:cstheme="minorHAnsi"/>
        </w:rPr>
      </w:pPr>
      <w:r w:rsidRPr="006D56DE">
        <w:rPr>
          <w:rFonts w:cstheme="minorHAnsi"/>
        </w:rPr>
        <w:t xml:space="preserve">BHBLZ – for BLZ customs office / BHBAH – for Air Cargo customs office / BHKFC – for King Fahad Causeway / BHDHL Air Cargo – DHL / BHKBS </w:t>
      </w:r>
      <w:proofErr w:type="spellStart"/>
      <w:r w:rsidRPr="006D56DE">
        <w:rPr>
          <w:rFonts w:cstheme="minorHAnsi"/>
        </w:rPr>
        <w:t>Khaifa</w:t>
      </w:r>
      <w:proofErr w:type="spellEnd"/>
      <w:r w:rsidRPr="006D56DE">
        <w:rPr>
          <w:rFonts w:cstheme="minorHAnsi"/>
        </w:rPr>
        <w:t xml:space="preserve"> Bin Salman Port</w:t>
      </w:r>
    </w:p>
    <w:p w14:paraId="5BB61FA2" w14:textId="690578B2" w:rsidR="00435912" w:rsidRDefault="00435912" w:rsidP="00F712C3">
      <w:pPr>
        <w:tabs>
          <w:tab w:val="left" w:pos="1035"/>
        </w:tabs>
        <w:rPr>
          <w:rFonts w:ascii="Arial Narrow" w:hAnsi="Arial Narrow"/>
        </w:rPr>
      </w:pPr>
      <w:r>
        <w:rPr>
          <w:noProof/>
        </w:rPr>
        <w:drawing>
          <wp:inline distT="0" distB="0" distL="0" distR="0" wp14:anchorId="11F42FE4" wp14:editId="5FDDEE88">
            <wp:extent cx="1666875" cy="466725"/>
            <wp:effectExtent l="0" t="0" r="9525" b="9525"/>
            <wp:docPr id="144465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59696" name=""/>
                    <pic:cNvPicPr/>
                  </pic:nvPicPr>
                  <pic:blipFill>
                    <a:blip r:embed="rId19"/>
                    <a:stretch>
                      <a:fillRect/>
                    </a:stretch>
                  </pic:blipFill>
                  <pic:spPr>
                    <a:xfrm>
                      <a:off x="0" y="0"/>
                      <a:ext cx="1666875" cy="466725"/>
                    </a:xfrm>
                    <a:prstGeom prst="rect">
                      <a:avLst/>
                    </a:prstGeom>
                  </pic:spPr>
                </pic:pic>
              </a:graphicData>
            </a:graphic>
          </wp:inline>
        </w:drawing>
      </w:r>
    </w:p>
    <w:p w14:paraId="485DF708" w14:textId="6A5EB906" w:rsidR="00435912" w:rsidRPr="006D56DE" w:rsidRDefault="00435912" w:rsidP="00F712C3">
      <w:pPr>
        <w:tabs>
          <w:tab w:val="left" w:pos="1035"/>
        </w:tabs>
        <w:rPr>
          <w:rFonts w:cstheme="minorHAnsi"/>
        </w:rPr>
      </w:pPr>
      <w:r w:rsidRPr="006D56DE">
        <w:rPr>
          <w:rFonts w:cstheme="minorHAnsi"/>
        </w:rPr>
        <w:t xml:space="preserve">(7) Carrier: Use the </w:t>
      </w:r>
      <w:r w:rsidR="006D56DE" w:rsidRPr="006D56DE">
        <w:rPr>
          <w:rFonts w:cstheme="minorHAnsi"/>
        </w:rPr>
        <w:t>drop-down</w:t>
      </w:r>
      <w:r w:rsidRPr="006D56DE">
        <w:rPr>
          <w:rFonts w:cstheme="minorHAnsi"/>
        </w:rPr>
        <w:t xml:space="preserve"> list to select the relevant carrier code.</w:t>
      </w:r>
    </w:p>
    <w:p w14:paraId="7AAEB7CB" w14:textId="6A063F68" w:rsidR="00435912" w:rsidRPr="006D56DE" w:rsidRDefault="00435912" w:rsidP="006D56DE">
      <w:pPr>
        <w:tabs>
          <w:tab w:val="left" w:pos="1035"/>
        </w:tabs>
        <w:jc w:val="both"/>
        <w:rPr>
          <w:rFonts w:cstheme="minorHAnsi"/>
        </w:rPr>
      </w:pPr>
      <w:r w:rsidRPr="006D56DE">
        <w:rPr>
          <w:rFonts w:cstheme="minorHAnsi"/>
          <w:noProof/>
        </w:rPr>
        <w:drawing>
          <wp:inline distT="0" distB="0" distL="0" distR="0" wp14:anchorId="0CBB6B46" wp14:editId="0D0F24E4">
            <wp:extent cx="2733675" cy="1009650"/>
            <wp:effectExtent l="0" t="0" r="9525" b="0"/>
            <wp:docPr id="823438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38415" name=""/>
                    <pic:cNvPicPr/>
                  </pic:nvPicPr>
                  <pic:blipFill>
                    <a:blip r:embed="rId20"/>
                    <a:stretch>
                      <a:fillRect/>
                    </a:stretch>
                  </pic:blipFill>
                  <pic:spPr>
                    <a:xfrm>
                      <a:off x="0" y="0"/>
                      <a:ext cx="2733675" cy="1009650"/>
                    </a:xfrm>
                    <a:prstGeom prst="rect">
                      <a:avLst/>
                    </a:prstGeom>
                  </pic:spPr>
                </pic:pic>
              </a:graphicData>
            </a:graphic>
          </wp:inline>
        </w:drawing>
      </w:r>
    </w:p>
    <w:p w14:paraId="2B37E54B" w14:textId="61EBF31A" w:rsidR="001307C2" w:rsidRPr="006D56DE" w:rsidRDefault="001307C2" w:rsidP="006D56DE">
      <w:pPr>
        <w:tabs>
          <w:tab w:val="left" w:pos="1035"/>
        </w:tabs>
        <w:jc w:val="both"/>
        <w:rPr>
          <w:rFonts w:cstheme="minorHAnsi"/>
        </w:rPr>
      </w:pPr>
      <w:r w:rsidRPr="006D56DE">
        <w:rPr>
          <w:rFonts w:cstheme="minorHAnsi"/>
        </w:rPr>
        <w:t>(8) Date of Last discharge: By default, the date of last discharge field takes the date of arrival automatically.</w:t>
      </w:r>
    </w:p>
    <w:p w14:paraId="6BEBC630" w14:textId="46641DBB" w:rsidR="001307C2" w:rsidRPr="006D56DE" w:rsidRDefault="001307C2" w:rsidP="006D56DE">
      <w:pPr>
        <w:tabs>
          <w:tab w:val="left" w:pos="1035"/>
        </w:tabs>
        <w:jc w:val="both"/>
        <w:rPr>
          <w:rFonts w:cstheme="minorHAnsi"/>
          <w:color w:val="405546"/>
          <w:shd w:val="clear" w:color="auto" w:fill="FFFFFF"/>
        </w:rPr>
      </w:pPr>
      <w:r w:rsidRPr="006D56DE">
        <w:rPr>
          <w:rFonts w:cstheme="minorHAnsi"/>
          <w:noProof/>
        </w:rPr>
        <w:drawing>
          <wp:inline distT="0" distB="0" distL="0" distR="0" wp14:anchorId="422A76D6" wp14:editId="721DD890">
            <wp:extent cx="2438400" cy="276225"/>
            <wp:effectExtent l="0" t="0" r="0" b="9525"/>
            <wp:docPr id="129440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2256" name=""/>
                    <pic:cNvPicPr/>
                  </pic:nvPicPr>
                  <pic:blipFill>
                    <a:blip r:embed="rId21"/>
                    <a:stretch>
                      <a:fillRect/>
                    </a:stretch>
                  </pic:blipFill>
                  <pic:spPr>
                    <a:xfrm>
                      <a:off x="0" y="0"/>
                      <a:ext cx="2438400" cy="276225"/>
                    </a:xfrm>
                    <a:prstGeom prst="rect">
                      <a:avLst/>
                    </a:prstGeom>
                  </pic:spPr>
                </pic:pic>
              </a:graphicData>
            </a:graphic>
          </wp:inline>
        </w:drawing>
      </w:r>
    </w:p>
    <w:p w14:paraId="59F7492E" w14:textId="431518FB" w:rsidR="00435912" w:rsidRPr="006D56DE" w:rsidRDefault="00435912" w:rsidP="006D56DE">
      <w:pPr>
        <w:tabs>
          <w:tab w:val="left" w:pos="1035"/>
        </w:tabs>
        <w:jc w:val="both"/>
        <w:rPr>
          <w:rFonts w:cstheme="minorHAnsi"/>
        </w:rPr>
      </w:pPr>
      <w:r w:rsidRPr="006D56DE">
        <w:rPr>
          <w:rFonts w:cstheme="minorHAnsi"/>
        </w:rPr>
        <w:t>(</w:t>
      </w:r>
      <w:r w:rsidR="001307C2" w:rsidRPr="006D56DE">
        <w:rPr>
          <w:rFonts w:cstheme="minorHAnsi"/>
        </w:rPr>
        <w:t>9</w:t>
      </w:r>
      <w:r w:rsidRPr="006D56DE">
        <w:rPr>
          <w:rFonts w:cstheme="minorHAnsi"/>
        </w:rPr>
        <w:t>) Mode of transport: Input the mode of transport code using the drop-down list.</w:t>
      </w:r>
    </w:p>
    <w:p w14:paraId="1EBC3F46" w14:textId="254E411E" w:rsidR="00435912" w:rsidRPr="006D56DE" w:rsidRDefault="00435912" w:rsidP="006D56DE">
      <w:pPr>
        <w:pStyle w:val="ListParagraph"/>
        <w:numPr>
          <w:ilvl w:val="0"/>
          <w:numId w:val="2"/>
        </w:numPr>
        <w:tabs>
          <w:tab w:val="left" w:pos="1035"/>
        </w:tabs>
        <w:jc w:val="both"/>
        <w:rPr>
          <w:rFonts w:cstheme="minorHAnsi"/>
        </w:rPr>
      </w:pPr>
      <w:r w:rsidRPr="006D56DE">
        <w:rPr>
          <w:rFonts w:cstheme="minorHAnsi"/>
        </w:rPr>
        <w:t>1 for Sea / 3 for Road / 4 for Air</w:t>
      </w:r>
    </w:p>
    <w:p w14:paraId="1147D89B" w14:textId="35E29F05" w:rsidR="00435912" w:rsidRPr="006D56DE" w:rsidRDefault="00435912" w:rsidP="006D56DE">
      <w:pPr>
        <w:tabs>
          <w:tab w:val="left" w:pos="1035"/>
        </w:tabs>
        <w:jc w:val="both"/>
        <w:rPr>
          <w:rFonts w:cstheme="minorHAnsi"/>
          <w:noProof/>
        </w:rPr>
      </w:pPr>
      <w:r w:rsidRPr="006D56DE">
        <w:rPr>
          <w:rFonts w:cstheme="minorHAnsi"/>
          <w:noProof/>
        </w:rPr>
        <w:drawing>
          <wp:inline distT="0" distB="0" distL="0" distR="0" wp14:anchorId="6A7FD028" wp14:editId="44616E4A">
            <wp:extent cx="1019175" cy="647700"/>
            <wp:effectExtent l="0" t="0" r="9525" b="0"/>
            <wp:docPr id="311053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53224" name=""/>
                    <pic:cNvPicPr/>
                  </pic:nvPicPr>
                  <pic:blipFill>
                    <a:blip r:embed="rId22"/>
                    <a:stretch>
                      <a:fillRect/>
                    </a:stretch>
                  </pic:blipFill>
                  <pic:spPr>
                    <a:xfrm>
                      <a:off x="0" y="0"/>
                      <a:ext cx="1019175" cy="647700"/>
                    </a:xfrm>
                    <a:prstGeom prst="rect">
                      <a:avLst/>
                    </a:prstGeom>
                  </pic:spPr>
                </pic:pic>
              </a:graphicData>
            </a:graphic>
          </wp:inline>
        </w:drawing>
      </w:r>
    </w:p>
    <w:p w14:paraId="3135C0B1" w14:textId="5C0F9D39" w:rsidR="00435912" w:rsidRPr="006D56DE" w:rsidRDefault="00435912" w:rsidP="006D56DE">
      <w:pPr>
        <w:tabs>
          <w:tab w:val="left" w:pos="1035"/>
        </w:tabs>
        <w:jc w:val="both"/>
        <w:rPr>
          <w:rFonts w:cstheme="minorHAnsi"/>
          <w:noProof/>
        </w:rPr>
      </w:pPr>
      <w:r w:rsidRPr="006D56DE">
        <w:rPr>
          <w:rFonts w:cstheme="minorHAnsi"/>
          <w:noProof/>
        </w:rPr>
        <w:t>(</w:t>
      </w:r>
      <w:r w:rsidR="001307C2" w:rsidRPr="006D56DE">
        <w:rPr>
          <w:rFonts w:cstheme="minorHAnsi"/>
          <w:noProof/>
        </w:rPr>
        <w:t>10</w:t>
      </w:r>
      <w:r w:rsidRPr="006D56DE">
        <w:rPr>
          <w:rFonts w:cstheme="minorHAnsi"/>
          <w:noProof/>
        </w:rPr>
        <w:t>) Identity: Input the mode of transport code using the drop-down list.</w:t>
      </w:r>
    </w:p>
    <w:p w14:paraId="4898EF3B" w14:textId="2E3E4A97" w:rsidR="00435912" w:rsidRPr="006D56DE" w:rsidRDefault="001307C2" w:rsidP="006D56DE">
      <w:pPr>
        <w:pStyle w:val="ListParagraph"/>
        <w:numPr>
          <w:ilvl w:val="0"/>
          <w:numId w:val="2"/>
        </w:numPr>
        <w:tabs>
          <w:tab w:val="left" w:pos="1035"/>
        </w:tabs>
        <w:jc w:val="both"/>
        <w:rPr>
          <w:rFonts w:cstheme="minorHAnsi"/>
          <w:noProof/>
        </w:rPr>
      </w:pPr>
      <w:r w:rsidRPr="006D56DE">
        <w:rPr>
          <w:rFonts w:cstheme="minorHAnsi"/>
          <w:noProof/>
        </w:rPr>
        <w:t>SMSA Express</w:t>
      </w:r>
    </w:p>
    <w:p w14:paraId="37F3E0EA" w14:textId="05347619" w:rsidR="001307C2" w:rsidRPr="006D56DE" w:rsidRDefault="001307C2" w:rsidP="006D56DE">
      <w:pPr>
        <w:tabs>
          <w:tab w:val="left" w:pos="1035"/>
        </w:tabs>
        <w:jc w:val="both"/>
        <w:rPr>
          <w:rFonts w:cstheme="minorHAnsi"/>
          <w:noProof/>
        </w:rPr>
      </w:pPr>
      <w:r w:rsidRPr="006D56DE">
        <w:rPr>
          <w:rFonts w:cstheme="minorHAnsi"/>
          <w:noProof/>
        </w:rPr>
        <w:drawing>
          <wp:inline distT="0" distB="0" distL="0" distR="0" wp14:anchorId="48A35EB8" wp14:editId="3E75972E">
            <wp:extent cx="3819525" cy="457200"/>
            <wp:effectExtent l="0" t="0" r="9525" b="0"/>
            <wp:docPr id="47178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88787" name=""/>
                    <pic:cNvPicPr/>
                  </pic:nvPicPr>
                  <pic:blipFill>
                    <a:blip r:embed="rId23"/>
                    <a:stretch>
                      <a:fillRect/>
                    </a:stretch>
                  </pic:blipFill>
                  <pic:spPr>
                    <a:xfrm>
                      <a:off x="0" y="0"/>
                      <a:ext cx="3819525" cy="457200"/>
                    </a:xfrm>
                    <a:prstGeom prst="rect">
                      <a:avLst/>
                    </a:prstGeom>
                  </pic:spPr>
                </pic:pic>
              </a:graphicData>
            </a:graphic>
          </wp:inline>
        </w:drawing>
      </w:r>
    </w:p>
    <w:p w14:paraId="1F101A0C" w14:textId="1376E82D" w:rsidR="001307C2" w:rsidRPr="006D56DE" w:rsidRDefault="001307C2" w:rsidP="006D56DE">
      <w:pPr>
        <w:tabs>
          <w:tab w:val="left" w:pos="1035"/>
        </w:tabs>
        <w:jc w:val="both"/>
        <w:rPr>
          <w:rFonts w:cstheme="minorHAnsi"/>
          <w:noProof/>
        </w:rPr>
      </w:pPr>
      <w:r w:rsidRPr="006D56DE">
        <w:rPr>
          <w:rFonts w:cstheme="minorHAnsi"/>
          <w:noProof/>
        </w:rPr>
        <w:t>(11) Nationality: Input the mode of transport code using the drop-down list.</w:t>
      </w:r>
    </w:p>
    <w:p w14:paraId="08E2A640" w14:textId="70DF5B29" w:rsidR="001307C2" w:rsidRPr="006D56DE" w:rsidRDefault="001307C2" w:rsidP="006D56DE">
      <w:pPr>
        <w:pStyle w:val="ListParagraph"/>
        <w:numPr>
          <w:ilvl w:val="0"/>
          <w:numId w:val="2"/>
        </w:numPr>
        <w:tabs>
          <w:tab w:val="left" w:pos="1035"/>
        </w:tabs>
        <w:jc w:val="both"/>
        <w:rPr>
          <w:rFonts w:cstheme="minorHAnsi"/>
          <w:noProof/>
        </w:rPr>
      </w:pPr>
      <w:r w:rsidRPr="006D56DE">
        <w:rPr>
          <w:rFonts w:cstheme="minorHAnsi"/>
          <w:noProof/>
        </w:rPr>
        <w:t>BH for Bahrain</w:t>
      </w:r>
    </w:p>
    <w:p w14:paraId="1E8045C7" w14:textId="3BAC87F5" w:rsidR="001307C2" w:rsidRPr="006D56DE" w:rsidRDefault="001307C2" w:rsidP="006D56DE">
      <w:pPr>
        <w:tabs>
          <w:tab w:val="left" w:pos="1035"/>
        </w:tabs>
        <w:jc w:val="both"/>
        <w:rPr>
          <w:rFonts w:cstheme="minorHAnsi"/>
          <w:noProof/>
        </w:rPr>
      </w:pPr>
      <w:r w:rsidRPr="006D56DE">
        <w:rPr>
          <w:rFonts w:cstheme="minorHAnsi"/>
          <w:noProof/>
        </w:rPr>
        <w:drawing>
          <wp:inline distT="0" distB="0" distL="0" distR="0" wp14:anchorId="64E88A75" wp14:editId="48149D25">
            <wp:extent cx="4010025" cy="428625"/>
            <wp:effectExtent l="0" t="0" r="9525" b="9525"/>
            <wp:docPr id="1139855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55445" name=""/>
                    <pic:cNvPicPr/>
                  </pic:nvPicPr>
                  <pic:blipFill>
                    <a:blip r:embed="rId24"/>
                    <a:stretch>
                      <a:fillRect/>
                    </a:stretch>
                  </pic:blipFill>
                  <pic:spPr>
                    <a:xfrm>
                      <a:off x="0" y="0"/>
                      <a:ext cx="4010025" cy="428625"/>
                    </a:xfrm>
                    <a:prstGeom prst="rect">
                      <a:avLst/>
                    </a:prstGeom>
                  </pic:spPr>
                </pic:pic>
              </a:graphicData>
            </a:graphic>
          </wp:inline>
        </w:drawing>
      </w:r>
    </w:p>
    <w:p w14:paraId="7A396FD9" w14:textId="77777777" w:rsidR="001307C2" w:rsidRPr="006D56DE" w:rsidRDefault="001307C2" w:rsidP="006D56DE">
      <w:pPr>
        <w:tabs>
          <w:tab w:val="left" w:pos="1035"/>
        </w:tabs>
        <w:jc w:val="both"/>
        <w:rPr>
          <w:rFonts w:cstheme="minorHAnsi"/>
          <w:noProof/>
        </w:rPr>
      </w:pPr>
    </w:p>
    <w:p w14:paraId="6D1E2F0B" w14:textId="77777777" w:rsidR="001307C2" w:rsidRPr="006D56DE" w:rsidRDefault="001307C2" w:rsidP="006D56DE">
      <w:pPr>
        <w:tabs>
          <w:tab w:val="left" w:pos="1035"/>
        </w:tabs>
        <w:jc w:val="both"/>
        <w:rPr>
          <w:rFonts w:cstheme="minorHAnsi"/>
          <w:noProof/>
        </w:rPr>
      </w:pPr>
    </w:p>
    <w:p w14:paraId="20B8DF23" w14:textId="77777777" w:rsidR="001307C2" w:rsidRPr="006D56DE" w:rsidRDefault="001307C2" w:rsidP="006D56DE">
      <w:pPr>
        <w:tabs>
          <w:tab w:val="left" w:pos="1035"/>
        </w:tabs>
        <w:jc w:val="both"/>
        <w:rPr>
          <w:rFonts w:cstheme="minorHAnsi"/>
          <w:noProof/>
        </w:rPr>
      </w:pPr>
    </w:p>
    <w:p w14:paraId="67A892F0" w14:textId="77777777" w:rsidR="001307C2" w:rsidRPr="006D56DE" w:rsidRDefault="001307C2" w:rsidP="006D56DE">
      <w:pPr>
        <w:tabs>
          <w:tab w:val="left" w:pos="1035"/>
        </w:tabs>
        <w:jc w:val="both"/>
        <w:rPr>
          <w:rFonts w:cstheme="minorHAnsi"/>
          <w:noProof/>
        </w:rPr>
      </w:pPr>
    </w:p>
    <w:p w14:paraId="47B564D4" w14:textId="6770A64C" w:rsidR="001307C2" w:rsidRPr="006D56DE" w:rsidRDefault="001307C2" w:rsidP="006D56DE">
      <w:pPr>
        <w:tabs>
          <w:tab w:val="left" w:pos="1035"/>
        </w:tabs>
        <w:jc w:val="both"/>
        <w:rPr>
          <w:rFonts w:cstheme="minorHAnsi"/>
          <w:noProof/>
        </w:rPr>
      </w:pPr>
      <w:r w:rsidRPr="006D56DE">
        <w:rPr>
          <w:rFonts w:cstheme="minorHAnsi"/>
          <w:noProof/>
        </w:rPr>
        <w:t>The screen below shows a cargo manifest completely filled and validated as an example.</w:t>
      </w:r>
    </w:p>
    <w:p w14:paraId="4CB02697" w14:textId="08C4242D" w:rsidR="001307C2" w:rsidRPr="006D56DE" w:rsidRDefault="001307C2" w:rsidP="006D56DE">
      <w:pPr>
        <w:tabs>
          <w:tab w:val="left" w:pos="1035"/>
        </w:tabs>
        <w:jc w:val="both"/>
        <w:rPr>
          <w:rFonts w:cstheme="minorHAnsi"/>
          <w:noProof/>
        </w:rPr>
      </w:pPr>
      <w:r w:rsidRPr="006D56DE">
        <w:rPr>
          <w:rFonts w:cstheme="minorHAnsi"/>
          <w:noProof/>
        </w:rPr>
        <w:drawing>
          <wp:inline distT="0" distB="0" distL="0" distR="0" wp14:anchorId="291847DE" wp14:editId="7DB51C67">
            <wp:extent cx="5943600" cy="5084445"/>
            <wp:effectExtent l="0" t="0" r="0" b="1905"/>
            <wp:docPr id="2650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1296" name=""/>
                    <pic:cNvPicPr/>
                  </pic:nvPicPr>
                  <pic:blipFill>
                    <a:blip r:embed="rId25"/>
                    <a:stretch>
                      <a:fillRect/>
                    </a:stretch>
                  </pic:blipFill>
                  <pic:spPr>
                    <a:xfrm>
                      <a:off x="0" y="0"/>
                      <a:ext cx="5943600" cy="5084445"/>
                    </a:xfrm>
                    <a:prstGeom prst="rect">
                      <a:avLst/>
                    </a:prstGeom>
                  </pic:spPr>
                </pic:pic>
              </a:graphicData>
            </a:graphic>
          </wp:inline>
        </w:drawing>
      </w:r>
    </w:p>
    <w:p w14:paraId="7EFF818D" w14:textId="77777777" w:rsidR="001307C2" w:rsidRPr="006D56DE" w:rsidRDefault="001307C2" w:rsidP="006D56DE">
      <w:pPr>
        <w:pStyle w:val="Heading3"/>
        <w:shd w:val="clear" w:color="auto" w:fill="FFFFFF"/>
        <w:jc w:val="both"/>
        <w:rPr>
          <w:rFonts w:asciiTheme="minorHAnsi" w:eastAsiaTheme="minorHAnsi" w:hAnsiTheme="minorHAnsi" w:cstheme="minorHAnsi"/>
          <w:b w:val="0"/>
          <w:bCs w:val="0"/>
          <w:noProof/>
          <w:kern w:val="2"/>
          <w:sz w:val="22"/>
          <w:szCs w:val="22"/>
          <w14:ligatures w14:val="standardContextual"/>
        </w:rPr>
      </w:pPr>
      <w:r w:rsidRPr="006D56DE">
        <w:rPr>
          <w:rFonts w:asciiTheme="minorHAnsi" w:eastAsiaTheme="minorHAnsi" w:hAnsiTheme="minorHAnsi" w:cstheme="minorHAnsi"/>
          <w:b w:val="0"/>
          <w:bCs w:val="0"/>
          <w:noProof/>
          <w:kern w:val="2"/>
          <w:sz w:val="22"/>
          <w:szCs w:val="22"/>
          <w14:ligatures w14:val="standardContextual"/>
        </w:rPr>
        <w:t>1.4 Storage of a Manifest</w:t>
      </w:r>
    </w:p>
    <w:p w14:paraId="08819D21" w14:textId="6221C2FF" w:rsidR="001307C2" w:rsidRPr="006D56DE" w:rsidRDefault="001307C2" w:rsidP="006D56DE">
      <w:pPr>
        <w:pStyle w:val="NormalWeb"/>
        <w:shd w:val="clear" w:color="auto" w:fill="FFFFFF"/>
        <w:jc w:val="both"/>
        <w:rPr>
          <w:rFonts w:asciiTheme="minorHAnsi" w:hAnsiTheme="minorHAnsi" w:cstheme="minorHAnsi"/>
          <w:color w:val="405546"/>
          <w:sz w:val="13"/>
          <w:szCs w:val="13"/>
        </w:rPr>
      </w:pPr>
      <w:r w:rsidRPr="006D56DE">
        <w:rPr>
          <w:rFonts w:asciiTheme="minorHAnsi" w:eastAsiaTheme="minorHAnsi" w:hAnsiTheme="minorHAnsi" w:cstheme="minorHAnsi"/>
          <w:noProof/>
          <w:kern w:val="2"/>
          <w:sz w:val="22"/>
          <w:szCs w:val="22"/>
          <w14:ligatures w14:val="standardContextual"/>
        </w:rPr>
        <w:t>Before you can proceed with the capture of the Bills of Lading for this manifest, the manifest must be at least stored on the server; this is a prerequisite so we can enable subsequent operations on the manifest, such as addition of new BOLs followed by registration.</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t>Assuming that the Manifest form is opened on your desktop, from the toolbar (below) at the top of the form click on the "</w:t>
      </w:r>
      <w:r w:rsidRPr="00BB3582">
        <w:rPr>
          <w:rFonts w:asciiTheme="minorHAnsi" w:eastAsiaTheme="minorHAnsi" w:hAnsiTheme="minorHAnsi" w:cstheme="minorHAnsi"/>
          <w:b/>
          <w:bCs/>
          <w:noProof/>
          <w:kern w:val="2"/>
          <w:sz w:val="22"/>
          <w:szCs w:val="22"/>
          <w14:ligatures w14:val="standardContextual"/>
        </w:rPr>
        <w:t>Store</w:t>
      </w:r>
      <w:r w:rsidRPr="006D56DE">
        <w:rPr>
          <w:rFonts w:asciiTheme="minorHAnsi" w:eastAsiaTheme="minorHAnsi" w:hAnsiTheme="minorHAnsi" w:cstheme="minorHAnsi"/>
          <w:noProof/>
          <w:kern w:val="2"/>
          <w:sz w:val="22"/>
          <w:szCs w:val="22"/>
          <w14:ligatures w14:val="standardContextual"/>
        </w:rPr>
        <w:t>" button icon below to store the manifest, this operation will save the manifest on the server.</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lastRenderedPageBreak/>
        <w:t>Immediately after storage, the system will open a dialog box such as the following, which confirms the successful</w:t>
      </w:r>
      <w:r w:rsidRPr="006D56DE">
        <w:rPr>
          <w:rFonts w:asciiTheme="minorHAnsi" w:hAnsiTheme="minorHAnsi" w:cstheme="minorHAnsi"/>
          <w:color w:val="405546"/>
          <w:sz w:val="13"/>
          <w:szCs w:val="13"/>
        </w:rPr>
        <w:t xml:space="preserve"> </w:t>
      </w:r>
      <w:r w:rsidR="00CC1884" w:rsidRPr="006D56DE">
        <w:rPr>
          <w:rFonts w:asciiTheme="minorHAnsi" w:eastAsiaTheme="minorHAnsi" w:hAnsiTheme="minorHAnsi" w:cstheme="minorHAnsi"/>
          <w:noProof/>
          <w:kern w:val="2"/>
          <w:sz w:val="22"/>
          <w:szCs w:val="22"/>
          <w14:ligatures w14:val="standardContextual"/>
        </w:rPr>
        <w:t>storage: </w:t>
      </w:r>
    </w:p>
    <w:p w14:paraId="2A45C08A" w14:textId="50F827AD" w:rsidR="00684BB3" w:rsidRPr="006D56DE" w:rsidRDefault="00684BB3" w:rsidP="006D56DE">
      <w:pPr>
        <w:pStyle w:val="NormalWeb"/>
        <w:shd w:val="clear" w:color="auto" w:fill="FFFFFF"/>
        <w:jc w:val="both"/>
        <w:rPr>
          <w:rFonts w:asciiTheme="minorHAnsi" w:hAnsiTheme="minorHAnsi" w:cstheme="minorHAnsi"/>
          <w:color w:val="405546"/>
          <w:sz w:val="22"/>
          <w:szCs w:val="22"/>
        </w:rPr>
      </w:pPr>
      <w:r w:rsidRPr="006D56DE">
        <w:rPr>
          <w:rFonts w:asciiTheme="minorHAnsi" w:hAnsiTheme="minorHAnsi" w:cstheme="minorHAnsi"/>
          <w:noProof/>
          <w:color w:val="405546"/>
          <w:sz w:val="13"/>
          <w:szCs w:val="13"/>
        </w:rPr>
        <w:drawing>
          <wp:inline distT="0" distB="0" distL="0" distR="0" wp14:anchorId="5B1704DE" wp14:editId="1D229D81">
            <wp:extent cx="3943350" cy="2257425"/>
            <wp:effectExtent l="0" t="0" r="0" b="9525"/>
            <wp:docPr id="202075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0" cy="2257425"/>
                    </a:xfrm>
                    <a:prstGeom prst="rect">
                      <a:avLst/>
                    </a:prstGeom>
                    <a:noFill/>
                    <a:ln>
                      <a:noFill/>
                    </a:ln>
                  </pic:spPr>
                </pic:pic>
              </a:graphicData>
            </a:graphic>
          </wp:inline>
        </w:drawing>
      </w:r>
    </w:p>
    <w:p w14:paraId="2B1A0415" w14:textId="642D37D3" w:rsidR="001307C2" w:rsidRPr="006D56DE" w:rsidRDefault="001307C2" w:rsidP="006D56DE">
      <w:pPr>
        <w:pStyle w:val="NormalWeb"/>
        <w:shd w:val="clear" w:color="auto" w:fill="FFFFFF"/>
        <w:jc w:val="both"/>
        <w:rPr>
          <w:rFonts w:asciiTheme="minorHAnsi" w:eastAsiaTheme="minorHAnsi" w:hAnsiTheme="minorHAnsi" w:cstheme="minorHAnsi"/>
          <w:noProof/>
          <w:kern w:val="2"/>
          <w:sz w:val="22"/>
          <w:szCs w:val="22"/>
          <w14:ligatures w14:val="standardContextual"/>
        </w:rPr>
      </w:pPr>
      <w:r w:rsidRPr="006D56DE">
        <w:rPr>
          <w:rFonts w:asciiTheme="minorHAnsi" w:eastAsiaTheme="minorHAnsi" w:hAnsiTheme="minorHAnsi" w:cstheme="minorHAnsi"/>
          <w:noProof/>
          <w:kern w:val="2"/>
          <w:sz w:val="22"/>
          <w:szCs w:val="22"/>
          <w14:ligatures w14:val="standardContextual"/>
        </w:rPr>
        <w:br/>
        <w:t xml:space="preserve">As it is available from other documents, this dialog box presents two options. Either </w:t>
      </w:r>
      <w:r w:rsidR="001A2ABD">
        <w:rPr>
          <w:rFonts w:asciiTheme="minorHAnsi" w:eastAsiaTheme="minorHAnsi" w:hAnsiTheme="minorHAnsi" w:cstheme="minorHAnsi"/>
          <w:noProof/>
          <w:kern w:val="2"/>
          <w:sz w:val="22"/>
          <w:szCs w:val="22"/>
          <w14:ligatures w14:val="standardContextual"/>
        </w:rPr>
        <w:t>“</w:t>
      </w:r>
      <w:r w:rsidRPr="001A2ABD">
        <w:rPr>
          <w:rFonts w:asciiTheme="minorHAnsi" w:eastAsiaTheme="minorHAnsi" w:hAnsiTheme="minorHAnsi" w:cstheme="minorHAnsi"/>
          <w:b/>
          <w:bCs/>
          <w:noProof/>
          <w:kern w:val="2"/>
          <w:sz w:val="22"/>
          <w:szCs w:val="22"/>
          <w14:ligatures w14:val="standardContextual"/>
        </w:rPr>
        <w:t>Continue</w:t>
      </w:r>
      <w:r w:rsidR="001A2ABD">
        <w:rPr>
          <w:rFonts w:asciiTheme="minorHAnsi" w:eastAsiaTheme="minorHAnsi" w:hAnsiTheme="minorHAnsi" w:cstheme="minorHAnsi"/>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that will close the dialog box and a new empty Manifest form will be presented for the capture of another manifest, or </w:t>
      </w:r>
      <w:r w:rsidR="001A2ABD">
        <w:rPr>
          <w:rFonts w:ascii="Calibri" w:eastAsiaTheme="minorHAnsi" w:hAnsi="Calibri" w:cs="Calibri"/>
          <w:noProof/>
          <w:kern w:val="2"/>
          <w:sz w:val="22"/>
          <w:szCs w:val="22"/>
          <w14:ligatures w14:val="standardContextual"/>
        </w:rPr>
        <w:t>”</w:t>
      </w:r>
      <w:r w:rsidRPr="001A2ABD">
        <w:rPr>
          <w:rFonts w:asciiTheme="minorHAnsi" w:eastAsiaTheme="minorHAnsi" w:hAnsiTheme="minorHAnsi" w:cstheme="minorHAnsi"/>
          <w:b/>
          <w:bCs/>
          <w:noProof/>
          <w:kern w:val="2"/>
          <w:sz w:val="22"/>
          <w:szCs w:val="22"/>
          <w14:ligatures w14:val="standardContextual"/>
        </w:rPr>
        <w:t>OK</w:t>
      </w:r>
      <w:r w:rsidR="001A2ABD" w:rsidRPr="001A2ABD">
        <w:rPr>
          <w:rFonts w:asciiTheme="minorHAnsi" w:eastAsiaTheme="minorHAnsi" w:hAnsiTheme="minorHAnsi" w:cstheme="minorHAnsi"/>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which simply closes the confirmation dialog box.</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t xml:space="preserve">On the right side of the dialog box (after pressing the little arrow on the top right corner), three additional options can be configured for immediate execution. The </w:t>
      </w:r>
      <w:r w:rsidR="00BB3582">
        <w:rPr>
          <w:rFonts w:asciiTheme="minorHAnsi" w:eastAsiaTheme="minorHAnsi" w:hAnsiTheme="minorHAnsi" w:cstheme="minorHAnsi"/>
          <w:noProof/>
          <w:kern w:val="2"/>
          <w:sz w:val="22"/>
          <w:szCs w:val="22"/>
          <w14:ligatures w14:val="standardContextual"/>
        </w:rPr>
        <w:t>“</w:t>
      </w:r>
      <w:r w:rsidRPr="00BB3582">
        <w:rPr>
          <w:rFonts w:asciiTheme="minorHAnsi" w:eastAsiaTheme="minorHAnsi" w:hAnsiTheme="minorHAnsi" w:cstheme="minorHAnsi"/>
          <w:b/>
          <w:bCs/>
          <w:noProof/>
          <w:kern w:val="2"/>
          <w:sz w:val="22"/>
          <w:szCs w:val="22"/>
          <w14:ligatures w14:val="standardContextual"/>
        </w:rPr>
        <w:t>Print</w:t>
      </w:r>
      <w:r w:rsidR="00BB3582">
        <w:rPr>
          <w:rFonts w:asciiTheme="minorHAnsi" w:eastAsiaTheme="minorHAnsi" w:hAnsiTheme="minorHAnsi" w:cstheme="minorHAnsi"/>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check box, indicating that a hard copy of the manifest just stored can be processed, the </w:t>
      </w:r>
      <w:r w:rsidR="00BB3582">
        <w:rPr>
          <w:rFonts w:asciiTheme="minorHAnsi" w:eastAsiaTheme="minorHAnsi" w:hAnsiTheme="minorHAnsi" w:cstheme="minorHAnsi"/>
          <w:noProof/>
          <w:kern w:val="2"/>
          <w:sz w:val="22"/>
          <w:szCs w:val="22"/>
          <w14:ligatures w14:val="standardContextual"/>
        </w:rPr>
        <w:t>“</w:t>
      </w:r>
      <w:r w:rsidRPr="00BB3582">
        <w:rPr>
          <w:rFonts w:asciiTheme="minorHAnsi" w:eastAsiaTheme="minorHAnsi" w:hAnsiTheme="minorHAnsi" w:cstheme="minorHAnsi"/>
          <w:b/>
          <w:bCs/>
          <w:noProof/>
          <w:kern w:val="2"/>
          <w:sz w:val="22"/>
          <w:szCs w:val="22"/>
          <w14:ligatures w14:val="standardContextual"/>
        </w:rPr>
        <w:t>e-mail to:</w:t>
      </w:r>
      <w:r w:rsidR="00BB3582">
        <w:rPr>
          <w:rFonts w:asciiTheme="minorHAnsi" w:eastAsiaTheme="minorHAnsi" w:hAnsiTheme="minorHAnsi" w:cstheme="minorHAnsi"/>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button that will send a message with the manifest attached to the address specified and the </w:t>
      </w:r>
      <w:r w:rsidR="00BB3582">
        <w:rPr>
          <w:rFonts w:asciiTheme="minorHAnsi" w:eastAsiaTheme="minorHAnsi" w:hAnsiTheme="minorHAnsi" w:cstheme="minorHAnsi"/>
          <w:noProof/>
          <w:kern w:val="2"/>
          <w:sz w:val="22"/>
          <w:szCs w:val="22"/>
          <w14:ligatures w14:val="standardContextual"/>
        </w:rPr>
        <w:t>“</w:t>
      </w:r>
      <w:r w:rsidRPr="00BB3582">
        <w:rPr>
          <w:rFonts w:asciiTheme="minorHAnsi" w:eastAsiaTheme="minorHAnsi" w:hAnsiTheme="minorHAnsi" w:cstheme="minorHAnsi"/>
          <w:b/>
          <w:bCs/>
          <w:noProof/>
          <w:kern w:val="2"/>
          <w:sz w:val="22"/>
          <w:szCs w:val="22"/>
          <w14:ligatures w14:val="standardContextual"/>
        </w:rPr>
        <w:t>sms to:</w:t>
      </w:r>
      <w:r w:rsidR="00BB3582">
        <w:rPr>
          <w:rFonts w:asciiTheme="minorHAnsi" w:eastAsiaTheme="minorHAnsi" w:hAnsiTheme="minorHAnsi" w:cstheme="minorHAnsi"/>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that will send an SMS mobile message with the reference of the manifest just stored.</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t>Once the manifest is stored, the form will turn into a view only form. Therefore, as no other option is available, in order to proceed with the next steps (add BOLs and manifest registration), it is necessary to find the manifest through a finder, perform the next action from the finder results or simply open the found manifest with the modification option.</w:t>
      </w:r>
    </w:p>
    <w:p w14:paraId="0E3EF9F1" w14:textId="77777777" w:rsidR="00684BB3" w:rsidRPr="006D56DE" w:rsidRDefault="00684BB3" w:rsidP="006D56DE">
      <w:pPr>
        <w:pStyle w:val="Heading3"/>
        <w:shd w:val="clear" w:color="auto" w:fill="FFFFFF"/>
        <w:jc w:val="both"/>
        <w:rPr>
          <w:rFonts w:asciiTheme="minorHAnsi" w:eastAsiaTheme="minorHAnsi" w:hAnsiTheme="minorHAnsi" w:cstheme="minorHAnsi"/>
          <w:b w:val="0"/>
          <w:bCs w:val="0"/>
          <w:noProof/>
          <w:kern w:val="2"/>
          <w:sz w:val="22"/>
          <w:szCs w:val="22"/>
          <w14:ligatures w14:val="standardContextual"/>
        </w:rPr>
      </w:pPr>
      <w:r w:rsidRPr="006D56DE">
        <w:rPr>
          <w:rFonts w:asciiTheme="minorHAnsi" w:eastAsiaTheme="minorHAnsi" w:hAnsiTheme="minorHAnsi" w:cstheme="minorHAnsi"/>
          <w:b w:val="0"/>
          <w:bCs w:val="0"/>
          <w:noProof/>
          <w:kern w:val="2"/>
          <w:sz w:val="22"/>
          <w:szCs w:val="22"/>
          <w14:ligatures w14:val="standardContextual"/>
        </w:rPr>
        <w:t>1.5 Registration of the Manifest</w:t>
      </w:r>
    </w:p>
    <w:p w14:paraId="0DB41AA7" w14:textId="4BE1AB41" w:rsidR="00216DF2" w:rsidRPr="006D56DE" w:rsidRDefault="00684BB3" w:rsidP="006D56DE">
      <w:pPr>
        <w:pStyle w:val="NormalWeb"/>
        <w:shd w:val="clear" w:color="auto" w:fill="FFFFFF"/>
        <w:jc w:val="both"/>
        <w:rPr>
          <w:rFonts w:asciiTheme="minorHAnsi" w:eastAsiaTheme="minorHAnsi" w:hAnsiTheme="minorHAnsi" w:cstheme="minorHAnsi"/>
          <w:noProof/>
          <w:kern w:val="2"/>
          <w:sz w:val="22"/>
          <w:szCs w:val="22"/>
          <w14:ligatures w14:val="standardContextual"/>
        </w:rPr>
      </w:pPr>
      <w:r w:rsidRPr="006D56DE">
        <w:rPr>
          <w:rFonts w:asciiTheme="minorHAnsi" w:eastAsiaTheme="minorHAnsi" w:hAnsiTheme="minorHAnsi" w:cstheme="minorHAnsi"/>
          <w:noProof/>
          <w:kern w:val="2"/>
          <w:sz w:val="22"/>
          <w:szCs w:val="22"/>
          <w14:ligatures w14:val="standardContextual"/>
        </w:rPr>
        <w:t>Registration is where the manifest achieves official or legal status with Customs. Customs laws vary from country to country, but in many cases the carrier of goods into or out of a country are required to declare the goods to Customs by providing a complete list for the means of transport. Customs law normally prescribes the details required, the form of the list (manifest) and the place and time where the list is to be presented to Customs.</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t>From the time of making this declaration, the carrier is responsible to Customs for safe keeping of the goods and accounting for lawful release or disposal according to Customs regulations. As we have attached all the BOLs, there is no need to re-store the manifest, however for the purpose of registration, total number of BOLs, total packages and weight of the manifest may need to be adjusted to match the sum of the values of the BOLs.</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lastRenderedPageBreak/>
        <w:t>Please note that if Total Package number and weight fields are disabled in manifest configuration then the registration process will automatically insert the correct values on the manifest.</w:t>
      </w:r>
      <w:r w:rsidRPr="006D56DE">
        <w:rPr>
          <w:rFonts w:asciiTheme="minorHAnsi" w:eastAsiaTheme="minorHAnsi" w:hAnsiTheme="minorHAnsi" w:cstheme="minorHAnsi"/>
          <w:noProof/>
          <w:kern w:val="2"/>
          <w:sz w:val="22"/>
          <w:szCs w:val="22"/>
          <w14:ligatures w14:val="standardContextual"/>
        </w:rPr>
        <w:br/>
      </w:r>
      <w:r w:rsidRPr="006D56DE">
        <w:rPr>
          <w:rFonts w:asciiTheme="minorHAnsi" w:eastAsiaTheme="minorHAnsi" w:hAnsiTheme="minorHAnsi" w:cstheme="minorHAnsi"/>
          <w:noProof/>
          <w:kern w:val="2"/>
          <w:sz w:val="22"/>
          <w:szCs w:val="22"/>
          <w14:ligatures w14:val="standardContextual"/>
        </w:rPr>
        <w:br/>
        <w:t xml:space="preserve">We need to press on the </w:t>
      </w:r>
      <w:r w:rsidR="001A2ABD">
        <w:rPr>
          <w:rFonts w:asciiTheme="minorHAnsi" w:eastAsiaTheme="minorHAnsi" w:hAnsiTheme="minorHAnsi" w:cstheme="minorHAnsi"/>
          <w:noProof/>
          <w:kern w:val="2"/>
          <w:sz w:val="22"/>
          <w:szCs w:val="22"/>
          <w14:ligatures w14:val="standardContextual"/>
        </w:rPr>
        <w:t>“</w:t>
      </w:r>
      <w:r w:rsidRPr="001A2ABD">
        <w:rPr>
          <w:rFonts w:asciiTheme="minorHAnsi" w:eastAsiaTheme="minorHAnsi" w:hAnsiTheme="minorHAnsi" w:cstheme="minorHAnsi"/>
          <w:b/>
          <w:bCs/>
          <w:noProof/>
          <w:kern w:val="2"/>
          <w:sz w:val="22"/>
          <w:szCs w:val="22"/>
          <w14:ligatures w14:val="standardContextual"/>
        </w:rPr>
        <w:t>Register</w:t>
      </w:r>
      <w:r w:rsidR="001A2ABD">
        <w:rPr>
          <w:rFonts w:asciiTheme="minorHAnsi" w:eastAsiaTheme="minorHAnsi" w:hAnsiTheme="minorHAnsi" w:cstheme="minorHAnsi"/>
          <w:b/>
          <w:bCs/>
          <w:noProof/>
          <w:kern w:val="2"/>
          <w:sz w:val="22"/>
          <w:szCs w:val="22"/>
          <w14:ligatures w14:val="standardContextual"/>
        </w:rPr>
        <w:t>”</w:t>
      </w:r>
      <w:r w:rsidRPr="006D56DE">
        <w:rPr>
          <w:rFonts w:asciiTheme="minorHAnsi" w:eastAsiaTheme="minorHAnsi" w:hAnsiTheme="minorHAnsi" w:cstheme="minorHAnsi"/>
          <w:noProof/>
          <w:kern w:val="2"/>
          <w:sz w:val="22"/>
          <w:szCs w:val="22"/>
          <w14:ligatures w14:val="standardContextual"/>
        </w:rPr>
        <w:t xml:space="preserve"> button on the top tool bar. The system will present the following message:</w:t>
      </w:r>
    </w:p>
    <w:p w14:paraId="210754CA" w14:textId="4BDEAEF3" w:rsidR="00684BB3" w:rsidRPr="006D56DE" w:rsidRDefault="00684BB3" w:rsidP="006D56DE">
      <w:pPr>
        <w:pStyle w:val="NormalWeb"/>
        <w:shd w:val="clear" w:color="auto" w:fill="FFFFFF"/>
        <w:jc w:val="both"/>
        <w:rPr>
          <w:rFonts w:asciiTheme="minorHAnsi" w:hAnsiTheme="minorHAnsi" w:cstheme="minorHAnsi"/>
          <w:color w:val="405546"/>
          <w:sz w:val="17"/>
          <w:szCs w:val="17"/>
        </w:rPr>
      </w:pPr>
      <w:r w:rsidRPr="006D56DE">
        <w:rPr>
          <w:rFonts w:asciiTheme="minorHAnsi" w:hAnsiTheme="minorHAnsi" w:cstheme="minorHAnsi"/>
          <w:color w:val="405546"/>
          <w:sz w:val="13"/>
          <w:szCs w:val="13"/>
        </w:rPr>
        <w:br/>
      </w:r>
      <w:r w:rsidRPr="006D56DE">
        <w:rPr>
          <w:rFonts w:asciiTheme="minorHAnsi" w:hAnsiTheme="minorHAnsi" w:cstheme="minorHAnsi"/>
          <w:noProof/>
          <w:color w:val="405546"/>
          <w:sz w:val="13"/>
          <w:szCs w:val="13"/>
        </w:rPr>
        <w:drawing>
          <wp:inline distT="0" distB="0" distL="0" distR="0" wp14:anchorId="5DC94A94" wp14:editId="6D70C92E">
            <wp:extent cx="2162810" cy="2258060"/>
            <wp:effectExtent l="0" t="0" r="8890" b="8890"/>
            <wp:docPr id="815086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2810" cy="2258060"/>
                    </a:xfrm>
                    <a:prstGeom prst="rect">
                      <a:avLst/>
                    </a:prstGeom>
                    <a:noFill/>
                    <a:ln>
                      <a:noFill/>
                    </a:ln>
                  </pic:spPr>
                </pic:pic>
              </a:graphicData>
            </a:graphic>
          </wp:inline>
        </w:drawing>
      </w:r>
    </w:p>
    <w:p w14:paraId="6BF2CC8E" w14:textId="6D0B3F13" w:rsidR="00684BB3" w:rsidRPr="006D56DE" w:rsidRDefault="00684BB3" w:rsidP="006D56DE">
      <w:pPr>
        <w:tabs>
          <w:tab w:val="left" w:pos="1035"/>
        </w:tabs>
        <w:jc w:val="both"/>
        <w:rPr>
          <w:rFonts w:cstheme="minorHAnsi"/>
          <w:noProof/>
        </w:rPr>
      </w:pPr>
      <w:r w:rsidRPr="006D56DE">
        <w:rPr>
          <w:rFonts w:cstheme="minorHAnsi"/>
          <w:noProof/>
        </w:rPr>
        <w:t>The system will present the standard confirmation window above, with additional options (Print, email or SMS notification). The owner of the manifest will always receive a confirmation message with the manifest document attached when the registration has been completed.</w:t>
      </w:r>
    </w:p>
    <w:p w14:paraId="60EFDD50" w14:textId="6B711D55" w:rsidR="001307C2" w:rsidRPr="006D56DE" w:rsidRDefault="00684BB3" w:rsidP="006D56DE">
      <w:pPr>
        <w:tabs>
          <w:tab w:val="left" w:pos="1035"/>
        </w:tabs>
        <w:jc w:val="both"/>
        <w:rPr>
          <w:rFonts w:cstheme="minorHAnsi"/>
          <w:noProof/>
        </w:rPr>
      </w:pPr>
      <w:r w:rsidRPr="006D56DE">
        <w:rPr>
          <w:rFonts w:cstheme="minorHAnsi"/>
          <w:noProof/>
        </w:rPr>
        <w:t xml:space="preserve">Alternatively, for the registration of the manifest, we can use the Finder to locate the manifest and then use the </w:t>
      </w:r>
      <w:r w:rsidR="001A2ABD">
        <w:rPr>
          <w:rFonts w:cstheme="minorHAnsi"/>
          <w:noProof/>
        </w:rPr>
        <w:t>“</w:t>
      </w:r>
      <w:r w:rsidRPr="001A2ABD">
        <w:rPr>
          <w:rFonts w:cstheme="minorHAnsi"/>
          <w:b/>
          <w:bCs/>
          <w:noProof/>
        </w:rPr>
        <w:t>Direct Register</w:t>
      </w:r>
      <w:r w:rsidR="001A2ABD">
        <w:rPr>
          <w:rFonts w:cstheme="minorHAnsi"/>
          <w:noProof/>
        </w:rPr>
        <w:t>”</w:t>
      </w:r>
      <w:r w:rsidRPr="006D56DE">
        <w:rPr>
          <w:rFonts w:cstheme="minorHAnsi"/>
          <w:noProof/>
        </w:rPr>
        <w:t xml:space="preserve"> option from the contextual menu (shown with a right click of the mouse on the line of the manifest, note: the manifest below has a different voyage number as previously seen). The following screenshot shows the option from the Finder window:</w:t>
      </w:r>
    </w:p>
    <w:p w14:paraId="7488BBEE" w14:textId="637FA420" w:rsidR="00216DF2" w:rsidRDefault="00216DF2" w:rsidP="006D56DE">
      <w:pPr>
        <w:tabs>
          <w:tab w:val="left" w:pos="1035"/>
        </w:tabs>
        <w:jc w:val="both"/>
        <w:rPr>
          <w:rFonts w:cstheme="minorHAnsi"/>
          <w:noProof/>
        </w:rPr>
      </w:pPr>
      <w:r w:rsidRPr="006D56DE">
        <w:rPr>
          <w:rFonts w:cstheme="minorHAnsi"/>
          <w:noProof/>
        </w:rPr>
        <w:drawing>
          <wp:inline distT="0" distB="0" distL="0" distR="0" wp14:anchorId="20012E05" wp14:editId="589B2A47">
            <wp:extent cx="4222115" cy="2321560"/>
            <wp:effectExtent l="0" t="0" r="6985" b="2540"/>
            <wp:docPr id="7188399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2115" cy="2321560"/>
                    </a:xfrm>
                    <a:prstGeom prst="rect">
                      <a:avLst/>
                    </a:prstGeom>
                    <a:noFill/>
                    <a:ln>
                      <a:noFill/>
                    </a:ln>
                  </pic:spPr>
                </pic:pic>
              </a:graphicData>
            </a:graphic>
          </wp:inline>
        </w:drawing>
      </w:r>
    </w:p>
    <w:p w14:paraId="143C5B04" w14:textId="77777777" w:rsidR="00CC1884" w:rsidRDefault="00CC1884" w:rsidP="006D56DE">
      <w:pPr>
        <w:tabs>
          <w:tab w:val="left" w:pos="1035"/>
        </w:tabs>
        <w:jc w:val="both"/>
        <w:rPr>
          <w:rFonts w:cstheme="minorHAnsi"/>
          <w:noProof/>
        </w:rPr>
      </w:pPr>
    </w:p>
    <w:p w14:paraId="418BD7DD" w14:textId="77777777" w:rsidR="00CC1884" w:rsidRDefault="00CC1884" w:rsidP="006D56DE">
      <w:pPr>
        <w:tabs>
          <w:tab w:val="left" w:pos="1035"/>
        </w:tabs>
        <w:jc w:val="both"/>
        <w:rPr>
          <w:rFonts w:cstheme="minorHAnsi"/>
          <w:noProof/>
        </w:rPr>
      </w:pPr>
    </w:p>
    <w:p w14:paraId="6B01A575" w14:textId="77777777" w:rsidR="00CC1884" w:rsidRPr="006D56DE" w:rsidRDefault="00CC1884" w:rsidP="006D56DE">
      <w:pPr>
        <w:tabs>
          <w:tab w:val="left" w:pos="1035"/>
        </w:tabs>
        <w:jc w:val="both"/>
        <w:rPr>
          <w:rFonts w:cstheme="minorHAnsi"/>
          <w:noProof/>
        </w:rPr>
      </w:pPr>
    </w:p>
    <w:p w14:paraId="37F05A14" w14:textId="77777777" w:rsidR="00216DF2" w:rsidRPr="006D56DE" w:rsidRDefault="00216DF2" w:rsidP="006D56DE">
      <w:pPr>
        <w:pStyle w:val="Heading3"/>
        <w:shd w:val="clear" w:color="auto" w:fill="FFFFFF"/>
        <w:jc w:val="both"/>
        <w:rPr>
          <w:rFonts w:asciiTheme="minorHAnsi" w:hAnsiTheme="minorHAnsi" w:cstheme="minorHAnsi"/>
          <w:sz w:val="22"/>
          <w:szCs w:val="22"/>
        </w:rPr>
      </w:pPr>
      <w:r w:rsidRPr="006D56DE">
        <w:rPr>
          <w:rFonts w:asciiTheme="minorHAnsi" w:hAnsiTheme="minorHAnsi" w:cstheme="minorHAnsi"/>
          <w:sz w:val="22"/>
          <w:szCs w:val="22"/>
        </w:rPr>
        <w:t>1.6.2. Specific Find Option</w:t>
      </w:r>
    </w:p>
    <w:p w14:paraId="31CF2FAC" w14:textId="77777777" w:rsidR="00216DF2" w:rsidRPr="006D56DE" w:rsidRDefault="00216DF2" w:rsidP="006D56DE">
      <w:pPr>
        <w:pStyle w:val="NormalWeb"/>
        <w:shd w:val="clear" w:color="auto" w:fill="FFFFFF"/>
        <w:spacing w:after="240" w:afterAutospacing="0"/>
        <w:jc w:val="both"/>
        <w:rPr>
          <w:rFonts w:asciiTheme="minorHAnsi" w:hAnsiTheme="minorHAnsi" w:cstheme="minorHAnsi"/>
          <w:sz w:val="22"/>
          <w:szCs w:val="22"/>
        </w:rPr>
      </w:pPr>
      <w:r w:rsidRPr="006D56DE">
        <w:rPr>
          <w:rFonts w:asciiTheme="minorHAnsi" w:hAnsiTheme="minorHAnsi" w:cstheme="minorHAnsi"/>
          <w:sz w:val="22"/>
          <w:szCs w:val="22"/>
        </w:rPr>
        <w:t xml:space="preserve">From the TWM Library select the Manifest e-document and right click on it. From the contextual menu select the option </w:t>
      </w:r>
      <w:r w:rsidRPr="006D56DE">
        <w:rPr>
          <w:rFonts w:ascii="Calibri" w:hAnsi="Calibri" w:cs="Calibri"/>
          <w:sz w:val="22"/>
          <w:szCs w:val="22"/>
        </w:rPr>
        <w:t>�</w:t>
      </w:r>
      <w:r w:rsidRPr="006D56DE">
        <w:rPr>
          <w:rFonts w:asciiTheme="minorHAnsi" w:hAnsiTheme="minorHAnsi" w:cstheme="minorHAnsi"/>
          <w:sz w:val="22"/>
          <w:szCs w:val="22"/>
        </w:rPr>
        <w:t>Find</w:t>
      </w:r>
      <w:r w:rsidRPr="006D56DE">
        <w:rPr>
          <w:rFonts w:ascii="Calibri" w:hAnsi="Calibri" w:cs="Calibri"/>
          <w:sz w:val="22"/>
          <w:szCs w:val="22"/>
        </w:rPr>
        <w:t>�</w:t>
      </w:r>
      <w:r w:rsidRPr="006D56DE">
        <w:rPr>
          <w:rFonts w:asciiTheme="minorHAnsi" w:hAnsiTheme="minorHAnsi" w:cstheme="minorHAnsi"/>
          <w:sz w:val="22"/>
          <w:szCs w:val="22"/>
        </w:rPr>
        <w:t>.</w:t>
      </w:r>
    </w:p>
    <w:p w14:paraId="1ABC90BA" w14:textId="498FD86C" w:rsidR="00216DF2" w:rsidRPr="006D56DE" w:rsidRDefault="00216DF2" w:rsidP="006D56DE">
      <w:pPr>
        <w:pStyle w:val="NormalWeb"/>
        <w:shd w:val="clear" w:color="auto" w:fill="FFFFFF"/>
        <w:spacing w:after="240" w:afterAutospacing="0"/>
        <w:jc w:val="both"/>
        <w:rPr>
          <w:rFonts w:asciiTheme="minorHAnsi" w:hAnsiTheme="minorHAnsi" w:cstheme="minorHAnsi"/>
          <w:color w:val="405546"/>
          <w:sz w:val="17"/>
          <w:szCs w:val="17"/>
        </w:rPr>
      </w:pPr>
      <w:r w:rsidRPr="006D56DE">
        <w:rPr>
          <w:rFonts w:asciiTheme="minorHAnsi" w:hAnsiTheme="minorHAnsi" w:cstheme="minorHAnsi"/>
          <w:noProof/>
          <w:color w:val="405546"/>
          <w:sz w:val="13"/>
          <w:szCs w:val="13"/>
        </w:rPr>
        <w:drawing>
          <wp:inline distT="0" distB="0" distL="0" distR="0" wp14:anchorId="2D0905CF" wp14:editId="4DA48F88">
            <wp:extent cx="2250440" cy="1630045"/>
            <wp:effectExtent l="0" t="0" r="0" b="8255"/>
            <wp:docPr id="14104551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50440" cy="1630045"/>
                    </a:xfrm>
                    <a:prstGeom prst="rect">
                      <a:avLst/>
                    </a:prstGeom>
                    <a:noFill/>
                    <a:ln>
                      <a:noFill/>
                    </a:ln>
                  </pic:spPr>
                </pic:pic>
              </a:graphicData>
            </a:graphic>
          </wp:inline>
        </w:drawing>
      </w:r>
    </w:p>
    <w:p w14:paraId="4F08F2C8" w14:textId="37BE10F7" w:rsidR="00216DF2" w:rsidRPr="006D56DE" w:rsidRDefault="00216DF2" w:rsidP="006D56DE">
      <w:pPr>
        <w:pStyle w:val="NormalWeb"/>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 xml:space="preserve">This option will open the </w:t>
      </w:r>
      <w:r w:rsidR="00CC1884">
        <w:rPr>
          <w:rFonts w:ascii="Calibri" w:hAnsi="Calibri" w:cs="Calibri"/>
          <w:color w:val="405546"/>
          <w:sz w:val="22"/>
          <w:szCs w:val="22"/>
        </w:rPr>
        <w:t>“</w:t>
      </w:r>
      <w:r w:rsidRPr="00CC1884">
        <w:rPr>
          <w:rFonts w:asciiTheme="minorHAnsi" w:hAnsiTheme="minorHAnsi" w:cstheme="minorHAnsi"/>
          <w:b/>
          <w:bCs/>
          <w:color w:val="405546"/>
          <w:sz w:val="22"/>
          <w:szCs w:val="22"/>
        </w:rPr>
        <w:t>Finder</w:t>
      </w:r>
      <w:r w:rsidR="00CC1884">
        <w:rPr>
          <w:rFonts w:asciiTheme="minorHAnsi" w:hAnsiTheme="minorHAnsi" w:cstheme="minorHAnsi"/>
          <w:color w:val="405546"/>
          <w:sz w:val="22"/>
          <w:szCs w:val="22"/>
        </w:rPr>
        <w:t>”</w:t>
      </w:r>
      <w:r w:rsidRPr="006D56DE">
        <w:rPr>
          <w:rFonts w:asciiTheme="minorHAnsi" w:hAnsiTheme="minorHAnsi" w:cstheme="minorHAnsi"/>
          <w:color w:val="405546"/>
          <w:sz w:val="22"/>
          <w:szCs w:val="22"/>
        </w:rPr>
        <w:t xml:space="preserve"> option where the user can choose to capture various parameters to filter the output of the search list. By </w:t>
      </w:r>
      <w:r w:rsidR="00CC1884" w:rsidRPr="006D56DE">
        <w:rPr>
          <w:rFonts w:asciiTheme="minorHAnsi" w:hAnsiTheme="minorHAnsi" w:cstheme="minorHAnsi"/>
          <w:color w:val="405546"/>
          <w:sz w:val="22"/>
          <w:szCs w:val="22"/>
        </w:rPr>
        <w:t>default,</w:t>
      </w:r>
      <w:r w:rsidRPr="006D56DE">
        <w:rPr>
          <w:rFonts w:asciiTheme="minorHAnsi" w:hAnsiTheme="minorHAnsi" w:cstheme="minorHAnsi"/>
          <w:color w:val="405546"/>
          <w:sz w:val="22"/>
          <w:szCs w:val="22"/>
        </w:rPr>
        <w:t xml:space="preserve"> all the parameters are empty, thus by pressing the </w:t>
      </w:r>
      <w:r w:rsidR="00CC1884">
        <w:rPr>
          <w:rFonts w:ascii="Calibri" w:hAnsi="Calibri" w:cs="Calibri"/>
          <w:color w:val="405546"/>
          <w:sz w:val="22"/>
          <w:szCs w:val="22"/>
        </w:rPr>
        <w:t>“</w:t>
      </w:r>
      <w:r w:rsidRPr="00CC1884">
        <w:rPr>
          <w:rFonts w:asciiTheme="minorHAnsi" w:hAnsiTheme="minorHAnsi" w:cstheme="minorHAnsi"/>
          <w:b/>
          <w:bCs/>
          <w:color w:val="405546"/>
          <w:sz w:val="22"/>
          <w:szCs w:val="22"/>
        </w:rPr>
        <w:t>Search</w:t>
      </w:r>
      <w:r w:rsidR="00CC1884">
        <w:rPr>
          <w:rFonts w:asciiTheme="minorHAnsi" w:hAnsiTheme="minorHAnsi" w:cstheme="minorHAnsi"/>
          <w:color w:val="405546"/>
          <w:sz w:val="22"/>
          <w:szCs w:val="22"/>
        </w:rPr>
        <w:t>”</w:t>
      </w:r>
      <w:r w:rsidRPr="006D56DE">
        <w:rPr>
          <w:rFonts w:asciiTheme="minorHAnsi" w:hAnsiTheme="minorHAnsi" w:cstheme="minorHAnsi"/>
          <w:color w:val="405546"/>
          <w:sz w:val="22"/>
          <w:szCs w:val="22"/>
        </w:rPr>
        <w:t xml:space="preserve"> button, the system will present a complete list of all manifests stored in the system. The system will, however, only present the first hundred (100) records, indicating that the search parameters are too broad (or were left empty) and suggesting the user enters a narrower criterion for searching the document.</w:t>
      </w:r>
      <w:r w:rsidRPr="006D56DE">
        <w:rPr>
          <w:rFonts w:asciiTheme="minorHAnsi" w:hAnsiTheme="minorHAnsi" w:cstheme="minorHAnsi"/>
          <w:color w:val="405546"/>
          <w:sz w:val="22"/>
          <w:szCs w:val="22"/>
        </w:rPr>
        <w:br/>
      </w:r>
      <w:r w:rsidRPr="006D56DE">
        <w:rPr>
          <w:rFonts w:asciiTheme="minorHAnsi" w:hAnsiTheme="minorHAnsi" w:cstheme="minorHAnsi"/>
          <w:color w:val="405546"/>
          <w:sz w:val="22"/>
          <w:szCs w:val="22"/>
        </w:rPr>
        <w:br/>
        <w:t>The available parameters for the search facility are:</w:t>
      </w:r>
    </w:p>
    <w:p w14:paraId="2556B9E0" w14:textId="77777777" w:rsidR="00216DF2" w:rsidRPr="006D56DE" w:rsidRDefault="00216DF2" w:rsidP="006D56DE">
      <w:pPr>
        <w:pStyle w:val="NormalWeb"/>
        <w:numPr>
          <w:ilvl w:val="0"/>
          <w:numId w:val="3"/>
        </w:numPr>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Document Status: Only two options either Registered or Stored.</w:t>
      </w:r>
    </w:p>
    <w:p w14:paraId="0B258A57" w14:textId="77777777" w:rsidR="00216DF2" w:rsidRPr="006D56DE" w:rsidRDefault="00216DF2" w:rsidP="006D56DE">
      <w:pPr>
        <w:pStyle w:val="NormalWeb"/>
        <w:numPr>
          <w:ilvl w:val="0"/>
          <w:numId w:val="3"/>
        </w:numPr>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Customs Office Code: the Customs office identification code to which the manifest is associated.</w:t>
      </w:r>
    </w:p>
    <w:p w14:paraId="3A38D56B" w14:textId="77777777" w:rsidR="00216DF2" w:rsidRPr="006D56DE" w:rsidRDefault="00216DF2" w:rsidP="006D56DE">
      <w:pPr>
        <w:pStyle w:val="NormalWeb"/>
        <w:numPr>
          <w:ilvl w:val="0"/>
          <w:numId w:val="3"/>
        </w:numPr>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Arrival Date: The arrival date as entered in the document. The system will present a convenient monthly calendar from where to choose the date.</w:t>
      </w:r>
    </w:p>
    <w:p w14:paraId="31602AFC" w14:textId="77777777" w:rsidR="00216DF2" w:rsidRPr="006D56DE" w:rsidRDefault="00216DF2" w:rsidP="006D56DE">
      <w:pPr>
        <w:pStyle w:val="NormalWeb"/>
        <w:numPr>
          <w:ilvl w:val="0"/>
          <w:numId w:val="3"/>
        </w:numPr>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Voyage Number: either complete or partial voyage number as it was captured in the declaration.</w:t>
      </w:r>
    </w:p>
    <w:p w14:paraId="515DD977" w14:textId="77777777" w:rsidR="00216DF2" w:rsidRPr="006D56DE" w:rsidRDefault="00216DF2" w:rsidP="006D56DE">
      <w:pPr>
        <w:pStyle w:val="NormalWeb"/>
        <w:numPr>
          <w:ilvl w:val="0"/>
          <w:numId w:val="3"/>
        </w:numPr>
        <w:shd w:val="clear" w:color="auto" w:fill="FFFFFF"/>
        <w:jc w:val="both"/>
        <w:rPr>
          <w:rFonts w:asciiTheme="minorHAnsi" w:hAnsiTheme="minorHAnsi" w:cstheme="minorHAnsi"/>
          <w:color w:val="405546"/>
          <w:sz w:val="22"/>
          <w:szCs w:val="22"/>
        </w:rPr>
      </w:pPr>
      <w:r w:rsidRPr="006D56DE">
        <w:rPr>
          <w:rFonts w:asciiTheme="minorHAnsi" w:hAnsiTheme="minorHAnsi" w:cstheme="minorHAnsi"/>
          <w:color w:val="405546"/>
          <w:sz w:val="22"/>
          <w:szCs w:val="22"/>
        </w:rPr>
        <w:t>Date: the departure date as entered in the manifest document.</w:t>
      </w:r>
    </w:p>
    <w:p w14:paraId="500C6ECB" w14:textId="1E10ECF8" w:rsidR="00F25570" w:rsidRPr="00CC1884" w:rsidRDefault="00216DF2" w:rsidP="001A2ABD">
      <w:pPr>
        <w:pStyle w:val="NormalWeb"/>
        <w:numPr>
          <w:ilvl w:val="0"/>
          <w:numId w:val="3"/>
        </w:numPr>
        <w:shd w:val="clear" w:color="auto" w:fill="FFFFFF"/>
        <w:jc w:val="both"/>
        <w:rPr>
          <w:rFonts w:asciiTheme="minorHAnsi" w:hAnsiTheme="minorHAnsi" w:cstheme="minorHAnsi"/>
          <w:color w:val="405546"/>
          <w:sz w:val="17"/>
          <w:szCs w:val="17"/>
        </w:rPr>
      </w:pPr>
      <w:r w:rsidRPr="00CC1884">
        <w:rPr>
          <w:rFonts w:asciiTheme="minorHAnsi" w:hAnsiTheme="minorHAnsi" w:cstheme="minorHAnsi"/>
          <w:color w:val="405546"/>
          <w:sz w:val="22"/>
          <w:szCs w:val="22"/>
        </w:rPr>
        <w:t>Carrier: the carrier company code as entered in the manifest document.</w:t>
      </w:r>
      <w:r w:rsidRPr="00CC1884">
        <w:rPr>
          <w:rFonts w:asciiTheme="minorHAnsi" w:hAnsiTheme="minorHAnsi" w:cstheme="minorHAnsi"/>
          <w:color w:val="405546"/>
          <w:sz w:val="13"/>
          <w:szCs w:val="13"/>
        </w:rPr>
        <w:br/>
      </w:r>
      <w:r w:rsidRPr="00CC1884">
        <w:rPr>
          <w:rFonts w:asciiTheme="minorHAnsi" w:hAnsiTheme="minorHAnsi" w:cstheme="minorHAnsi"/>
          <w:color w:val="405546"/>
          <w:sz w:val="13"/>
          <w:szCs w:val="13"/>
        </w:rPr>
        <w:br/>
      </w:r>
      <w:r w:rsidRPr="006D56DE">
        <w:rPr>
          <w:rFonts w:asciiTheme="minorHAnsi" w:hAnsiTheme="minorHAnsi" w:cstheme="minorHAnsi"/>
          <w:noProof/>
          <w:color w:val="405546"/>
          <w:sz w:val="13"/>
          <w:szCs w:val="13"/>
        </w:rPr>
        <w:drawing>
          <wp:inline distT="0" distB="0" distL="0" distR="0" wp14:anchorId="4E308F25" wp14:editId="12A81F1B">
            <wp:extent cx="3554095" cy="2075180"/>
            <wp:effectExtent l="0" t="0" r="8255" b="1270"/>
            <wp:docPr id="8219157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54095" cy="2075180"/>
                    </a:xfrm>
                    <a:prstGeom prst="rect">
                      <a:avLst/>
                    </a:prstGeom>
                    <a:noFill/>
                    <a:ln>
                      <a:noFill/>
                    </a:ln>
                  </pic:spPr>
                </pic:pic>
              </a:graphicData>
            </a:graphic>
          </wp:inline>
        </w:drawing>
      </w:r>
    </w:p>
    <w:sectPr w:rsidR="00F25570" w:rsidRPr="00CC1884">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5941" w14:textId="77777777" w:rsidR="00F960CB" w:rsidRDefault="00F960CB" w:rsidP="00876DB8">
      <w:pPr>
        <w:spacing w:after="0" w:line="240" w:lineRule="auto"/>
      </w:pPr>
      <w:r>
        <w:separator/>
      </w:r>
    </w:p>
  </w:endnote>
  <w:endnote w:type="continuationSeparator" w:id="0">
    <w:p w14:paraId="56724D0A" w14:textId="77777777" w:rsidR="00F960CB" w:rsidRDefault="00F960CB" w:rsidP="0087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383F" w14:textId="40871F10" w:rsidR="00901DFE" w:rsidRDefault="00901DFE" w:rsidP="006D56DE">
    <w:pPr>
      <w:pStyle w:val="Footer"/>
      <w:jc w:val="center"/>
      <w:rPr>
        <w:rFonts w:cstheme="minorHAnsi"/>
        <w:sz w:val="20"/>
        <w:szCs w:val="20"/>
      </w:rPr>
    </w:pPr>
    <w:bookmarkStart w:id="2" w:name="_Hlk153133482"/>
    <w:bookmarkStart w:id="3" w:name="_Hlk155603815"/>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bookmarkEnd w:id="2"/>
    <w:bookmarkEnd w:id="3"/>
  </w:p>
  <w:p w14:paraId="2DA490D0" w14:textId="1D54448C" w:rsidR="006D56DE" w:rsidRPr="00901DFE" w:rsidRDefault="006D56DE" w:rsidP="006D56DE">
    <w:pPr>
      <w:pStyle w:val="Footer"/>
      <w:jc w:val="center"/>
      <w:rPr>
        <w:rFonts w:cstheme="minorHAnsi"/>
        <w:sz w:val="20"/>
        <w:szCs w:val="20"/>
      </w:rPr>
    </w:pPr>
    <w:r w:rsidRPr="00F22BD9">
      <w:rPr>
        <w:rFonts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2F2E" w14:textId="77777777" w:rsidR="00F960CB" w:rsidRDefault="00F960CB" w:rsidP="00876DB8">
      <w:pPr>
        <w:spacing w:after="0" w:line="240" w:lineRule="auto"/>
      </w:pPr>
      <w:r>
        <w:separator/>
      </w:r>
    </w:p>
  </w:footnote>
  <w:footnote w:type="continuationSeparator" w:id="0">
    <w:p w14:paraId="385ECA0E" w14:textId="77777777" w:rsidR="00F960CB" w:rsidRDefault="00F960CB" w:rsidP="0087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F596" w14:textId="55A5F916" w:rsidR="00216DF2" w:rsidRPr="004875A6" w:rsidRDefault="00484070" w:rsidP="006D56DE">
    <w:pPr>
      <w:pStyle w:val="Header"/>
      <w:tabs>
        <w:tab w:val="clear" w:pos="4680"/>
        <w:tab w:val="clear" w:pos="9360"/>
        <w:tab w:val="left" w:pos="1665"/>
      </w:tabs>
      <w:jc w:val="right"/>
      <w:rPr>
        <w:rFonts w:ascii="Calibri" w:hAnsi="Calibri"/>
        <w:b/>
        <w:noProof/>
        <w:sz w:val="32"/>
      </w:rPr>
    </w:pPr>
    <w:bookmarkStart w:id="0" w:name="_Hlk156039466"/>
    <w:bookmarkStart w:id="1" w:name="_Hlk156039467"/>
    <w:r>
      <w:rPr>
        <w:noProof/>
      </w:rPr>
      <w:drawing>
        <wp:anchor distT="0" distB="0" distL="114300" distR="114300" simplePos="0" relativeHeight="251658240" behindDoc="1" locked="0" layoutInCell="1" allowOverlap="1" wp14:anchorId="62D830A6" wp14:editId="0A216477">
          <wp:simplePos x="0" y="0"/>
          <wp:positionH relativeFrom="column">
            <wp:posOffset>114300</wp:posOffset>
          </wp:positionH>
          <wp:positionV relativeFrom="paragraph">
            <wp:posOffset>6350</wp:posOffset>
          </wp:positionV>
          <wp:extent cx="1197864" cy="292608"/>
          <wp:effectExtent l="0" t="0" r="2540" b="0"/>
          <wp:wrapTight wrapText="bothSides">
            <wp:wrapPolygon edited="0">
              <wp:start x="0" y="0"/>
              <wp:lineTo x="0" y="19722"/>
              <wp:lineTo x="21302" y="19722"/>
              <wp:lineTo x="21302" y="0"/>
              <wp:lineTo x="0" y="0"/>
            </wp:wrapPolygon>
          </wp:wrapTight>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r>
      <w:rPr>
        <w:rFonts w:ascii="Calibri" w:hAnsi="Calibri"/>
        <w:b/>
        <w:noProof/>
        <w:sz w:val="32"/>
      </w:rPr>
      <w:t xml:space="preserve">                            </w:t>
    </w:r>
    <w:r w:rsidR="00657F78" w:rsidRPr="00657F78">
      <w:rPr>
        <w:rFonts w:ascii="Calibri" w:hAnsi="Calibri"/>
        <w:b/>
        <w:noProof/>
        <w:sz w:val="32"/>
      </w:rPr>
      <w:t>OFOQ Manifest Completion</w:t>
    </w:r>
    <w:r w:rsidR="00657F78">
      <w:rPr>
        <w:rFonts w:ascii="Calibri" w:hAnsi="Calibri"/>
        <w:b/>
        <w:noProof/>
        <w:sz w:val="32"/>
      </w:rPr>
      <w:t xml:space="preserve"> </w:t>
    </w:r>
    <w:r w:rsidR="00657F78" w:rsidRPr="00657F78">
      <w:rPr>
        <w:rFonts w:ascii="Calibri" w:hAnsi="Calibri"/>
        <w:b/>
        <w:noProof/>
        <w:sz w:val="32"/>
      </w:rPr>
      <w:t>Procedure</w:t>
    </w:r>
  </w:p>
  <w:p w14:paraId="136AD7DE" w14:textId="088D943A" w:rsidR="00216DF2" w:rsidRDefault="00216DF2" w:rsidP="006D56DE">
    <w:pPr>
      <w:pStyle w:val="Header"/>
      <w:jc w:val="right"/>
    </w:pPr>
    <w:r w:rsidRPr="004875A6">
      <w:rPr>
        <w:rFonts w:ascii="Calibri" w:hAnsi="Calibri"/>
        <w:noProof/>
      </w:rPr>
      <w:t xml:space="preserve">                                      Owner/Department : </w:t>
    </w:r>
    <w:r w:rsidR="00901DFE">
      <w:rPr>
        <w:rFonts w:ascii="Calibri" w:hAnsi="Calibri"/>
        <w:noProof/>
      </w:rPr>
      <w:t xml:space="preserve">IBU- </w:t>
    </w:r>
    <w:r w:rsidRPr="004875A6">
      <w:rPr>
        <w:rFonts w:ascii="Calibri" w:hAnsi="Calibri"/>
        <w:noProof/>
      </w:rPr>
      <w:t xml:space="preserve">BAH, </w:t>
    </w:r>
    <w:bookmarkEnd w:id="0"/>
    <w:bookmarkEnd w:id="1"/>
    <w:r w:rsidR="00DC70F2">
      <w:rPr>
        <w:rFonts w:ascii="Calibri" w:hAnsi="Calibri"/>
        <w:noProof/>
      </w:rPr>
      <w:t>Gateway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CE0"/>
    <w:multiLevelType w:val="hybridMultilevel"/>
    <w:tmpl w:val="23F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9600B"/>
    <w:multiLevelType w:val="multilevel"/>
    <w:tmpl w:val="F0F2FFAA"/>
    <w:lvl w:ilvl="0">
      <w:start w:val="1"/>
      <w:numFmt w:val="decimal"/>
      <w:lvlText w:val="%1.0"/>
      <w:lvlJc w:val="left"/>
      <w:pPr>
        <w:ind w:left="360" w:hanging="360"/>
      </w:pPr>
      <w:rPr>
        <w:rFonts w:ascii="Arial Narrow" w:hAnsi="Arial Narrow"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7FB80C06"/>
    <w:multiLevelType w:val="multilevel"/>
    <w:tmpl w:val="E6A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178662">
    <w:abstractNumId w:val="1"/>
  </w:num>
  <w:num w:numId="2" w16cid:durableId="1862162851">
    <w:abstractNumId w:val="0"/>
  </w:num>
  <w:num w:numId="3" w16cid:durableId="28088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8"/>
    <w:rsid w:val="001307C2"/>
    <w:rsid w:val="001A2ABD"/>
    <w:rsid w:val="00216DF2"/>
    <w:rsid w:val="002D51B5"/>
    <w:rsid w:val="003946F3"/>
    <w:rsid w:val="00435912"/>
    <w:rsid w:val="00484070"/>
    <w:rsid w:val="004F4325"/>
    <w:rsid w:val="005D3228"/>
    <w:rsid w:val="00657F78"/>
    <w:rsid w:val="00684BB3"/>
    <w:rsid w:val="006D56DE"/>
    <w:rsid w:val="00720827"/>
    <w:rsid w:val="00876DB8"/>
    <w:rsid w:val="008E61BB"/>
    <w:rsid w:val="00901D08"/>
    <w:rsid w:val="00901DFE"/>
    <w:rsid w:val="009C7592"/>
    <w:rsid w:val="00AA1685"/>
    <w:rsid w:val="00BA2C09"/>
    <w:rsid w:val="00BB3582"/>
    <w:rsid w:val="00CC1884"/>
    <w:rsid w:val="00DC70F2"/>
    <w:rsid w:val="00DF199C"/>
    <w:rsid w:val="00EB4D65"/>
    <w:rsid w:val="00EC501C"/>
    <w:rsid w:val="00F113D5"/>
    <w:rsid w:val="00F25570"/>
    <w:rsid w:val="00F712C3"/>
    <w:rsid w:val="00F960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5369"/>
  <w15:chartTrackingRefBased/>
  <w15:docId w15:val="{8853A1C6-A306-402A-A6D0-386154B8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07C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DB8"/>
    <w:pPr>
      <w:ind w:left="720"/>
      <w:contextualSpacing/>
    </w:pPr>
  </w:style>
  <w:style w:type="paragraph" w:styleId="Header">
    <w:name w:val="header"/>
    <w:basedOn w:val="Normal"/>
    <w:link w:val="HeaderChar"/>
    <w:unhideWhenUsed/>
    <w:rsid w:val="00876DB8"/>
    <w:pPr>
      <w:tabs>
        <w:tab w:val="center" w:pos="4680"/>
        <w:tab w:val="right" w:pos="9360"/>
      </w:tabs>
      <w:spacing w:after="0" w:line="240" w:lineRule="auto"/>
    </w:pPr>
  </w:style>
  <w:style w:type="character" w:customStyle="1" w:styleId="HeaderChar">
    <w:name w:val="Header Char"/>
    <w:basedOn w:val="DefaultParagraphFont"/>
    <w:link w:val="Header"/>
    <w:rsid w:val="00876DB8"/>
  </w:style>
  <w:style w:type="paragraph" w:styleId="Footer">
    <w:name w:val="footer"/>
    <w:basedOn w:val="Normal"/>
    <w:link w:val="FooterChar"/>
    <w:uiPriority w:val="99"/>
    <w:unhideWhenUsed/>
    <w:rsid w:val="0087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B8"/>
  </w:style>
  <w:style w:type="character" w:customStyle="1" w:styleId="Heading3Char">
    <w:name w:val="Heading 3 Char"/>
    <w:basedOn w:val="DefaultParagraphFont"/>
    <w:link w:val="Heading3"/>
    <w:uiPriority w:val="9"/>
    <w:rsid w:val="001307C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1307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6241">
      <w:bodyDiv w:val="1"/>
      <w:marLeft w:val="0"/>
      <w:marRight w:val="0"/>
      <w:marTop w:val="0"/>
      <w:marBottom w:val="0"/>
      <w:divBdr>
        <w:top w:val="none" w:sz="0" w:space="0" w:color="auto"/>
        <w:left w:val="none" w:sz="0" w:space="0" w:color="auto"/>
        <w:bottom w:val="none" w:sz="0" w:space="0" w:color="auto"/>
        <w:right w:val="none" w:sz="0" w:space="0" w:color="auto"/>
      </w:divBdr>
    </w:div>
    <w:div w:id="50232019">
      <w:bodyDiv w:val="1"/>
      <w:marLeft w:val="0"/>
      <w:marRight w:val="0"/>
      <w:marTop w:val="0"/>
      <w:marBottom w:val="0"/>
      <w:divBdr>
        <w:top w:val="none" w:sz="0" w:space="0" w:color="auto"/>
        <w:left w:val="none" w:sz="0" w:space="0" w:color="auto"/>
        <w:bottom w:val="none" w:sz="0" w:space="0" w:color="auto"/>
        <w:right w:val="none" w:sz="0" w:space="0" w:color="auto"/>
      </w:divBdr>
    </w:div>
    <w:div w:id="713583109">
      <w:bodyDiv w:val="1"/>
      <w:marLeft w:val="0"/>
      <w:marRight w:val="0"/>
      <w:marTop w:val="0"/>
      <w:marBottom w:val="0"/>
      <w:divBdr>
        <w:top w:val="none" w:sz="0" w:space="0" w:color="auto"/>
        <w:left w:val="none" w:sz="0" w:space="0" w:color="auto"/>
        <w:bottom w:val="none" w:sz="0" w:space="0" w:color="auto"/>
        <w:right w:val="none" w:sz="0" w:space="0" w:color="auto"/>
      </w:divBdr>
    </w:div>
    <w:div w:id="1596860725">
      <w:bodyDiv w:val="1"/>
      <w:marLeft w:val="0"/>
      <w:marRight w:val="0"/>
      <w:marTop w:val="0"/>
      <w:marBottom w:val="0"/>
      <w:divBdr>
        <w:top w:val="none" w:sz="0" w:space="0" w:color="auto"/>
        <w:left w:val="none" w:sz="0" w:space="0" w:color="auto"/>
        <w:bottom w:val="none" w:sz="0" w:space="0" w:color="auto"/>
        <w:right w:val="none" w:sz="0" w:space="0" w:color="auto"/>
      </w:divBdr>
    </w:div>
    <w:div w:id="1734235946">
      <w:bodyDiv w:val="1"/>
      <w:marLeft w:val="0"/>
      <w:marRight w:val="0"/>
      <w:marTop w:val="0"/>
      <w:marBottom w:val="0"/>
      <w:divBdr>
        <w:top w:val="none" w:sz="0" w:space="0" w:color="auto"/>
        <w:left w:val="none" w:sz="0" w:space="0" w:color="auto"/>
        <w:bottom w:val="none" w:sz="0" w:space="0" w:color="auto"/>
        <w:right w:val="none" w:sz="0" w:space="0" w:color="auto"/>
      </w:divBdr>
    </w:div>
    <w:div w:id="1872188886">
      <w:bodyDiv w:val="1"/>
      <w:marLeft w:val="0"/>
      <w:marRight w:val="0"/>
      <w:marTop w:val="0"/>
      <w:marBottom w:val="0"/>
      <w:divBdr>
        <w:top w:val="none" w:sz="0" w:space="0" w:color="auto"/>
        <w:left w:val="none" w:sz="0" w:space="0" w:color="auto"/>
        <w:bottom w:val="none" w:sz="0" w:space="0" w:color="auto"/>
        <w:right w:val="none" w:sz="0" w:space="0" w:color="auto"/>
      </w:divBdr>
    </w:div>
    <w:div w:id="19650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F1BA-73A2-48C3-BB46-C1D03892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Saeed Salman Ahmed</dc:creator>
  <cp:keywords/>
  <dc:description/>
  <cp:lastModifiedBy>Edwin Ramos</cp:lastModifiedBy>
  <cp:revision>2</cp:revision>
  <cp:lastPrinted>2024-02-06T06:05:00Z</cp:lastPrinted>
  <dcterms:created xsi:type="dcterms:W3CDTF">2025-09-10T09:26:00Z</dcterms:created>
  <dcterms:modified xsi:type="dcterms:W3CDTF">2025-09-10T09:26:00Z</dcterms:modified>
</cp:coreProperties>
</file>