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6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8640"/>
      </w:tblGrid>
      <w:tr w:rsidR="00AE4369" w:rsidRPr="00845AC2" w14:paraId="1C451538" w14:textId="77777777" w:rsidTr="009261C0">
        <w:trPr>
          <w:jc w:val="center"/>
        </w:trPr>
        <w:tc>
          <w:tcPr>
            <w:tcW w:w="1980" w:type="dxa"/>
          </w:tcPr>
          <w:p w14:paraId="7527780C" w14:textId="77777777" w:rsidR="00AE4369" w:rsidRPr="00845AC2" w:rsidRDefault="00AE4369" w:rsidP="004968FA">
            <w:pPr>
              <w:spacing w:before="120" w:after="120" w:line="300" w:lineRule="atLeast"/>
              <w:rPr>
                <w:rFonts w:asciiTheme="minorHAnsi" w:hAnsiTheme="minorHAnsi" w:cs="Calibri"/>
                <w:b/>
                <w:bCs/>
                <w:sz w:val="24"/>
                <w:szCs w:val="24"/>
              </w:rPr>
            </w:pPr>
            <w:r w:rsidRPr="00845AC2">
              <w:rPr>
                <w:rFonts w:asciiTheme="minorHAnsi" w:hAnsiTheme="minorHAnsi" w:cs="Calibri"/>
                <w:b/>
                <w:bCs/>
                <w:sz w:val="24"/>
                <w:szCs w:val="24"/>
              </w:rPr>
              <w:t>Overview</w:t>
            </w:r>
          </w:p>
        </w:tc>
        <w:tc>
          <w:tcPr>
            <w:tcW w:w="8640" w:type="dxa"/>
          </w:tcPr>
          <w:p w14:paraId="063555CE" w14:textId="77777777" w:rsidR="00AE4369" w:rsidRPr="00845AC2" w:rsidRDefault="00AE4369" w:rsidP="004968FA">
            <w:pPr>
              <w:spacing w:before="120" w:after="120" w:line="300" w:lineRule="atLeast"/>
              <w:ind w:left="162" w:right="162"/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r w:rsidRPr="00845AC2">
              <w:rPr>
                <w:rFonts w:asciiTheme="minorHAnsi" w:hAnsiTheme="minorHAnsi" w:cs="Calibri"/>
                <w:sz w:val="24"/>
                <w:szCs w:val="24"/>
              </w:rPr>
              <w:t xml:space="preserve">A UTL shipment is that which is having incomplete/incorrect delivery information on the waybill. </w:t>
            </w:r>
          </w:p>
          <w:p w14:paraId="4729739C" w14:textId="77777777" w:rsidR="00AE4369" w:rsidRPr="00845AC2" w:rsidRDefault="00AE4369" w:rsidP="004968FA">
            <w:pPr>
              <w:spacing w:before="120" w:after="120" w:line="300" w:lineRule="atLeast"/>
              <w:ind w:left="162" w:right="162"/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r w:rsidRPr="00845AC2">
              <w:rPr>
                <w:rFonts w:asciiTheme="minorHAnsi" w:hAnsiTheme="minorHAnsi" w:cs="Calibri"/>
                <w:sz w:val="24"/>
                <w:szCs w:val="24"/>
              </w:rPr>
              <w:t xml:space="preserve">It is the prime responsibility of UTL Agents to solve these shipments on priority and keep the customer (shipper or consignee) informed of the status of their shipment. </w:t>
            </w:r>
          </w:p>
        </w:tc>
      </w:tr>
      <w:tr w:rsidR="00AE4369" w:rsidRPr="00845AC2" w14:paraId="1314007D" w14:textId="77777777" w:rsidTr="009261C0">
        <w:trPr>
          <w:jc w:val="center"/>
        </w:trPr>
        <w:tc>
          <w:tcPr>
            <w:tcW w:w="1980" w:type="dxa"/>
          </w:tcPr>
          <w:p w14:paraId="214BCE40" w14:textId="77777777" w:rsidR="00AE4369" w:rsidRPr="00845AC2" w:rsidRDefault="00AE4369" w:rsidP="004968FA">
            <w:pPr>
              <w:spacing w:before="120" w:after="120" w:line="300" w:lineRule="atLeast"/>
              <w:rPr>
                <w:rFonts w:asciiTheme="minorHAnsi" w:hAnsiTheme="minorHAnsi" w:cs="Calibri"/>
                <w:b/>
                <w:bCs/>
                <w:sz w:val="24"/>
                <w:szCs w:val="24"/>
              </w:rPr>
            </w:pPr>
            <w:r w:rsidRPr="00845AC2">
              <w:rPr>
                <w:rFonts w:asciiTheme="minorHAnsi" w:hAnsiTheme="minorHAnsi" w:cs="Calibri"/>
                <w:b/>
                <w:bCs/>
                <w:sz w:val="24"/>
                <w:szCs w:val="24"/>
              </w:rPr>
              <w:t>Person Affected</w:t>
            </w:r>
          </w:p>
        </w:tc>
        <w:tc>
          <w:tcPr>
            <w:tcW w:w="8640" w:type="dxa"/>
          </w:tcPr>
          <w:p w14:paraId="74343CF9" w14:textId="77777777" w:rsidR="00AE4369" w:rsidRPr="00845AC2" w:rsidRDefault="00AE4369" w:rsidP="004968FA">
            <w:pPr>
              <w:spacing w:before="120" w:after="120" w:line="300" w:lineRule="atLeast"/>
              <w:ind w:left="162" w:right="162"/>
              <w:jc w:val="both"/>
              <w:rPr>
                <w:rStyle w:val="Strong"/>
                <w:rFonts w:asciiTheme="minorHAnsi" w:hAnsiTheme="minorHAnsi" w:cs="Calibri"/>
                <w:b w:val="0"/>
                <w:bCs w:val="0"/>
                <w:sz w:val="24"/>
                <w:szCs w:val="24"/>
              </w:rPr>
            </w:pPr>
            <w:r w:rsidRPr="00845AC2">
              <w:rPr>
                <w:rStyle w:val="Strong"/>
                <w:rFonts w:asciiTheme="minorHAnsi" w:hAnsiTheme="minorHAnsi" w:cs="Calibri"/>
                <w:b w:val="0"/>
                <w:bCs w:val="0"/>
                <w:sz w:val="24"/>
                <w:szCs w:val="24"/>
              </w:rPr>
              <w:t xml:space="preserve">UTL Agent or any operation staff clearing UTL shipments. </w:t>
            </w:r>
          </w:p>
        </w:tc>
      </w:tr>
      <w:tr w:rsidR="00AE4369" w:rsidRPr="00845AC2" w14:paraId="3BD66A3B" w14:textId="77777777" w:rsidTr="009261C0">
        <w:trPr>
          <w:jc w:val="center"/>
        </w:trPr>
        <w:tc>
          <w:tcPr>
            <w:tcW w:w="1980" w:type="dxa"/>
          </w:tcPr>
          <w:p w14:paraId="016381C6" w14:textId="77777777" w:rsidR="00AE4369" w:rsidRPr="00845AC2" w:rsidRDefault="00AE4369" w:rsidP="004968FA">
            <w:pPr>
              <w:spacing w:before="120" w:after="120" w:line="300" w:lineRule="atLeast"/>
              <w:rPr>
                <w:rFonts w:asciiTheme="minorHAnsi" w:hAnsiTheme="minorHAnsi" w:cs="Calibri"/>
                <w:b/>
                <w:bCs/>
                <w:sz w:val="24"/>
                <w:szCs w:val="24"/>
              </w:rPr>
            </w:pPr>
            <w:r w:rsidRPr="00845AC2">
              <w:rPr>
                <w:rFonts w:asciiTheme="minorHAnsi" w:hAnsiTheme="minorHAnsi" w:cs="Calibri"/>
                <w:b/>
                <w:bCs/>
                <w:sz w:val="24"/>
                <w:szCs w:val="24"/>
              </w:rPr>
              <w:t>Instruction</w:t>
            </w:r>
          </w:p>
        </w:tc>
        <w:tc>
          <w:tcPr>
            <w:tcW w:w="8640" w:type="dxa"/>
          </w:tcPr>
          <w:p w14:paraId="61762B8B" w14:textId="77777777" w:rsidR="00AE4369" w:rsidRPr="00845AC2" w:rsidRDefault="00AE4369" w:rsidP="004968FA">
            <w:pPr>
              <w:spacing w:before="120" w:after="0" w:line="300" w:lineRule="atLeast"/>
              <w:ind w:left="162" w:right="162"/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r w:rsidRPr="00845AC2">
              <w:rPr>
                <w:rFonts w:asciiTheme="minorHAnsi" w:hAnsiTheme="minorHAnsi" w:cs="Calibri"/>
                <w:sz w:val="24"/>
                <w:szCs w:val="24"/>
              </w:rPr>
              <w:t>UTL agent should acquire all the means of customer data, such as:</w:t>
            </w:r>
          </w:p>
          <w:p w14:paraId="0D71708E" w14:textId="77777777" w:rsidR="00AE4369" w:rsidRPr="00845AC2" w:rsidRDefault="00AE4369" w:rsidP="004968FA">
            <w:pPr>
              <w:numPr>
                <w:ilvl w:val="1"/>
                <w:numId w:val="4"/>
              </w:numPr>
              <w:spacing w:after="0" w:line="300" w:lineRule="atLeast"/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r w:rsidRPr="00845AC2">
              <w:rPr>
                <w:rFonts w:asciiTheme="minorHAnsi" w:hAnsiTheme="minorHAnsi" w:cs="Calibri"/>
                <w:sz w:val="24"/>
                <w:szCs w:val="24"/>
              </w:rPr>
              <w:t>Google or any other search engine</w:t>
            </w:r>
          </w:p>
          <w:p w14:paraId="53F7BC98" w14:textId="77777777" w:rsidR="00AE4369" w:rsidRPr="00845AC2" w:rsidRDefault="00AE4369" w:rsidP="004968FA">
            <w:pPr>
              <w:numPr>
                <w:ilvl w:val="1"/>
                <w:numId w:val="4"/>
              </w:numPr>
              <w:spacing w:after="0" w:line="300" w:lineRule="atLeast"/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r w:rsidRPr="00845AC2">
              <w:rPr>
                <w:rFonts w:asciiTheme="minorHAnsi" w:hAnsiTheme="minorHAnsi" w:cs="Calibri"/>
                <w:sz w:val="24"/>
                <w:szCs w:val="24"/>
              </w:rPr>
              <w:t>Chamber of Commerce</w:t>
            </w:r>
          </w:p>
          <w:p w14:paraId="620AF838" w14:textId="77777777" w:rsidR="00AE4369" w:rsidRPr="00845AC2" w:rsidRDefault="00CD02C0" w:rsidP="004968FA">
            <w:pPr>
              <w:numPr>
                <w:ilvl w:val="1"/>
                <w:numId w:val="4"/>
              </w:numPr>
              <w:spacing w:after="0" w:line="300" w:lineRule="atLeast"/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r>
              <w:rPr>
                <w:rFonts w:asciiTheme="minorHAnsi" w:hAnsiTheme="minorHAnsi" w:cs="Calibri"/>
                <w:sz w:val="24"/>
                <w:szCs w:val="24"/>
              </w:rPr>
              <w:t>SMSA Database</w:t>
            </w:r>
          </w:p>
          <w:p w14:paraId="59E176DA" w14:textId="77777777" w:rsidR="00AE4369" w:rsidRPr="00845AC2" w:rsidRDefault="00AE4369" w:rsidP="004968FA">
            <w:pPr>
              <w:numPr>
                <w:ilvl w:val="0"/>
                <w:numId w:val="1"/>
              </w:numPr>
              <w:tabs>
                <w:tab w:val="clear" w:pos="720"/>
                <w:tab w:val="num" w:pos="522"/>
              </w:tabs>
              <w:spacing w:before="120" w:after="120" w:line="300" w:lineRule="atLeast"/>
              <w:ind w:left="522" w:right="162"/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r w:rsidRPr="00845AC2">
              <w:rPr>
                <w:rFonts w:asciiTheme="minorHAnsi" w:hAnsiTheme="minorHAnsi" w:cs="Calibri"/>
                <w:sz w:val="24"/>
                <w:szCs w:val="24"/>
              </w:rPr>
              <w:t xml:space="preserve">As soon as the shipment are segregated &amp; scanned, agent should take shipments one-by-one review and check the above resources to get information. </w:t>
            </w:r>
          </w:p>
          <w:p w14:paraId="3999625C" w14:textId="77777777" w:rsidR="00AE4369" w:rsidRPr="00845AC2" w:rsidRDefault="00AE4369" w:rsidP="004968FA">
            <w:pPr>
              <w:numPr>
                <w:ilvl w:val="0"/>
                <w:numId w:val="1"/>
              </w:numPr>
              <w:tabs>
                <w:tab w:val="clear" w:pos="720"/>
                <w:tab w:val="num" w:pos="522"/>
              </w:tabs>
              <w:spacing w:before="120" w:after="120" w:line="300" w:lineRule="atLeast"/>
              <w:ind w:left="522" w:right="162"/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r w:rsidRPr="00845AC2">
              <w:rPr>
                <w:rFonts w:asciiTheme="minorHAnsi" w:hAnsiTheme="minorHAnsi" w:cs="Calibri"/>
                <w:sz w:val="24"/>
                <w:szCs w:val="24"/>
              </w:rPr>
              <w:t xml:space="preserve">Once information found, should call and reconfirm. </w:t>
            </w:r>
          </w:p>
          <w:p w14:paraId="4C5F431B" w14:textId="77777777" w:rsidR="0073032C" w:rsidRPr="00845AC2" w:rsidRDefault="00AE4369" w:rsidP="004968FA">
            <w:pPr>
              <w:numPr>
                <w:ilvl w:val="0"/>
                <w:numId w:val="1"/>
              </w:numPr>
              <w:tabs>
                <w:tab w:val="clear" w:pos="720"/>
                <w:tab w:val="num" w:pos="522"/>
              </w:tabs>
              <w:spacing w:before="120" w:after="120" w:line="300" w:lineRule="atLeast"/>
              <w:ind w:left="522" w:right="162"/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r w:rsidRPr="00845AC2">
              <w:rPr>
                <w:rFonts w:asciiTheme="minorHAnsi" w:hAnsiTheme="minorHAnsi" w:cs="Calibri"/>
                <w:sz w:val="24"/>
                <w:szCs w:val="24"/>
              </w:rPr>
              <w:t xml:space="preserve">Provide customer with alternate commitment for delivery </w:t>
            </w:r>
          </w:p>
          <w:p w14:paraId="7D9E3AEC" w14:textId="77777777" w:rsidR="00AE4369" w:rsidRPr="00845AC2" w:rsidRDefault="00AE4369" w:rsidP="004968FA">
            <w:pPr>
              <w:numPr>
                <w:ilvl w:val="0"/>
                <w:numId w:val="1"/>
              </w:numPr>
              <w:tabs>
                <w:tab w:val="clear" w:pos="720"/>
                <w:tab w:val="num" w:pos="522"/>
              </w:tabs>
              <w:spacing w:before="120" w:after="120" w:line="300" w:lineRule="atLeast"/>
              <w:ind w:left="522" w:right="162"/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r w:rsidRPr="00845AC2">
              <w:rPr>
                <w:rFonts w:asciiTheme="minorHAnsi" w:hAnsiTheme="minorHAnsi" w:cs="Calibri"/>
                <w:sz w:val="24"/>
                <w:szCs w:val="24"/>
              </w:rPr>
              <w:t xml:space="preserve">If the customer is a new and data could not be located available date-resources then agent should update SMSA database once delivery details obtained. </w:t>
            </w:r>
          </w:p>
          <w:p w14:paraId="3A4760F4" w14:textId="77777777" w:rsidR="00AE4369" w:rsidRPr="00845AC2" w:rsidRDefault="00AE4369" w:rsidP="004968FA">
            <w:pPr>
              <w:numPr>
                <w:ilvl w:val="0"/>
                <w:numId w:val="1"/>
              </w:numPr>
              <w:tabs>
                <w:tab w:val="clear" w:pos="720"/>
                <w:tab w:val="num" w:pos="522"/>
              </w:tabs>
              <w:spacing w:before="120" w:after="120" w:line="300" w:lineRule="atLeast"/>
              <w:ind w:left="522" w:right="162"/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r w:rsidRPr="00845AC2">
              <w:rPr>
                <w:rFonts w:asciiTheme="minorHAnsi" w:hAnsiTheme="minorHAnsi" w:cs="Calibri"/>
                <w:sz w:val="24"/>
                <w:szCs w:val="24"/>
              </w:rPr>
              <w:t xml:space="preserve">If the shipment is having mobile number(s) for shipper/consignee and agent unable to contact he should instantly send SMS message (using pre-formatted text) and update comments on the system. </w:t>
            </w:r>
          </w:p>
          <w:p w14:paraId="5F5F35CC" w14:textId="77777777" w:rsidR="00AE4369" w:rsidRPr="00845AC2" w:rsidRDefault="00AE4369" w:rsidP="004968FA">
            <w:pPr>
              <w:numPr>
                <w:ilvl w:val="0"/>
                <w:numId w:val="1"/>
              </w:numPr>
              <w:tabs>
                <w:tab w:val="clear" w:pos="720"/>
                <w:tab w:val="num" w:pos="522"/>
              </w:tabs>
              <w:spacing w:before="120" w:after="120" w:line="300" w:lineRule="atLeast"/>
              <w:ind w:left="522" w:right="162"/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r w:rsidRPr="00845AC2">
              <w:rPr>
                <w:rFonts w:asciiTheme="minorHAnsi" w:hAnsiTheme="minorHAnsi" w:cs="Calibri"/>
                <w:sz w:val="24"/>
                <w:szCs w:val="24"/>
              </w:rPr>
              <w:t xml:space="preserve">All the cleared shipments should be handed over to station along with manifest &amp; by following handover procedures. </w:t>
            </w:r>
          </w:p>
          <w:p w14:paraId="629FC60C" w14:textId="77777777" w:rsidR="00AE4369" w:rsidRPr="00845AC2" w:rsidRDefault="00AE4369" w:rsidP="004968FA">
            <w:pPr>
              <w:spacing w:after="0" w:line="300" w:lineRule="atLeast"/>
              <w:ind w:left="360"/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</w:p>
          <w:p w14:paraId="267DACA0" w14:textId="176C456C" w:rsidR="00AE4369" w:rsidRPr="00845AC2" w:rsidRDefault="00AE4369" w:rsidP="004968FA">
            <w:pPr>
              <w:spacing w:after="0" w:line="300" w:lineRule="atLeast"/>
              <w:ind w:left="162" w:right="162"/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r w:rsidRPr="00845AC2">
              <w:rPr>
                <w:rFonts w:asciiTheme="minorHAnsi" w:hAnsiTheme="minorHAnsi" w:cs="Calibri"/>
                <w:sz w:val="24"/>
                <w:szCs w:val="24"/>
              </w:rPr>
              <w:t xml:space="preserve">Note: all shipments should have a sticker (handwritten/printed) on the shipment wherein agent will fill the delivery details; no staff is allowed to write on the shipment’s packaging directly using markers/pens. </w:t>
            </w:r>
          </w:p>
          <w:p w14:paraId="3E54500A" w14:textId="77777777" w:rsidR="005B15D3" w:rsidRPr="00845AC2" w:rsidRDefault="005B15D3" w:rsidP="004968FA">
            <w:pPr>
              <w:spacing w:after="0" w:line="300" w:lineRule="atLeast"/>
              <w:ind w:left="162" w:right="162"/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</w:p>
          <w:p w14:paraId="438F6846" w14:textId="77777777" w:rsidR="00AE4369" w:rsidRPr="00845AC2" w:rsidRDefault="00AE4369" w:rsidP="004968FA">
            <w:pPr>
              <w:spacing w:after="0" w:line="300" w:lineRule="atLeast"/>
              <w:ind w:left="162" w:right="162"/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r w:rsidRPr="00845AC2">
              <w:rPr>
                <w:rFonts w:asciiTheme="minorHAnsi" w:hAnsiTheme="minorHAnsi" w:cs="Calibri"/>
                <w:sz w:val="24"/>
                <w:szCs w:val="24"/>
              </w:rPr>
              <w:t xml:space="preserve">In case of international shipments, follow above procedure and then open </w:t>
            </w:r>
            <w:r w:rsidR="0073032C" w:rsidRPr="00845AC2">
              <w:rPr>
                <w:rFonts w:asciiTheme="minorHAnsi" w:hAnsiTheme="minorHAnsi" w:cs="Calibri"/>
                <w:sz w:val="24"/>
                <w:szCs w:val="24"/>
              </w:rPr>
              <w:t>ticket</w:t>
            </w:r>
            <w:r w:rsidRPr="00845AC2">
              <w:rPr>
                <w:rFonts w:asciiTheme="minorHAnsi" w:hAnsiTheme="minorHAnsi" w:cs="Calibri"/>
                <w:sz w:val="24"/>
                <w:szCs w:val="24"/>
              </w:rPr>
              <w:t xml:space="preserve"> in </w:t>
            </w:r>
            <w:r w:rsidR="0073032C" w:rsidRPr="00845AC2">
              <w:rPr>
                <w:rFonts w:asciiTheme="minorHAnsi" w:hAnsiTheme="minorHAnsi" w:cs="Calibri"/>
                <w:sz w:val="24"/>
                <w:szCs w:val="24"/>
              </w:rPr>
              <w:t>CORE</w:t>
            </w:r>
            <w:r w:rsidRPr="00845AC2">
              <w:rPr>
                <w:rFonts w:asciiTheme="minorHAnsi" w:hAnsiTheme="minorHAnsi" w:cs="Calibri"/>
                <w:sz w:val="24"/>
                <w:szCs w:val="24"/>
              </w:rPr>
              <w:t xml:space="preserve"> to obtain alternate delivery/disposition information from the shipper. </w:t>
            </w:r>
          </w:p>
          <w:p w14:paraId="6FA01AB2" w14:textId="77777777" w:rsidR="00AE4369" w:rsidRDefault="00AE4369" w:rsidP="004968FA">
            <w:pPr>
              <w:spacing w:after="0" w:line="300" w:lineRule="atLeast"/>
              <w:ind w:left="162" w:right="162"/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</w:p>
          <w:p w14:paraId="6C2D13A0" w14:textId="77777777" w:rsidR="00BB044A" w:rsidRPr="00BB044A" w:rsidRDefault="00650487" w:rsidP="004968FA">
            <w:pPr>
              <w:spacing w:after="0" w:line="300" w:lineRule="atLeast"/>
              <w:ind w:left="162" w:right="162"/>
              <w:jc w:val="both"/>
              <w:rPr>
                <w:rFonts w:asciiTheme="minorHAnsi" w:hAnsiTheme="minorHAnsi" w:cs="Calibr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="Calibri"/>
                <w:b/>
                <w:bCs/>
                <w:sz w:val="24"/>
                <w:szCs w:val="24"/>
              </w:rPr>
              <w:t>UTL Agent must achieve 90% UTL shipments clea</w:t>
            </w:r>
            <w:r w:rsidR="00046559">
              <w:rPr>
                <w:rFonts w:asciiTheme="minorHAnsi" w:hAnsiTheme="minorHAnsi" w:cs="Calibri"/>
                <w:b/>
                <w:bCs/>
                <w:sz w:val="24"/>
                <w:szCs w:val="24"/>
              </w:rPr>
              <w:t>rance target per month.</w:t>
            </w:r>
          </w:p>
          <w:p w14:paraId="1856CFCC" w14:textId="77777777" w:rsidR="005B15D3" w:rsidRPr="00845AC2" w:rsidRDefault="005B15D3" w:rsidP="004968FA">
            <w:pPr>
              <w:spacing w:after="0" w:line="300" w:lineRule="atLeast"/>
              <w:ind w:left="360"/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</w:p>
          <w:p w14:paraId="1CB28423" w14:textId="77777777" w:rsidR="00AE4369" w:rsidRPr="004968FA" w:rsidRDefault="00AE4369" w:rsidP="004968FA">
            <w:pPr>
              <w:spacing w:after="0" w:line="300" w:lineRule="atLeast"/>
              <w:ind w:left="162"/>
              <w:jc w:val="both"/>
              <w:rPr>
                <w:rFonts w:asciiTheme="minorHAnsi" w:hAnsiTheme="minorHAnsi" w:cs="Calibri"/>
                <w:b/>
                <w:sz w:val="24"/>
                <w:szCs w:val="24"/>
              </w:rPr>
            </w:pPr>
            <w:r w:rsidRPr="004968FA">
              <w:rPr>
                <w:rFonts w:asciiTheme="minorHAnsi" w:hAnsiTheme="minorHAnsi" w:cs="Calibri"/>
                <w:b/>
                <w:sz w:val="24"/>
                <w:szCs w:val="24"/>
              </w:rPr>
              <w:t>UTL Agent Etiquette:</w:t>
            </w:r>
          </w:p>
          <w:p w14:paraId="0783EF09" w14:textId="77777777" w:rsidR="005B15D3" w:rsidRPr="00845AC2" w:rsidRDefault="005B15D3" w:rsidP="004968FA">
            <w:pPr>
              <w:spacing w:after="0" w:line="300" w:lineRule="atLeast"/>
              <w:ind w:left="360"/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</w:p>
          <w:p w14:paraId="6B75E836" w14:textId="77777777" w:rsidR="00AE4369" w:rsidRPr="00845AC2" w:rsidRDefault="00AE4369" w:rsidP="004968FA">
            <w:pPr>
              <w:spacing w:after="0" w:line="300" w:lineRule="atLeast"/>
              <w:ind w:left="162" w:right="162"/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r w:rsidRPr="00845AC2">
              <w:rPr>
                <w:rFonts w:asciiTheme="minorHAnsi" w:hAnsiTheme="minorHAnsi" w:cs="Calibri"/>
                <w:sz w:val="24"/>
                <w:szCs w:val="24"/>
              </w:rPr>
              <w:t>It is mandatory that all UTL agents follow the below etiquette while communicating with the customers:</w:t>
            </w:r>
          </w:p>
          <w:p w14:paraId="255A4572" w14:textId="77777777" w:rsidR="005B15D3" w:rsidRDefault="005B15D3" w:rsidP="004968FA">
            <w:pPr>
              <w:spacing w:after="0" w:line="300" w:lineRule="atLeast"/>
              <w:ind w:left="360"/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</w:p>
          <w:p w14:paraId="6B5A0B8D" w14:textId="77777777" w:rsidR="009B69F4" w:rsidRDefault="009B69F4" w:rsidP="004968FA">
            <w:pPr>
              <w:spacing w:after="0" w:line="300" w:lineRule="atLeast"/>
              <w:ind w:left="360"/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</w:p>
          <w:p w14:paraId="001E08A4" w14:textId="77777777" w:rsidR="009B69F4" w:rsidRPr="00845AC2" w:rsidRDefault="009B69F4" w:rsidP="004968FA">
            <w:pPr>
              <w:spacing w:after="0" w:line="300" w:lineRule="atLeast"/>
              <w:ind w:left="360"/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</w:p>
          <w:p w14:paraId="1326FA90" w14:textId="57E261BA" w:rsidR="00AE4369" w:rsidRPr="00845AC2" w:rsidRDefault="00AE4369" w:rsidP="004968FA">
            <w:pPr>
              <w:numPr>
                <w:ilvl w:val="0"/>
                <w:numId w:val="2"/>
              </w:numPr>
              <w:spacing w:after="0" w:line="300" w:lineRule="atLeast"/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r w:rsidRPr="00845AC2">
              <w:rPr>
                <w:rFonts w:asciiTheme="minorHAnsi" w:hAnsiTheme="minorHAnsi" w:cs="Calibri"/>
                <w:sz w:val="24"/>
                <w:szCs w:val="24"/>
              </w:rPr>
              <w:t>GOOD MORNING</w:t>
            </w:r>
            <w:r w:rsidR="009B69F4">
              <w:rPr>
                <w:rFonts w:asciiTheme="minorHAnsi" w:hAnsiTheme="minorHAnsi" w:cs="Calibri"/>
                <w:sz w:val="24"/>
                <w:szCs w:val="24"/>
              </w:rPr>
              <w:t>,</w:t>
            </w:r>
            <w:r w:rsidRPr="00845AC2">
              <w:rPr>
                <w:rFonts w:asciiTheme="minorHAnsi" w:hAnsiTheme="minorHAnsi" w:cs="Calibri"/>
                <w:sz w:val="24"/>
                <w:szCs w:val="24"/>
              </w:rPr>
              <w:t xml:space="preserve"> SIR / AS SALAAM ALAIKUM</w:t>
            </w:r>
          </w:p>
          <w:p w14:paraId="5967191D" w14:textId="77777777" w:rsidR="00AE4369" w:rsidRPr="00845AC2" w:rsidRDefault="00AE4369" w:rsidP="004968FA">
            <w:pPr>
              <w:numPr>
                <w:ilvl w:val="0"/>
                <w:numId w:val="2"/>
              </w:numPr>
              <w:spacing w:after="0" w:line="300" w:lineRule="atLeast"/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r w:rsidRPr="00845AC2">
              <w:rPr>
                <w:rFonts w:asciiTheme="minorHAnsi" w:hAnsiTheme="minorHAnsi" w:cs="Calibri"/>
                <w:sz w:val="24"/>
                <w:szCs w:val="24"/>
              </w:rPr>
              <w:t>HOW ARE YOU?</w:t>
            </w:r>
          </w:p>
          <w:p w14:paraId="633B4D37" w14:textId="77777777" w:rsidR="00AE4369" w:rsidRPr="00845AC2" w:rsidRDefault="00AE4369" w:rsidP="004968FA">
            <w:pPr>
              <w:numPr>
                <w:ilvl w:val="0"/>
                <w:numId w:val="2"/>
              </w:numPr>
              <w:spacing w:after="0" w:line="300" w:lineRule="atLeast"/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r w:rsidRPr="00845AC2">
              <w:rPr>
                <w:rFonts w:asciiTheme="minorHAnsi" w:hAnsiTheme="minorHAnsi" w:cs="Calibri"/>
                <w:sz w:val="24"/>
                <w:szCs w:val="24"/>
              </w:rPr>
              <w:t>MY NAME IS “</w:t>
            </w:r>
            <w:r w:rsidRPr="00845AC2">
              <w:rPr>
                <w:rFonts w:asciiTheme="minorHAnsi" w:hAnsiTheme="minorHAnsi" w:cs="Calibri"/>
                <w:color w:val="808080"/>
                <w:sz w:val="24"/>
                <w:szCs w:val="24"/>
              </w:rPr>
              <w:t>SAY YOUR NAME</w:t>
            </w:r>
            <w:r w:rsidRPr="00845AC2">
              <w:rPr>
                <w:rFonts w:asciiTheme="minorHAnsi" w:hAnsiTheme="minorHAnsi" w:cs="Calibri"/>
                <w:sz w:val="24"/>
                <w:szCs w:val="24"/>
              </w:rPr>
              <w:t>”</w:t>
            </w:r>
          </w:p>
          <w:p w14:paraId="750E3575" w14:textId="22CC0360" w:rsidR="00AE4369" w:rsidRPr="00845AC2" w:rsidRDefault="00AE4369" w:rsidP="004968FA">
            <w:pPr>
              <w:numPr>
                <w:ilvl w:val="0"/>
                <w:numId w:val="2"/>
              </w:numPr>
              <w:spacing w:after="0" w:line="300" w:lineRule="atLeast"/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r w:rsidRPr="00845AC2">
              <w:rPr>
                <w:rFonts w:asciiTheme="minorHAnsi" w:hAnsiTheme="minorHAnsi" w:cs="Calibri"/>
                <w:sz w:val="24"/>
                <w:szCs w:val="24"/>
              </w:rPr>
              <w:t>I AM CALLING YOU FROM SMSA EXPRESS</w:t>
            </w:r>
          </w:p>
          <w:p w14:paraId="3D25BAB9" w14:textId="77777777" w:rsidR="00AE4369" w:rsidRPr="00845AC2" w:rsidRDefault="00AE4369" w:rsidP="004968FA">
            <w:pPr>
              <w:numPr>
                <w:ilvl w:val="0"/>
                <w:numId w:val="2"/>
              </w:numPr>
              <w:spacing w:after="0" w:line="300" w:lineRule="atLeast"/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r w:rsidRPr="00845AC2">
              <w:rPr>
                <w:rFonts w:asciiTheme="minorHAnsi" w:hAnsiTheme="minorHAnsi" w:cs="Calibri"/>
                <w:sz w:val="24"/>
                <w:szCs w:val="24"/>
              </w:rPr>
              <w:t xml:space="preserve">WE HAVE A SHIPMENT FOR YOU AND WOULD LIKE TO HAVE YOUR ADDRESS FOR DELIVERING THE SAME </w:t>
            </w:r>
          </w:p>
          <w:p w14:paraId="6B79105D" w14:textId="77777777" w:rsidR="00AE4369" w:rsidRPr="00845AC2" w:rsidRDefault="00AE4369" w:rsidP="004968FA">
            <w:pPr>
              <w:numPr>
                <w:ilvl w:val="1"/>
                <w:numId w:val="2"/>
              </w:numPr>
              <w:spacing w:after="0" w:line="300" w:lineRule="atLeast"/>
              <w:jc w:val="both"/>
              <w:rPr>
                <w:rFonts w:asciiTheme="minorHAnsi" w:hAnsiTheme="minorHAnsi" w:cs="Calibri"/>
                <w:i/>
                <w:iCs/>
                <w:sz w:val="24"/>
                <w:szCs w:val="24"/>
              </w:rPr>
            </w:pPr>
            <w:r w:rsidRPr="00845AC2">
              <w:rPr>
                <w:rFonts w:asciiTheme="minorHAnsi" w:hAnsiTheme="minorHAnsi" w:cs="Calibri"/>
                <w:i/>
                <w:iCs/>
                <w:sz w:val="24"/>
                <w:szCs w:val="24"/>
              </w:rPr>
              <w:t>ADDRESS DETAILS TO BE OBTAINED:</w:t>
            </w:r>
          </w:p>
          <w:p w14:paraId="1E75B2BA" w14:textId="77777777" w:rsidR="00AE4369" w:rsidRPr="00845AC2" w:rsidRDefault="00AE4369" w:rsidP="004968FA">
            <w:pPr>
              <w:numPr>
                <w:ilvl w:val="2"/>
                <w:numId w:val="2"/>
              </w:numPr>
              <w:spacing w:after="0" w:line="300" w:lineRule="atLeast"/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r w:rsidRPr="00845AC2">
              <w:rPr>
                <w:rFonts w:asciiTheme="minorHAnsi" w:hAnsiTheme="minorHAnsi" w:cs="Calibri"/>
                <w:sz w:val="24"/>
                <w:szCs w:val="24"/>
              </w:rPr>
              <w:t>MAY I HAVE YOUR COMPANY NAME (IF APPLICABLE)</w:t>
            </w:r>
          </w:p>
          <w:p w14:paraId="245655A0" w14:textId="77777777" w:rsidR="00AE4369" w:rsidRPr="00845AC2" w:rsidRDefault="00AE4369" w:rsidP="004968FA">
            <w:pPr>
              <w:numPr>
                <w:ilvl w:val="2"/>
                <w:numId w:val="2"/>
              </w:numPr>
              <w:spacing w:after="0" w:line="300" w:lineRule="atLeast"/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r w:rsidRPr="00845AC2">
              <w:rPr>
                <w:rFonts w:asciiTheme="minorHAnsi" w:hAnsiTheme="minorHAnsi" w:cs="Calibri"/>
                <w:sz w:val="24"/>
                <w:szCs w:val="24"/>
              </w:rPr>
              <w:t>YOUR LANDLINE NUMBER (IF APPLICABLE)</w:t>
            </w:r>
          </w:p>
          <w:p w14:paraId="1F1F9C9D" w14:textId="77777777" w:rsidR="00AE4369" w:rsidRPr="00845AC2" w:rsidRDefault="00AE4369" w:rsidP="004968FA">
            <w:pPr>
              <w:numPr>
                <w:ilvl w:val="2"/>
                <w:numId w:val="2"/>
              </w:numPr>
              <w:spacing w:after="0" w:line="300" w:lineRule="atLeast"/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r w:rsidRPr="00845AC2">
              <w:rPr>
                <w:rFonts w:asciiTheme="minorHAnsi" w:hAnsiTheme="minorHAnsi" w:cs="Calibri"/>
                <w:sz w:val="24"/>
                <w:szCs w:val="24"/>
              </w:rPr>
              <w:t>STREET NAME</w:t>
            </w:r>
          </w:p>
          <w:p w14:paraId="1AC80370" w14:textId="77777777" w:rsidR="00AE4369" w:rsidRPr="00845AC2" w:rsidRDefault="00AE4369" w:rsidP="004968FA">
            <w:pPr>
              <w:numPr>
                <w:ilvl w:val="2"/>
                <w:numId w:val="2"/>
              </w:numPr>
              <w:spacing w:after="0" w:line="300" w:lineRule="atLeast"/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r w:rsidRPr="00845AC2">
              <w:rPr>
                <w:rFonts w:asciiTheme="minorHAnsi" w:hAnsiTheme="minorHAnsi" w:cs="Calibri"/>
                <w:sz w:val="24"/>
                <w:szCs w:val="24"/>
              </w:rPr>
              <w:t>BUILDING NAME</w:t>
            </w:r>
          </w:p>
          <w:p w14:paraId="06388F59" w14:textId="77777777" w:rsidR="00AE4369" w:rsidRPr="00845AC2" w:rsidRDefault="00AE4369" w:rsidP="004968FA">
            <w:pPr>
              <w:numPr>
                <w:ilvl w:val="2"/>
                <w:numId w:val="2"/>
              </w:numPr>
              <w:spacing w:after="0" w:line="300" w:lineRule="atLeast"/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r w:rsidRPr="00845AC2">
              <w:rPr>
                <w:rFonts w:asciiTheme="minorHAnsi" w:hAnsiTheme="minorHAnsi" w:cs="Calibri"/>
                <w:sz w:val="24"/>
                <w:szCs w:val="24"/>
              </w:rPr>
              <w:t>FLOOR NUMBER</w:t>
            </w:r>
          </w:p>
          <w:p w14:paraId="42DFEA87" w14:textId="77777777" w:rsidR="00AE4369" w:rsidRPr="00845AC2" w:rsidRDefault="00AE4369" w:rsidP="004968FA">
            <w:pPr>
              <w:numPr>
                <w:ilvl w:val="2"/>
                <w:numId w:val="2"/>
              </w:numPr>
              <w:spacing w:after="0" w:line="300" w:lineRule="atLeast"/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r w:rsidRPr="00845AC2">
              <w:rPr>
                <w:rFonts w:asciiTheme="minorHAnsi" w:hAnsiTheme="minorHAnsi" w:cs="Calibri"/>
                <w:sz w:val="24"/>
                <w:szCs w:val="24"/>
              </w:rPr>
              <w:t>DOOR NUMBER</w:t>
            </w:r>
          </w:p>
          <w:p w14:paraId="2335026E" w14:textId="77777777" w:rsidR="00AE4369" w:rsidRPr="00845AC2" w:rsidRDefault="00AE4369" w:rsidP="004968FA">
            <w:pPr>
              <w:numPr>
                <w:ilvl w:val="2"/>
                <w:numId w:val="2"/>
              </w:numPr>
              <w:spacing w:after="0" w:line="300" w:lineRule="atLeast"/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r w:rsidRPr="00845AC2">
              <w:rPr>
                <w:rFonts w:asciiTheme="minorHAnsi" w:hAnsiTheme="minorHAnsi" w:cs="Calibri"/>
                <w:sz w:val="24"/>
                <w:szCs w:val="24"/>
              </w:rPr>
              <w:t>IF CUSTOMER COOPERATES TAKE ADDITIONAL INFO SUCH AS P.O. BOX, ZIP CODE ETC</w:t>
            </w:r>
          </w:p>
          <w:p w14:paraId="43AAF114" w14:textId="77777777" w:rsidR="00AE4369" w:rsidRPr="00845AC2" w:rsidRDefault="00AE4369" w:rsidP="004968FA">
            <w:pPr>
              <w:spacing w:after="0" w:line="300" w:lineRule="atLeast"/>
              <w:ind w:left="1800"/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</w:p>
          <w:p w14:paraId="0FEF722C" w14:textId="77777777" w:rsidR="00AE4369" w:rsidRPr="00845AC2" w:rsidRDefault="00AE4369" w:rsidP="004968FA">
            <w:pPr>
              <w:numPr>
                <w:ilvl w:val="0"/>
                <w:numId w:val="2"/>
              </w:numPr>
              <w:spacing w:after="0" w:line="300" w:lineRule="atLeast"/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r w:rsidRPr="00845AC2">
              <w:rPr>
                <w:rFonts w:asciiTheme="minorHAnsi" w:hAnsiTheme="minorHAnsi" w:cs="Calibri"/>
                <w:sz w:val="24"/>
                <w:szCs w:val="24"/>
              </w:rPr>
              <w:t>YOUR SHIPMENT WILL BE DELIVERED BY “</w:t>
            </w:r>
            <w:r w:rsidRPr="00845AC2">
              <w:rPr>
                <w:rFonts w:asciiTheme="minorHAnsi" w:hAnsiTheme="minorHAnsi" w:cs="Calibri"/>
                <w:color w:val="808080"/>
                <w:sz w:val="24"/>
                <w:szCs w:val="24"/>
              </w:rPr>
              <w:t>GIVE THE CORRECT COMMITMENT</w:t>
            </w:r>
            <w:r w:rsidRPr="00845AC2">
              <w:rPr>
                <w:rFonts w:asciiTheme="minorHAnsi" w:hAnsiTheme="minorHAnsi" w:cs="Calibri"/>
                <w:sz w:val="24"/>
                <w:szCs w:val="24"/>
              </w:rPr>
              <w:t>”</w:t>
            </w:r>
          </w:p>
          <w:p w14:paraId="6FFBB6A8" w14:textId="77777777" w:rsidR="00AE4369" w:rsidRPr="00845AC2" w:rsidRDefault="00AE4369" w:rsidP="004968FA">
            <w:pPr>
              <w:numPr>
                <w:ilvl w:val="0"/>
                <w:numId w:val="2"/>
              </w:numPr>
              <w:spacing w:after="0" w:line="300" w:lineRule="atLeast"/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r w:rsidRPr="00845AC2">
              <w:rPr>
                <w:rFonts w:asciiTheme="minorHAnsi" w:hAnsiTheme="minorHAnsi" w:cs="Calibri"/>
                <w:sz w:val="24"/>
                <w:szCs w:val="24"/>
              </w:rPr>
              <w:t>PLEASE TAKE A NOTE OF YOUR SHIPMENT NUMBER “</w:t>
            </w:r>
            <w:r w:rsidRPr="00845AC2">
              <w:rPr>
                <w:rFonts w:asciiTheme="minorHAnsi" w:hAnsiTheme="minorHAnsi" w:cs="Calibri"/>
                <w:color w:val="808080"/>
                <w:sz w:val="24"/>
                <w:szCs w:val="24"/>
              </w:rPr>
              <w:t>PROVIDE WAYBILL NUMBER TO THE CUSTOMER</w:t>
            </w:r>
            <w:r w:rsidRPr="00845AC2">
              <w:rPr>
                <w:rFonts w:asciiTheme="minorHAnsi" w:hAnsiTheme="minorHAnsi" w:cs="Calibri"/>
                <w:sz w:val="24"/>
                <w:szCs w:val="24"/>
              </w:rPr>
              <w:t>”</w:t>
            </w:r>
          </w:p>
          <w:p w14:paraId="269B3F79" w14:textId="77777777" w:rsidR="005B15D3" w:rsidRPr="00845AC2" w:rsidRDefault="005B15D3" w:rsidP="004968FA">
            <w:pPr>
              <w:spacing w:after="0" w:line="300" w:lineRule="atLeast"/>
              <w:ind w:left="360"/>
              <w:jc w:val="both"/>
              <w:rPr>
                <w:rFonts w:asciiTheme="minorHAnsi" w:hAnsiTheme="minorHAnsi" w:cs="Calibri"/>
                <w:b/>
                <w:bCs/>
                <w:i/>
                <w:iCs/>
                <w:sz w:val="24"/>
                <w:szCs w:val="24"/>
              </w:rPr>
            </w:pPr>
          </w:p>
          <w:p w14:paraId="2CDEC2ED" w14:textId="77777777" w:rsidR="00AE4369" w:rsidRPr="00845AC2" w:rsidRDefault="00AE4369" w:rsidP="004968FA">
            <w:pPr>
              <w:spacing w:after="0" w:line="300" w:lineRule="atLeast"/>
              <w:ind w:left="162" w:right="162"/>
              <w:jc w:val="both"/>
              <w:rPr>
                <w:rFonts w:asciiTheme="minorHAnsi" w:hAnsiTheme="minorHAnsi" w:cs="Calibri"/>
                <w:i/>
                <w:iCs/>
                <w:sz w:val="24"/>
                <w:szCs w:val="24"/>
              </w:rPr>
            </w:pPr>
            <w:r w:rsidRPr="00845AC2">
              <w:rPr>
                <w:rFonts w:asciiTheme="minorHAnsi" w:hAnsiTheme="minorHAnsi" w:cs="Calibri"/>
                <w:b/>
                <w:bCs/>
                <w:i/>
                <w:iCs/>
                <w:sz w:val="24"/>
                <w:szCs w:val="24"/>
              </w:rPr>
              <w:t>NOTE: STRESS HARD TO GET DELIVERY DETAILS AND CONVINCE THE CUSTOMER THAT WE WILL DELIVER THE SHIPMENT TO HIS DOOR STEP</w:t>
            </w:r>
            <w:r w:rsidRPr="00845AC2">
              <w:rPr>
                <w:rFonts w:asciiTheme="minorHAnsi" w:hAnsiTheme="minorHAnsi" w:cs="Calibri"/>
                <w:i/>
                <w:iCs/>
                <w:sz w:val="24"/>
                <w:szCs w:val="24"/>
              </w:rPr>
              <w:t xml:space="preserve">. </w:t>
            </w:r>
          </w:p>
          <w:p w14:paraId="78E8B9E3" w14:textId="77777777" w:rsidR="005B15D3" w:rsidRPr="00845AC2" w:rsidRDefault="005B15D3" w:rsidP="004968FA">
            <w:pPr>
              <w:spacing w:after="0" w:line="300" w:lineRule="atLeast"/>
              <w:ind w:left="360"/>
              <w:jc w:val="both"/>
              <w:rPr>
                <w:rFonts w:asciiTheme="minorHAnsi" w:hAnsiTheme="minorHAnsi" w:cs="Calibri"/>
                <w:i/>
                <w:iCs/>
                <w:sz w:val="24"/>
                <w:szCs w:val="24"/>
              </w:rPr>
            </w:pPr>
          </w:p>
          <w:p w14:paraId="133037B9" w14:textId="77777777" w:rsidR="00AE4369" w:rsidRPr="00845AC2" w:rsidRDefault="00AE4369" w:rsidP="004968FA">
            <w:pPr>
              <w:spacing w:after="0" w:line="300" w:lineRule="atLeast"/>
              <w:ind w:left="720"/>
              <w:jc w:val="both"/>
              <w:rPr>
                <w:rStyle w:val="Strong"/>
                <w:rFonts w:asciiTheme="minorHAnsi" w:hAnsiTheme="minorHAnsi" w:cs="Calibri"/>
                <w:b w:val="0"/>
                <w:bCs w:val="0"/>
                <w:sz w:val="24"/>
                <w:szCs w:val="24"/>
              </w:rPr>
            </w:pPr>
          </w:p>
        </w:tc>
      </w:tr>
    </w:tbl>
    <w:p w14:paraId="2BB631DA" w14:textId="77777777" w:rsidR="00AE4369" w:rsidRPr="00845AC2" w:rsidRDefault="00AE4369" w:rsidP="005B15D3">
      <w:pPr>
        <w:spacing w:after="0" w:line="240" w:lineRule="auto"/>
        <w:contextualSpacing/>
        <w:rPr>
          <w:rFonts w:asciiTheme="minorHAnsi" w:hAnsiTheme="minorHAnsi" w:cs="Calibri"/>
          <w:sz w:val="24"/>
          <w:szCs w:val="24"/>
        </w:rPr>
      </w:pPr>
    </w:p>
    <w:p w14:paraId="07A33890" w14:textId="77777777" w:rsidR="006829A9" w:rsidRPr="00845AC2" w:rsidRDefault="006829A9" w:rsidP="005B15D3">
      <w:pPr>
        <w:spacing w:after="0" w:line="240" w:lineRule="auto"/>
        <w:contextualSpacing/>
        <w:rPr>
          <w:rFonts w:asciiTheme="minorHAnsi" w:hAnsiTheme="minorHAnsi" w:cs="Calibri"/>
          <w:sz w:val="24"/>
          <w:szCs w:val="24"/>
        </w:rPr>
      </w:pPr>
    </w:p>
    <w:sectPr w:rsidR="006829A9" w:rsidRPr="00845AC2" w:rsidSect="008E11AE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C43EAD" w14:textId="77777777" w:rsidR="00CB73B5" w:rsidRDefault="00CB73B5" w:rsidP="00AE4369">
      <w:pPr>
        <w:spacing w:after="0" w:line="240" w:lineRule="auto"/>
      </w:pPr>
      <w:r>
        <w:separator/>
      </w:r>
    </w:p>
  </w:endnote>
  <w:endnote w:type="continuationSeparator" w:id="0">
    <w:p w14:paraId="3CDE3741" w14:textId="77777777" w:rsidR="00CB73B5" w:rsidRDefault="00CB73B5" w:rsidP="00AE43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C02E4F" w14:textId="27BDE753" w:rsidR="00845AC2" w:rsidRDefault="00845AC2" w:rsidP="009B69F4">
    <w:pPr>
      <w:pStyle w:val="Footer"/>
      <w:tabs>
        <w:tab w:val="clear" w:pos="4320"/>
        <w:tab w:val="clear" w:pos="8640"/>
        <w:tab w:val="center" w:pos="4680"/>
        <w:tab w:val="right" w:pos="9720"/>
      </w:tabs>
      <w:jc w:val="center"/>
      <w:rPr>
        <w:rFonts w:ascii="Calibri" w:hAnsi="Calibri"/>
        <w:sz w:val="22"/>
        <w:szCs w:val="22"/>
      </w:rPr>
    </w:pPr>
    <w:r w:rsidRPr="00920069">
      <w:rPr>
        <w:rFonts w:ascii="Calibri" w:hAnsi="Calibri"/>
        <w:sz w:val="22"/>
        <w:szCs w:val="22"/>
      </w:rPr>
      <w:t xml:space="preserve">Page </w:t>
    </w:r>
    <w:r w:rsidR="00E01D73" w:rsidRPr="00920069">
      <w:rPr>
        <w:rFonts w:ascii="Calibri" w:hAnsi="Calibri"/>
        <w:sz w:val="22"/>
        <w:szCs w:val="22"/>
      </w:rPr>
      <w:fldChar w:fldCharType="begin"/>
    </w:r>
    <w:r w:rsidRPr="00920069">
      <w:rPr>
        <w:rFonts w:ascii="Calibri" w:hAnsi="Calibri"/>
        <w:sz w:val="22"/>
        <w:szCs w:val="22"/>
      </w:rPr>
      <w:instrText xml:space="preserve"> PAGE </w:instrText>
    </w:r>
    <w:r w:rsidR="00E01D73" w:rsidRPr="00920069">
      <w:rPr>
        <w:rFonts w:ascii="Calibri" w:hAnsi="Calibri"/>
        <w:sz w:val="22"/>
        <w:szCs w:val="22"/>
      </w:rPr>
      <w:fldChar w:fldCharType="separate"/>
    </w:r>
    <w:r w:rsidR="00CD02C0">
      <w:rPr>
        <w:rFonts w:ascii="Calibri" w:hAnsi="Calibri"/>
        <w:noProof/>
        <w:sz w:val="22"/>
        <w:szCs w:val="22"/>
      </w:rPr>
      <w:t>1</w:t>
    </w:r>
    <w:r w:rsidR="00E01D73" w:rsidRPr="00920069">
      <w:rPr>
        <w:rFonts w:ascii="Calibri" w:hAnsi="Calibri"/>
        <w:sz w:val="22"/>
        <w:szCs w:val="22"/>
      </w:rPr>
      <w:fldChar w:fldCharType="end"/>
    </w:r>
    <w:r w:rsidRPr="00920069">
      <w:rPr>
        <w:rFonts w:ascii="Calibri" w:hAnsi="Calibri"/>
        <w:sz w:val="22"/>
        <w:szCs w:val="22"/>
      </w:rPr>
      <w:t xml:space="preserve"> of </w:t>
    </w:r>
    <w:r w:rsidR="00E01D73" w:rsidRPr="00920069">
      <w:rPr>
        <w:rFonts w:ascii="Calibri" w:hAnsi="Calibri"/>
        <w:sz w:val="22"/>
        <w:szCs w:val="22"/>
      </w:rPr>
      <w:fldChar w:fldCharType="begin"/>
    </w:r>
    <w:r w:rsidRPr="00920069">
      <w:rPr>
        <w:rFonts w:ascii="Calibri" w:hAnsi="Calibri"/>
        <w:sz w:val="22"/>
        <w:szCs w:val="22"/>
      </w:rPr>
      <w:instrText xml:space="preserve"> NUMPAGES  </w:instrText>
    </w:r>
    <w:r w:rsidR="00E01D73" w:rsidRPr="00920069">
      <w:rPr>
        <w:rFonts w:ascii="Calibri" w:hAnsi="Calibri"/>
        <w:sz w:val="22"/>
        <w:szCs w:val="22"/>
      </w:rPr>
      <w:fldChar w:fldCharType="separate"/>
    </w:r>
    <w:r w:rsidR="00CD02C0">
      <w:rPr>
        <w:rFonts w:ascii="Calibri" w:hAnsi="Calibri"/>
        <w:noProof/>
        <w:sz w:val="22"/>
        <w:szCs w:val="22"/>
      </w:rPr>
      <w:t>2</w:t>
    </w:r>
    <w:r w:rsidR="00E01D73" w:rsidRPr="00920069">
      <w:rPr>
        <w:rFonts w:ascii="Calibri" w:hAnsi="Calibri"/>
        <w:sz w:val="22"/>
        <w:szCs w:val="22"/>
      </w:rPr>
      <w:fldChar w:fldCharType="end"/>
    </w:r>
  </w:p>
  <w:p w14:paraId="707418C5" w14:textId="30E71F46" w:rsidR="009B69F4" w:rsidRPr="00920069" w:rsidRDefault="009B69F4" w:rsidP="009B69F4">
    <w:pPr>
      <w:pStyle w:val="Footer"/>
      <w:tabs>
        <w:tab w:val="clear" w:pos="4320"/>
        <w:tab w:val="clear" w:pos="8640"/>
        <w:tab w:val="center" w:pos="4680"/>
        <w:tab w:val="right" w:pos="9720"/>
      </w:tabs>
      <w:jc w:val="center"/>
      <w:rPr>
        <w:rFonts w:ascii="Calibri" w:hAnsi="Calibri"/>
        <w:sz w:val="22"/>
        <w:szCs w:val="22"/>
      </w:rPr>
    </w:pPr>
    <w:r w:rsidRPr="00920069">
      <w:rPr>
        <w:rFonts w:ascii="Calibri" w:hAnsi="Calibri"/>
        <w:sz w:val="22"/>
        <w:szCs w:val="22"/>
      </w:rPr>
      <w:t>Uncontrolled copy if printed</w:t>
    </w:r>
  </w:p>
  <w:p w14:paraId="67BD2EA4" w14:textId="77777777" w:rsidR="008E11AE" w:rsidRPr="00845AC2" w:rsidRDefault="008E11AE" w:rsidP="00845AC2">
    <w:pPr>
      <w:pStyle w:val="Footer"/>
      <w:rPr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83A5A0" w14:textId="77777777" w:rsidR="00CB73B5" w:rsidRDefault="00CB73B5" w:rsidP="00AE4369">
      <w:pPr>
        <w:spacing w:after="0" w:line="240" w:lineRule="auto"/>
      </w:pPr>
      <w:r>
        <w:separator/>
      </w:r>
    </w:p>
  </w:footnote>
  <w:footnote w:type="continuationSeparator" w:id="0">
    <w:p w14:paraId="3D14BDC3" w14:textId="77777777" w:rsidR="00CB73B5" w:rsidRDefault="00CB73B5" w:rsidP="00AE43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2021" w:type="dxa"/>
      <w:jc w:val="center"/>
      <w:tblLook w:val="04A0" w:firstRow="1" w:lastRow="0" w:firstColumn="1" w:lastColumn="0" w:noHBand="0" w:noVBand="1"/>
    </w:tblPr>
    <w:tblGrid>
      <w:gridCol w:w="4686"/>
      <w:gridCol w:w="7335"/>
    </w:tblGrid>
    <w:tr w:rsidR="008E11AE" w:rsidRPr="009261C0" w14:paraId="0B9E0667" w14:textId="77777777" w:rsidTr="00E90E6B">
      <w:trPr>
        <w:trHeight w:val="704"/>
        <w:jc w:val="center"/>
      </w:trPr>
      <w:tc>
        <w:tcPr>
          <w:tcW w:w="4686" w:type="dxa"/>
        </w:tcPr>
        <w:p w14:paraId="4FCA296E" w14:textId="14D29F7B" w:rsidR="008E11AE" w:rsidRPr="005B15D3" w:rsidRDefault="00091595" w:rsidP="00AE4369">
          <w:pPr>
            <w:pStyle w:val="Header"/>
            <w:rPr>
              <w:rFonts w:ascii="Arial Narrow" w:hAnsi="Arial Narrow"/>
              <w:b/>
              <w:noProof/>
              <w:sz w:val="22"/>
              <w:szCs w:val="22"/>
            </w:rPr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6F3CED66" wp14:editId="1242C7D1">
                <wp:simplePos x="0" y="0"/>
                <wp:positionH relativeFrom="column">
                  <wp:posOffset>452120</wp:posOffset>
                </wp:positionH>
                <wp:positionV relativeFrom="paragraph">
                  <wp:posOffset>38100</wp:posOffset>
                </wp:positionV>
                <wp:extent cx="1197610" cy="292100"/>
                <wp:effectExtent l="0" t="0" r="2540" b="0"/>
                <wp:wrapTight wrapText="bothSides">
                  <wp:wrapPolygon edited="0">
                    <wp:start x="0" y="0"/>
                    <wp:lineTo x="0" y="19722"/>
                    <wp:lineTo x="21302" y="19722"/>
                    <wp:lineTo x="21302" y="0"/>
                    <wp:lineTo x="0" y="0"/>
                  </wp:wrapPolygon>
                </wp:wrapTight>
                <wp:docPr id="2" name="Picture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587E7418-8ECC-4B79-BF55-052E5D94957E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1">
                          <a:extLst>
                            <a:ext uri="{FF2B5EF4-FFF2-40B4-BE49-F238E27FC236}">
                              <a16:creationId xmlns:a16="http://schemas.microsoft.com/office/drawing/2014/main" id="{587E7418-8ECC-4B79-BF55-052E5D94957E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97610" cy="2921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7335" w:type="dxa"/>
        </w:tcPr>
        <w:p w14:paraId="4E08C9C8" w14:textId="23C7A7BE" w:rsidR="00AE4369" w:rsidRPr="00845AC2" w:rsidRDefault="008E11AE" w:rsidP="009B69F4">
          <w:pPr>
            <w:pStyle w:val="Header"/>
            <w:ind w:right="660"/>
            <w:jc w:val="right"/>
            <w:rPr>
              <w:rFonts w:asciiTheme="minorHAnsi" w:hAnsiTheme="minorHAnsi" w:cs="Calibri"/>
              <w:b/>
              <w:noProof/>
              <w:sz w:val="32"/>
              <w:szCs w:val="32"/>
            </w:rPr>
          </w:pPr>
          <w:r w:rsidRPr="00845AC2">
            <w:rPr>
              <w:rFonts w:asciiTheme="minorHAnsi" w:hAnsiTheme="minorHAnsi" w:cs="Calibri"/>
              <w:b/>
              <w:noProof/>
              <w:sz w:val="32"/>
              <w:szCs w:val="32"/>
            </w:rPr>
            <w:t>Unable-To-Locate (UTL) Work Instructions</w:t>
          </w:r>
        </w:p>
        <w:p w14:paraId="4231CD4E" w14:textId="77777777" w:rsidR="008E11AE" w:rsidRPr="004968FA" w:rsidRDefault="00845AC2" w:rsidP="009B69F4">
          <w:pPr>
            <w:pStyle w:val="Header"/>
            <w:ind w:right="660"/>
            <w:jc w:val="right"/>
            <w:rPr>
              <w:rFonts w:asciiTheme="minorHAnsi" w:hAnsiTheme="minorHAnsi" w:cs="Calibri"/>
              <w:noProof/>
              <w:sz w:val="32"/>
              <w:szCs w:val="32"/>
            </w:rPr>
          </w:pPr>
          <w:r w:rsidRPr="00240C3E">
            <w:rPr>
              <w:rFonts w:asciiTheme="minorHAnsi" w:hAnsiTheme="minorHAnsi" w:cs="Calibri"/>
              <w:noProof/>
            </w:rPr>
            <w:t xml:space="preserve">Owner/ Department:  </w:t>
          </w:r>
          <w:r w:rsidR="004968FA">
            <w:rPr>
              <w:rFonts w:asciiTheme="minorHAnsi" w:hAnsiTheme="minorHAnsi" w:cs="Calibri"/>
              <w:noProof/>
            </w:rPr>
            <w:t>IBU</w:t>
          </w:r>
          <w:r w:rsidR="00CD02C0">
            <w:rPr>
              <w:rFonts w:asciiTheme="minorHAnsi" w:hAnsiTheme="minorHAnsi" w:cs="Calibri"/>
              <w:noProof/>
            </w:rPr>
            <w:t xml:space="preserve">-BAH, </w:t>
          </w:r>
          <w:r w:rsidRPr="00240C3E">
            <w:rPr>
              <w:rFonts w:asciiTheme="minorHAnsi" w:hAnsiTheme="minorHAnsi" w:cs="Calibri"/>
              <w:noProof/>
            </w:rPr>
            <w:t>Operations</w:t>
          </w:r>
        </w:p>
      </w:tc>
    </w:tr>
  </w:tbl>
  <w:p w14:paraId="48684175" w14:textId="77777777" w:rsidR="008E11AE" w:rsidRPr="005B15D3" w:rsidRDefault="008E11AE" w:rsidP="008E11AE">
    <w:pPr>
      <w:pStyle w:val="Header"/>
      <w:rPr>
        <w:rFonts w:ascii="Arial Narrow" w:hAnsi="Arial Narrow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4F1A8C"/>
    <w:multiLevelType w:val="hybridMultilevel"/>
    <w:tmpl w:val="274AC18C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D6654A"/>
    <w:multiLevelType w:val="hybridMultilevel"/>
    <w:tmpl w:val="5644C96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0F62C5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4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CD449E"/>
    <w:multiLevelType w:val="hybridMultilevel"/>
    <w:tmpl w:val="531A7A30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D00729"/>
    <w:multiLevelType w:val="hybridMultilevel"/>
    <w:tmpl w:val="B5A040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42057586">
    <w:abstractNumId w:val="3"/>
  </w:num>
  <w:num w:numId="2" w16cid:durableId="300813652">
    <w:abstractNumId w:val="2"/>
  </w:num>
  <w:num w:numId="3" w16cid:durableId="1449274957">
    <w:abstractNumId w:val="0"/>
  </w:num>
  <w:num w:numId="4" w16cid:durableId="12796754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369"/>
    <w:rsid w:val="00046559"/>
    <w:rsid w:val="00091073"/>
    <w:rsid w:val="00091595"/>
    <w:rsid w:val="000A4DF1"/>
    <w:rsid w:val="00113F8C"/>
    <w:rsid w:val="00143C7E"/>
    <w:rsid w:val="00145289"/>
    <w:rsid w:val="001678B9"/>
    <w:rsid w:val="001716DF"/>
    <w:rsid w:val="00172434"/>
    <w:rsid w:val="001D0435"/>
    <w:rsid w:val="00240C3E"/>
    <w:rsid w:val="003A3F62"/>
    <w:rsid w:val="004968FA"/>
    <w:rsid w:val="004B2CD9"/>
    <w:rsid w:val="005460BB"/>
    <w:rsid w:val="005671B5"/>
    <w:rsid w:val="005A36C4"/>
    <w:rsid w:val="005B15D3"/>
    <w:rsid w:val="005D30D0"/>
    <w:rsid w:val="00650487"/>
    <w:rsid w:val="006829A9"/>
    <w:rsid w:val="00695F15"/>
    <w:rsid w:val="0073032C"/>
    <w:rsid w:val="00770B0B"/>
    <w:rsid w:val="007B64D3"/>
    <w:rsid w:val="007D7D7A"/>
    <w:rsid w:val="0084168F"/>
    <w:rsid w:val="00845AC2"/>
    <w:rsid w:val="008556DD"/>
    <w:rsid w:val="008A419D"/>
    <w:rsid w:val="008C1B9C"/>
    <w:rsid w:val="008E11AE"/>
    <w:rsid w:val="00920069"/>
    <w:rsid w:val="009261C0"/>
    <w:rsid w:val="009B69F4"/>
    <w:rsid w:val="00A454BF"/>
    <w:rsid w:val="00AE4369"/>
    <w:rsid w:val="00B61238"/>
    <w:rsid w:val="00BB044A"/>
    <w:rsid w:val="00C53F32"/>
    <w:rsid w:val="00C92865"/>
    <w:rsid w:val="00CB73B5"/>
    <w:rsid w:val="00CD02C0"/>
    <w:rsid w:val="00D677EB"/>
    <w:rsid w:val="00D87F9C"/>
    <w:rsid w:val="00DA568D"/>
    <w:rsid w:val="00E01D73"/>
    <w:rsid w:val="00E07964"/>
    <w:rsid w:val="00E16A89"/>
    <w:rsid w:val="00E90E6B"/>
    <w:rsid w:val="00F113D5"/>
    <w:rsid w:val="00F13F5D"/>
    <w:rsid w:val="00FC75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84359D9"/>
  <w15:docId w15:val="{0A96E492-D1E3-46A3-AB7B-09F598E5F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29A9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E4369"/>
    <w:pPr>
      <w:tabs>
        <w:tab w:val="center" w:pos="4320"/>
        <w:tab w:val="right" w:pos="8640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locked/>
    <w:rsid w:val="00AE4369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AE4369"/>
    <w:pPr>
      <w:tabs>
        <w:tab w:val="center" w:pos="4320"/>
        <w:tab w:val="right" w:pos="8640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locked/>
    <w:rsid w:val="00AE4369"/>
    <w:rPr>
      <w:rFonts w:ascii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E4369"/>
    <w:rPr>
      <w:rFonts w:cs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03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303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374</Words>
  <Characters>2134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ushariff</dc:creator>
  <cp:lastModifiedBy>Edwin Ramos</cp:lastModifiedBy>
  <cp:revision>2</cp:revision>
  <cp:lastPrinted>2016-11-09T12:01:00Z</cp:lastPrinted>
  <dcterms:created xsi:type="dcterms:W3CDTF">2025-09-14T07:40:00Z</dcterms:created>
  <dcterms:modified xsi:type="dcterms:W3CDTF">2025-09-14T07:40:00Z</dcterms:modified>
</cp:coreProperties>
</file>