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2"/>
        <w:gridCol w:w="8638"/>
      </w:tblGrid>
      <w:tr w:rsidR="00C84408" w:rsidTr="00C8077F">
        <w:tc>
          <w:tcPr>
            <w:tcW w:w="1980" w:type="dxa"/>
          </w:tcPr>
          <w:p w:rsidR="00C84408" w:rsidRPr="00FF6426" w:rsidRDefault="00C84408" w:rsidP="00C8077F">
            <w:pPr>
              <w:spacing w:before="120"/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:rsidR="00C84408" w:rsidRPr="00622C56" w:rsidRDefault="00263057" w:rsidP="00C8077F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</w:t>
            </w:r>
            <w:r w:rsidR="003E3784">
              <w:rPr>
                <w:rFonts w:ascii="Calibri" w:hAnsi="Calibri" w:cs="Calibri"/>
              </w:rPr>
              <w:t>e</w:t>
            </w:r>
            <w:r w:rsidR="0033495F">
              <w:rPr>
                <w:rFonts w:ascii="Calibri" w:hAnsi="Calibri" w:cs="Calibri"/>
              </w:rPr>
              <w:t xml:space="preserve"> </w:t>
            </w:r>
            <w:r w:rsidR="00D4504D">
              <w:rPr>
                <w:rFonts w:ascii="Calibri" w:hAnsi="Calibri" w:cs="Calibri"/>
              </w:rPr>
              <w:t xml:space="preserve">company will deal only with </w:t>
            </w:r>
            <w:r w:rsidR="00C8077F">
              <w:rPr>
                <w:rFonts w:ascii="Calibri" w:hAnsi="Calibri" w:cs="Calibri"/>
              </w:rPr>
              <w:t>Supplier</w:t>
            </w:r>
            <w:r w:rsidR="00D4504D">
              <w:rPr>
                <w:rFonts w:ascii="Calibri" w:hAnsi="Calibri" w:cs="Calibri"/>
              </w:rPr>
              <w:t xml:space="preserve">s capable of consistently meeting </w:t>
            </w:r>
            <w:r>
              <w:rPr>
                <w:rFonts w:ascii="Calibri" w:hAnsi="Calibri" w:cs="Calibri"/>
              </w:rPr>
              <w:t xml:space="preserve">our </w:t>
            </w:r>
            <w:r w:rsidR="00562B41">
              <w:rPr>
                <w:rFonts w:ascii="Calibri" w:hAnsi="Calibri" w:cs="Calibri"/>
              </w:rPr>
              <w:t>requirements.</w:t>
            </w:r>
          </w:p>
        </w:tc>
      </w:tr>
      <w:tr w:rsidR="007F7E31" w:rsidTr="00C8077F">
        <w:tc>
          <w:tcPr>
            <w:tcW w:w="1980" w:type="dxa"/>
          </w:tcPr>
          <w:p w:rsidR="007F7E31" w:rsidRDefault="007F7E31" w:rsidP="00C8077F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:rsidR="007F7E31" w:rsidRDefault="00D4504D" w:rsidP="00C8077F">
            <w:pPr>
              <w:spacing w:before="120"/>
              <w:rPr>
                <w:rFonts w:ascii="Calibri" w:hAnsi="Calibri" w:cs="Calibri"/>
              </w:rPr>
            </w:pPr>
            <w:r w:rsidRPr="00622C56">
              <w:rPr>
                <w:rFonts w:ascii="Calibri" w:hAnsi="Calibri"/>
              </w:rPr>
              <w:t xml:space="preserve">To ensure the performance capabilities of all </w:t>
            </w:r>
            <w:r w:rsidR="00C8077F">
              <w:rPr>
                <w:rFonts w:ascii="Calibri" w:hAnsi="Calibri"/>
              </w:rPr>
              <w:t>Supplier</w:t>
            </w:r>
            <w:r w:rsidRPr="00622C56">
              <w:rPr>
                <w:rFonts w:ascii="Calibri" w:hAnsi="Calibri"/>
              </w:rPr>
              <w:t>s and maintain the internal controls of the</w:t>
            </w:r>
            <w:r w:rsidR="000A518F">
              <w:rPr>
                <w:rFonts w:ascii="Calibri" w:hAnsi="Calibri"/>
              </w:rPr>
              <w:t xml:space="preserve"> Healthcare</w:t>
            </w:r>
            <w:r w:rsidRPr="00622C56">
              <w:rPr>
                <w:rFonts w:ascii="Calibri" w:hAnsi="Calibri"/>
              </w:rPr>
              <w:t xml:space="preserve">, appropriate </w:t>
            </w:r>
            <w:r w:rsidR="00C8077F">
              <w:rPr>
                <w:rFonts w:ascii="Calibri" w:hAnsi="Calibri"/>
              </w:rPr>
              <w:t>Supplier</w:t>
            </w:r>
            <w:r w:rsidRPr="00622C56">
              <w:rPr>
                <w:rFonts w:ascii="Calibri" w:hAnsi="Calibri"/>
              </w:rPr>
              <w:t xml:space="preserve"> selection procedures </w:t>
            </w:r>
            <w:r w:rsidR="00286D98">
              <w:rPr>
                <w:rFonts w:ascii="Calibri" w:hAnsi="Calibri"/>
              </w:rPr>
              <w:t xml:space="preserve">to </w:t>
            </w:r>
            <w:r w:rsidRPr="00622C56">
              <w:rPr>
                <w:rFonts w:ascii="Calibri" w:hAnsi="Calibri"/>
              </w:rPr>
              <w:t>be followed</w:t>
            </w:r>
            <w:r w:rsidR="00286D98">
              <w:rPr>
                <w:rFonts w:ascii="Calibri" w:hAnsi="Calibri"/>
              </w:rPr>
              <w:t>.</w:t>
            </w:r>
          </w:p>
        </w:tc>
      </w:tr>
      <w:tr w:rsidR="00547396" w:rsidTr="00C8077F">
        <w:tc>
          <w:tcPr>
            <w:tcW w:w="1980" w:type="dxa"/>
          </w:tcPr>
          <w:p w:rsidR="00547396" w:rsidRPr="00FF6426" w:rsidRDefault="007F7E31" w:rsidP="00C8077F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:rsidR="00547396" w:rsidRPr="009242FC" w:rsidRDefault="00B61A45" w:rsidP="00C8077F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policy applies </w:t>
            </w:r>
            <w:r w:rsidR="00D4504D">
              <w:rPr>
                <w:rFonts w:ascii="Calibri" w:hAnsi="Calibri" w:cs="Calibri"/>
              </w:rPr>
              <w:t xml:space="preserve">to all </w:t>
            </w:r>
            <w:r w:rsidR="00C8077F">
              <w:rPr>
                <w:rFonts w:ascii="Calibri" w:hAnsi="Calibri" w:cs="Calibri"/>
              </w:rPr>
              <w:t>Supplier</w:t>
            </w:r>
            <w:r w:rsidR="00D4504D">
              <w:rPr>
                <w:rFonts w:ascii="Calibri" w:hAnsi="Calibri" w:cs="Calibri"/>
              </w:rPr>
              <w:t>s of materials, products and services.</w:t>
            </w:r>
          </w:p>
        </w:tc>
      </w:tr>
      <w:tr w:rsidR="00B14FAC" w:rsidTr="00C8077F">
        <w:tc>
          <w:tcPr>
            <w:tcW w:w="1980" w:type="dxa"/>
          </w:tcPr>
          <w:p w:rsidR="00B14FAC" w:rsidRDefault="00B14FAC" w:rsidP="00C8077F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:rsidR="00B14FAC" w:rsidRDefault="008E19D5" w:rsidP="00C8077F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Healthcare </w:t>
            </w:r>
            <w:r w:rsidR="00286D98">
              <w:rPr>
                <w:rFonts w:ascii="Calibri" w:hAnsi="Calibri" w:cs="Calibri"/>
              </w:rPr>
              <w:t xml:space="preserve">is responsible for initial supplier identification and for collection of business information related to the potential supplier. </w:t>
            </w:r>
            <w:r>
              <w:rPr>
                <w:rFonts w:ascii="Calibri" w:hAnsi="Calibri" w:cs="Calibri"/>
              </w:rPr>
              <w:t>Healthcare</w:t>
            </w:r>
            <w:r w:rsidR="00286D98">
              <w:rPr>
                <w:rFonts w:ascii="Calibri" w:hAnsi="Calibri" w:cs="Calibri"/>
              </w:rPr>
              <w:t xml:space="preserve"> is also responsible for conducting supplier performance evaluation. </w:t>
            </w:r>
          </w:p>
          <w:p w:rsidR="0016216A" w:rsidRDefault="00C8077F" w:rsidP="00C8077F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Supplier</w:t>
            </w:r>
            <w:r w:rsidR="0016216A">
              <w:rPr>
                <w:rFonts w:ascii="Calibri" w:hAnsi="Calibri" w:cs="Calibri"/>
              </w:rPr>
              <w:t xml:space="preserve"> Evaluation Committee (Purchasing, I</w:t>
            </w:r>
            <w:r w:rsidR="00412D60">
              <w:rPr>
                <w:rFonts w:ascii="Calibri" w:hAnsi="Calibri" w:cs="Calibri"/>
              </w:rPr>
              <w:t>nventory &amp; End User Department), Purchasing in coordination with committee members is r</w:t>
            </w:r>
            <w:r w:rsidR="0016216A">
              <w:rPr>
                <w:rFonts w:ascii="Calibri" w:hAnsi="Calibri" w:cs="Calibri"/>
              </w:rPr>
              <w:t xml:space="preserve">esponsible </w:t>
            </w:r>
            <w:r w:rsidR="00412D60">
              <w:rPr>
                <w:rFonts w:ascii="Calibri" w:hAnsi="Calibri" w:cs="Calibri"/>
              </w:rPr>
              <w:t xml:space="preserve">to perform </w:t>
            </w:r>
            <w:r w:rsidR="0016216A">
              <w:rPr>
                <w:rFonts w:ascii="Calibri" w:hAnsi="Calibri" w:cs="Calibri"/>
              </w:rPr>
              <w:t xml:space="preserve">half yearly </w:t>
            </w:r>
            <w:r w:rsidR="00412D60">
              <w:rPr>
                <w:rFonts w:ascii="Calibri" w:hAnsi="Calibri" w:cs="Calibri"/>
              </w:rPr>
              <w:t>evaluation of supplier</w:t>
            </w:r>
            <w:r w:rsidR="0016216A">
              <w:rPr>
                <w:rFonts w:ascii="Calibri" w:hAnsi="Calibri" w:cs="Calibri"/>
              </w:rPr>
              <w:t>.</w:t>
            </w:r>
          </w:p>
        </w:tc>
      </w:tr>
      <w:tr w:rsidR="00B95D2A" w:rsidTr="00C8077F">
        <w:tc>
          <w:tcPr>
            <w:tcW w:w="1980" w:type="dxa"/>
          </w:tcPr>
          <w:p w:rsidR="00B95D2A" w:rsidRDefault="00B95D2A" w:rsidP="00C8077F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C9671B">
              <w:rPr>
                <w:rFonts w:ascii="Calibri" w:hAnsi="Calibri"/>
                <w:i/>
                <w:iCs/>
              </w:rPr>
              <w:t>General</w:t>
            </w: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480E89" w:rsidRDefault="00480E89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592AAB" w:rsidRDefault="00592AA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C9671B">
              <w:rPr>
                <w:rFonts w:ascii="Calibri" w:hAnsi="Calibri"/>
                <w:i/>
                <w:iCs/>
              </w:rPr>
              <w:t>Procedure</w:t>
            </w: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480E89" w:rsidRDefault="00480E89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480E89" w:rsidRDefault="00480E89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480E89" w:rsidRDefault="00480E89" w:rsidP="00C8077F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:rsidR="00C9671B" w:rsidRPr="00FF6426" w:rsidRDefault="00C9671B" w:rsidP="00C8077F">
            <w:pPr>
              <w:spacing w:before="120"/>
              <w:ind w:left="342" w:hanging="1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8640" w:type="dxa"/>
          </w:tcPr>
          <w:p w:rsidR="000A6504" w:rsidRPr="00CD2073" w:rsidRDefault="000A6504" w:rsidP="00C8077F">
            <w:pPr>
              <w:jc w:val="lowKashida"/>
              <w:rPr>
                <w:rFonts w:ascii="Calibri" w:hAnsi="Calibri" w:cs="Calibri"/>
                <w:sz w:val="17"/>
                <w:szCs w:val="17"/>
              </w:rPr>
            </w:pPr>
            <w:r w:rsidRPr="00CD2073">
              <w:rPr>
                <w:rFonts w:ascii="Calibri" w:hAnsi="Calibri" w:cs="Calibri"/>
              </w:rPr>
              <w:lastRenderedPageBreak/>
              <w:t> </w:t>
            </w:r>
          </w:p>
          <w:p w:rsidR="0016216A" w:rsidRPr="0016216A" w:rsidRDefault="0016216A" w:rsidP="00C8077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 w:rsidRPr="0016216A">
              <w:rPr>
                <w:rFonts w:ascii="Calibri" w:hAnsi="Calibri"/>
                <w:color w:val="000000"/>
              </w:rPr>
              <w:t xml:space="preserve">The selection of </w:t>
            </w:r>
            <w:r w:rsidR="0012562F">
              <w:rPr>
                <w:rFonts w:ascii="Calibri" w:hAnsi="Calibri"/>
                <w:color w:val="000000"/>
              </w:rPr>
              <w:t xml:space="preserve">new </w:t>
            </w:r>
            <w:r w:rsidRPr="0016216A">
              <w:rPr>
                <w:rFonts w:ascii="Calibri" w:hAnsi="Calibri"/>
                <w:color w:val="000000"/>
              </w:rPr>
              <w:t xml:space="preserve">suppliers is the responsibility of the </w:t>
            </w:r>
            <w:r w:rsidR="008E19D5">
              <w:rPr>
                <w:rFonts w:ascii="Calibri" w:hAnsi="Calibri" w:cs="Calibri"/>
              </w:rPr>
              <w:t>Healthcare</w:t>
            </w:r>
            <w:r w:rsidRPr="0016216A">
              <w:rPr>
                <w:rFonts w:ascii="Calibri" w:hAnsi="Calibri"/>
                <w:color w:val="000000"/>
              </w:rPr>
              <w:t xml:space="preserve">and requires the consideration of several factors. Whenever possible, identification of brand names, or sufficient detail, should be obtained to ensure that the order can be correctly filled. </w:t>
            </w:r>
          </w:p>
          <w:p w:rsidR="00EF32D6" w:rsidRDefault="008E19D5" w:rsidP="00C8077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</w:rPr>
              <w:t>Healthcare</w:t>
            </w:r>
            <w:r w:rsidR="0016216A" w:rsidRPr="0016216A">
              <w:rPr>
                <w:rFonts w:ascii="Calibri" w:hAnsi="Calibri"/>
                <w:color w:val="000000"/>
              </w:rPr>
              <w:t xml:space="preserve">should </w:t>
            </w:r>
            <w:r w:rsidR="0007427F" w:rsidRPr="0016216A">
              <w:rPr>
                <w:rFonts w:ascii="Calibri" w:hAnsi="Calibri"/>
                <w:color w:val="000000"/>
              </w:rPr>
              <w:t>endeavor</w:t>
            </w:r>
            <w:r w:rsidR="0016216A" w:rsidRPr="0016216A">
              <w:rPr>
                <w:rFonts w:ascii="Calibri" w:hAnsi="Calibri"/>
                <w:color w:val="000000"/>
              </w:rPr>
              <w:t xml:space="preserve"> to </w:t>
            </w:r>
            <w:r w:rsidR="0030415D">
              <w:rPr>
                <w:rFonts w:ascii="Calibri" w:hAnsi="Calibri"/>
                <w:color w:val="000000"/>
              </w:rPr>
              <w:t xml:space="preserve">deal with </w:t>
            </w:r>
            <w:r w:rsidR="00C8077F">
              <w:rPr>
                <w:rFonts w:ascii="Calibri" w:hAnsi="Calibri"/>
                <w:color w:val="000000"/>
              </w:rPr>
              <w:t>Supplier</w:t>
            </w:r>
            <w:r w:rsidR="0030415D">
              <w:rPr>
                <w:rFonts w:ascii="Calibri" w:hAnsi="Calibri"/>
                <w:color w:val="000000"/>
              </w:rPr>
              <w:t xml:space="preserve">s based on </w:t>
            </w:r>
            <w:r w:rsidR="0016216A" w:rsidRPr="0016216A">
              <w:rPr>
                <w:rFonts w:ascii="Calibri" w:hAnsi="Calibri"/>
                <w:color w:val="000000"/>
              </w:rPr>
              <w:t>dependability and serv</w:t>
            </w:r>
            <w:r w:rsidR="0007427F">
              <w:rPr>
                <w:rFonts w:ascii="Calibri" w:hAnsi="Calibri"/>
                <w:color w:val="000000"/>
              </w:rPr>
              <w:t xml:space="preserve">ice record of the supplier, the </w:t>
            </w:r>
            <w:r w:rsidR="0016216A" w:rsidRPr="0016216A">
              <w:rPr>
                <w:rFonts w:ascii="Calibri" w:hAnsi="Calibri"/>
                <w:color w:val="000000"/>
              </w:rPr>
              <w:t xml:space="preserve">warranty of the product, its price, and quality. Preference </w:t>
            </w:r>
            <w:r w:rsidR="0007427F">
              <w:rPr>
                <w:rFonts w:ascii="Calibri" w:hAnsi="Calibri"/>
                <w:color w:val="000000"/>
              </w:rPr>
              <w:t xml:space="preserve">must </w:t>
            </w:r>
            <w:r w:rsidR="0016216A" w:rsidRPr="0016216A">
              <w:rPr>
                <w:rFonts w:ascii="Calibri" w:hAnsi="Calibri"/>
                <w:color w:val="000000"/>
              </w:rPr>
              <w:t xml:space="preserve">be given to the following types of suppliers, providing this involves no </w:t>
            </w:r>
            <w:r w:rsidR="0007427F">
              <w:rPr>
                <w:rFonts w:ascii="Calibri" w:hAnsi="Calibri"/>
                <w:color w:val="000000"/>
              </w:rPr>
              <w:t xml:space="preserve">compromise </w:t>
            </w:r>
            <w:r w:rsidR="0016216A" w:rsidRPr="0016216A">
              <w:rPr>
                <w:rFonts w:ascii="Calibri" w:hAnsi="Calibri"/>
                <w:color w:val="000000"/>
              </w:rPr>
              <w:t>in quality, service or price:</w:t>
            </w:r>
          </w:p>
          <w:p w:rsidR="0016216A" w:rsidRDefault="00592AAB" w:rsidP="00C807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 w:rsidRPr="00EF32D6">
              <w:rPr>
                <w:rFonts w:ascii="Calibri" w:hAnsi="Calibri"/>
                <w:color w:val="000000"/>
              </w:rPr>
              <w:t>Suppliers</w:t>
            </w:r>
            <w:r w:rsidR="0007427F" w:rsidRPr="00EF32D6">
              <w:rPr>
                <w:rFonts w:ascii="Calibri" w:hAnsi="Calibri"/>
                <w:color w:val="000000"/>
              </w:rPr>
              <w:t xml:space="preserve"> that have demonstrated capability of meeting </w:t>
            </w:r>
            <w:r w:rsidRPr="00EF32D6">
              <w:rPr>
                <w:rFonts w:ascii="Calibri" w:hAnsi="Calibri"/>
                <w:color w:val="000000"/>
              </w:rPr>
              <w:t>major company requirements.</w:t>
            </w:r>
          </w:p>
          <w:p w:rsidR="00EF32D6" w:rsidRDefault="00592AAB" w:rsidP="00C807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 w:rsidRPr="00EF32D6">
              <w:rPr>
                <w:rFonts w:ascii="Calibri" w:hAnsi="Calibri"/>
                <w:color w:val="000000"/>
              </w:rPr>
              <w:t>Suppliers who are easily accessible.</w:t>
            </w:r>
          </w:p>
          <w:p w:rsidR="0016216A" w:rsidRPr="0016216A" w:rsidRDefault="0016216A" w:rsidP="00C8077F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 w:rsidRPr="0016216A">
              <w:rPr>
                <w:rFonts w:ascii="Calibri" w:hAnsi="Calibri"/>
                <w:color w:val="000000"/>
              </w:rPr>
              <w:t>suppliers with adequate financial strength who also have a reputation for adhering to specifications and delivery schedules</w:t>
            </w:r>
          </w:p>
          <w:p w:rsidR="00C54950" w:rsidRDefault="00C8077F" w:rsidP="00C8077F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Supplier</w:t>
            </w:r>
            <w:r w:rsidR="0012562F">
              <w:rPr>
                <w:rFonts w:ascii="Calibri" w:hAnsi="Calibri" w:cs="Calibri"/>
              </w:rPr>
              <w:t xml:space="preserve"> Evaluation will </w:t>
            </w:r>
            <w:r w:rsidR="0033495F">
              <w:rPr>
                <w:rFonts w:ascii="Calibri" w:hAnsi="Calibri" w:cs="Calibri"/>
              </w:rPr>
              <w:t xml:space="preserve">be done </w:t>
            </w:r>
            <w:r w:rsidR="00A4115B">
              <w:rPr>
                <w:rFonts w:ascii="Calibri" w:hAnsi="Calibri" w:cs="Calibri"/>
              </w:rPr>
              <w:t>every</w:t>
            </w:r>
            <w:r w:rsidR="0033495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twelve</w:t>
            </w:r>
            <w:r w:rsidR="00A4115B">
              <w:rPr>
                <w:rFonts w:ascii="Calibri" w:hAnsi="Calibri" w:cs="Calibri"/>
              </w:rPr>
              <w:t>(12</w:t>
            </w:r>
            <w:r w:rsidR="0012562F">
              <w:rPr>
                <w:rFonts w:ascii="Calibri" w:hAnsi="Calibri" w:cs="Calibri"/>
              </w:rPr>
              <w:t xml:space="preserve">) months to evaluate the existing supplier performance. Evaluation is </w:t>
            </w:r>
            <w:r w:rsidR="00C54950" w:rsidRPr="0016216A">
              <w:rPr>
                <w:rFonts w:ascii="Calibri" w:hAnsi="Calibri" w:cs="Calibri"/>
              </w:rPr>
              <w:t>based on:</w:t>
            </w:r>
          </w:p>
          <w:p w:rsidR="0012562F" w:rsidRPr="0016216A" w:rsidRDefault="0012562F" w:rsidP="00C8077F">
            <w:pPr>
              <w:ind w:left="720"/>
              <w:jc w:val="both"/>
              <w:rPr>
                <w:rFonts w:ascii="Calibri" w:hAnsi="Calibri" w:cs="Calibri"/>
              </w:rPr>
            </w:pPr>
          </w:p>
          <w:p w:rsidR="00C54950" w:rsidRDefault="00CE3C3B" w:rsidP="00C8077F">
            <w:pPr>
              <w:numPr>
                <w:ilvl w:val="1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Quick Response for any Emergency.</w:t>
            </w:r>
          </w:p>
          <w:p w:rsidR="00C54950" w:rsidRDefault="0016216A" w:rsidP="00C8077F">
            <w:pPr>
              <w:numPr>
                <w:ilvl w:val="1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Pricing relative to value.</w:t>
            </w:r>
          </w:p>
          <w:p w:rsidR="00C54950" w:rsidRDefault="00592AAB" w:rsidP="00C8077F">
            <w:pPr>
              <w:numPr>
                <w:ilvl w:val="1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Timeliness of Deliveries</w:t>
            </w:r>
          </w:p>
          <w:p w:rsidR="00592AAB" w:rsidRDefault="00592AAB" w:rsidP="00C8077F">
            <w:pPr>
              <w:numPr>
                <w:ilvl w:val="1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Quality of Service provided</w:t>
            </w:r>
          </w:p>
          <w:p w:rsidR="00592AAB" w:rsidRDefault="00592AAB" w:rsidP="00C8077F">
            <w:pPr>
              <w:numPr>
                <w:ilvl w:val="1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Reliability</w:t>
            </w:r>
          </w:p>
          <w:p w:rsidR="00592AAB" w:rsidRDefault="00592AAB" w:rsidP="00C8077F">
            <w:pPr>
              <w:numPr>
                <w:ilvl w:val="1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Reputation of Company</w:t>
            </w:r>
          </w:p>
          <w:p w:rsidR="00C8077F" w:rsidRPr="00C8077F" w:rsidRDefault="00CE3C3B" w:rsidP="00C8077F">
            <w:pPr>
              <w:numPr>
                <w:ilvl w:val="1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Should follow Company EHS standards.</w:t>
            </w:r>
          </w:p>
          <w:p w:rsidR="0012562F" w:rsidRDefault="0012562F" w:rsidP="00C8077F">
            <w:pPr>
              <w:ind w:left="1440"/>
              <w:jc w:val="both"/>
              <w:rPr>
                <w:rFonts w:ascii="Calibri" w:hAnsi="Calibri" w:cs="Calibri"/>
              </w:rPr>
            </w:pPr>
          </w:p>
          <w:p w:rsidR="0012562F" w:rsidRDefault="0012562F" w:rsidP="00C8077F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Qualified suppliers will be maintained </w:t>
            </w:r>
            <w:r w:rsidR="005F4B2C">
              <w:rPr>
                <w:rFonts w:ascii="Calibri" w:hAnsi="Calibri" w:cs="Calibri"/>
              </w:rPr>
              <w:t>on an Appr</w:t>
            </w:r>
            <w:r w:rsidR="005C4AB6">
              <w:rPr>
                <w:rFonts w:ascii="Calibri" w:hAnsi="Calibri" w:cs="Calibri"/>
              </w:rPr>
              <w:t xml:space="preserve">oved </w:t>
            </w:r>
            <w:r w:rsidR="00C8077F">
              <w:rPr>
                <w:rFonts w:ascii="Calibri" w:hAnsi="Calibri" w:cs="Calibri"/>
              </w:rPr>
              <w:t>Supplier</w:t>
            </w:r>
            <w:r w:rsidR="005C4AB6">
              <w:rPr>
                <w:rFonts w:ascii="Calibri" w:hAnsi="Calibri" w:cs="Calibri"/>
              </w:rPr>
              <w:t xml:space="preserve"> List for reference.</w:t>
            </w:r>
          </w:p>
          <w:p w:rsidR="005F4B2C" w:rsidRDefault="00C8077F" w:rsidP="00C8077F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Healthcare </w:t>
            </w:r>
            <w:r w:rsidR="005F4B2C">
              <w:rPr>
                <w:rFonts w:ascii="Calibri" w:hAnsi="Calibri" w:cs="Calibri"/>
              </w:rPr>
              <w:t xml:space="preserve">to maintain </w:t>
            </w:r>
            <w:r>
              <w:rPr>
                <w:rFonts w:ascii="Calibri" w:hAnsi="Calibri" w:cs="Calibri"/>
              </w:rPr>
              <w:t>Supplier</w:t>
            </w:r>
            <w:r w:rsidR="005F4B2C">
              <w:rPr>
                <w:rFonts w:ascii="Calibri" w:hAnsi="Calibri" w:cs="Calibri"/>
              </w:rPr>
              <w:t xml:space="preserve"> evaluation file, this will be used for significant or on-going purchasing.</w:t>
            </w:r>
          </w:p>
          <w:p w:rsidR="00F755F6" w:rsidRDefault="00F755F6" w:rsidP="00C8077F">
            <w:pPr>
              <w:jc w:val="both"/>
              <w:rPr>
                <w:rFonts w:ascii="Calibri" w:hAnsi="Calibri" w:cs="Calibri"/>
              </w:rPr>
            </w:pPr>
          </w:p>
          <w:p w:rsidR="00C8077F" w:rsidRPr="009242FC" w:rsidRDefault="00C8077F" w:rsidP="00C8077F">
            <w:pPr>
              <w:ind w:left="72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</w:tc>
      </w:tr>
      <w:tr w:rsidR="00C8077F" w:rsidTr="00C8077F">
        <w:tblPrEx>
          <w:tblLook w:val="0000"/>
        </w:tblPrEx>
        <w:trPr>
          <w:trHeight w:val="1205"/>
        </w:trPr>
        <w:tc>
          <w:tcPr>
            <w:tcW w:w="1982" w:type="dxa"/>
          </w:tcPr>
          <w:p w:rsidR="00C8077F" w:rsidRDefault="00C8077F" w:rsidP="00C8077F">
            <w:pPr>
              <w:jc w:val="center"/>
              <w:rPr>
                <w:rFonts w:ascii="Calibri" w:hAnsi="Calibri"/>
                <w:i/>
                <w:iCs/>
              </w:rPr>
            </w:pPr>
          </w:p>
          <w:p w:rsidR="00C8077F" w:rsidRDefault="00C8077F" w:rsidP="00C8077F">
            <w:pPr>
              <w:jc w:val="center"/>
              <w:rPr>
                <w:rFonts w:ascii="Calibri" w:hAnsi="Calibri" w:cs="Calibri"/>
              </w:rPr>
            </w:pPr>
            <w:r w:rsidRPr="00C9671B">
              <w:rPr>
                <w:rFonts w:ascii="Calibri" w:hAnsi="Calibri"/>
                <w:i/>
                <w:iCs/>
              </w:rPr>
              <w:t>Documentation</w:t>
            </w:r>
          </w:p>
        </w:tc>
        <w:tc>
          <w:tcPr>
            <w:tcW w:w="8638" w:type="dxa"/>
          </w:tcPr>
          <w:p w:rsidR="00C8077F" w:rsidRDefault="00C8077F" w:rsidP="00C8077F">
            <w:pPr>
              <w:numPr>
                <w:ilvl w:val="0"/>
                <w:numId w:val="10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Supplier Evaluation Form</w:t>
            </w:r>
          </w:p>
          <w:p w:rsidR="00C8077F" w:rsidRDefault="00C8077F" w:rsidP="00C8077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Approved Supplier List</w:t>
            </w:r>
          </w:p>
        </w:tc>
      </w:tr>
    </w:tbl>
    <w:p w:rsidR="00C9671B" w:rsidRPr="0020723F" w:rsidRDefault="00C9671B" w:rsidP="00C9671B">
      <w:pPr>
        <w:rPr>
          <w:rFonts w:ascii="Calibri" w:hAnsi="Calibri" w:cs="Calibri"/>
        </w:rPr>
      </w:pPr>
    </w:p>
    <w:sectPr w:rsidR="00C9671B" w:rsidRPr="0020723F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F2" w:rsidRDefault="00453AF2">
      <w:r>
        <w:separator/>
      </w:r>
    </w:p>
  </w:endnote>
  <w:endnote w:type="continuationSeparator" w:id="1">
    <w:p w:rsidR="00453AF2" w:rsidRDefault="00453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FB" w:rsidRDefault="003069FB">
    <w:pPr>
      <w:pStyle w:val="Footer"/>
      <w:jc w:val="center"/>
    </w:pPr>
    <w:r>
      <w:t xml:space="preserve">Page </w:t>
    </w:r>
    <w:r w:rsidR="00AB4EB3">
      <w:rPr>
        <w:b/>
      </w:rPr>
      <w:fldChar w:fldCharType="begin"/>
    </w:r>
    <w:r>
      <w:rPr>
        <w:b/>
      </w:rPr>
      <w:instrText xml:space="preserve"> PAGE </w:instrText>
    </w:r>
    <w:r w:rsidR="00AB4EB3">
      <w:rPr>
        <w:b/>
      </w:rPr>
      <w:fldChar w:fldCharType="separate"/>
    </w:r>
    <w:r w:rsidR="0033495F">
      <w:rPr>
        <w:b/>
        <w:noProof/>
      </w:rPr>
      <w:t>1</w:t>
    </w:r>
    <w:r w:rsidR="00AB4EB3">
      <w:rPr>
        <w:b/>
      </w:rPr>
      <w:fldChar w:fldCharType="end"/>
    </w:r>
    <w:r>
      <w:t xml:space="preserve"> of </w:t>
    </w:r>
    <w:r w:rsidR="00AB4EB3">
      <w:rPr>
        <w:b/>
      </w:rPr>
      <w:fldChar w:fldCharType="begin"/>
    </w:r>
    <w:r>
      <w:rPr>
        <w:b/>
      </w:rPr>
      <w:instrText xml:space="preserve"> NUMPAGES  </w:instrText>
    </w:r>
    <w:r w:rsidR="00AB4EB3">
      <w:rPr>
        <w:b/>
      </w:rPr>
      <w:fldChar w:fldCharType="separate"/>
    </w:r>
    <w:r w:rsidR="0033495F">
      <w:rPr>
        <w:b/>
        <w:noProof/>
      </w:rPr>
      <w:t>2</w:t>
    </w:r>
    <w:r w:rsidR="00AB4EB3">
      <w:rPr>
        <w:b/>
      </w:rPr>
      <w:fldChar w:fldCharType="end"/>
    </w:r>
  </w:p>
  <w:p w:rsidR="003069FB" w:rsidRDefault="003069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F2" w:rsidRDefault="00453AF2">
      <w:r>
        <w:separator/>
      </w:r>
    </w:p>
  </w:footnote>
  <w:footnote w:type="continuationSeparator" w:id="1">
    <w:p w:rsidR="00453AF2" w:rsidRDefault="00453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432" w:type="dxa"/>
      <w:tblLook w:val="04A0"/>
    </w:tblPr>
    <w:tblGrid>
      <w:gridCol w:w="4230"/>
      <w:gridCol w:w="6390"/>
    </w:tblGrid>
    <w:tr w:rsidR="00524C73" w:rsidRPr="003069FB" w:rsidTr="003069FB">
      <w:tc>
        <w:tcPr>
          <w:tcW w:w="4230" w:type="dxa"/>
        </w:tcPr>
        <w:p w:rsidR="00616880" w:rsidRPr="003069FB" w:rsidRDefault="00756E21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>
                <wp:extent cx="1530251" cy="675861"/>
                <wp:effectExtent l="1905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251" cy="675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16880" w:rsidRPr="003069FB" w:rsidRDefault="0061688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:rsidR="000A6504" w:rsidRDefault="00C8077F" w:rsidP="000A6504">
          <w:pPr>
            <w:jc w:val="right"/>
            <w:rPr>
              <w:rStyle w:val="head2"/>
              <w:rFonts w:ascii="Calibri" w:hAnsi="Calibri" w:cs="Calibri"/>
              <w:sz w:val="32"/>
              <w:szCs w:val="32"/>
            </w:rPr>
          </w:pPr>
          <w:r>
            <w:rPr>
              <w:rStyle w:val="head2"/>
              <w:rFonts w:ascii="Calibri" w:hAnsi="Calibri" w:cs="Calibri"/>
              <w:sz w:val="32"/>
              <w:szCs w:val="32"/>
            </w:rPr>
            <w:t>Supplier</w:t>
          </w:r>
          <w:r w:rsidR="00622C56">
            <w:rPr>
              <w:rStyle w:val="head2"/>
              <w:rFonts w:ascii="Calibri" w:hAnsi="Calibri" w:cs="Calibri"/>
              <w:sz w:val="32"/>
              <w:szCs w:val="32"/>
            </w:rPr>
            <w:t xml:space="preserve"> Selection</w:t>
          </w:r>
          <w:r w:rsidR="00F753BE">
            <w:rPr>
              <w:rStyle w:val="head2"/>
              <w:rFonts w:ascii="Calibri" w:hAnsi="Calibri" w:cs="Calibri"/>
              <w:sz w:val="32"/>
              <w:szCs w:val="32"/>
            </w:rPr>
            <w:t>/</w:t>
          </w:r>
          <w:r w:rsidR="00286D98">
            <w:rPr>
              <w:rStyle w:val="head2"/>
              <w:rFonts w:ascii="Calibri" w:hAnsi="Calibri" w:cs="Calibri"/>
              <w:sz w:val="32"/>
              <w:szCs w:val="32"/>
            </w:rPr>
            <w:t xml:space="preserve"> Evaluation</w:t>
          </w:r>
          <w:r w:rsidR="00B84A07">
            <w:rPr>
              <w:rStyle w:val="head2"/>
              <w:rFonts w:ascii="Calibri" w:hAnsi="Calibri" w:cs="Calibri"/>
              <w:sz w:val="32"/>
              <w:szCs w:val="32"/>
            </w:rPr>
            <w:t>Policy</w:t>
          </w:r>
          <w:r w:rsidR="00F753BE">
            <w:rPr>
              <w:rStyle w:val="head2"/>
              <w:rFonts w:ascii="Calibri" w:hAnsi="Calibri" w:cs="Calibri"/>
              <w:sz w:val="32"/>
              <w:szCs w:val="32"/>
            </w:rPr>
            <w:t xml:space="preserve"> </w:t>
          </w:r>
        </w:p>
        <w:p w:rsidR="00616880" w:rsidRPr="003069FB" w:rsidRDefault="0033495F" w:rsidP="0033495F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>Owner/Department: Healthcare</w:t>
          </w:r>
        </w:p>
      </w:tc>
    </w:tr>
  </w:tbl>
  <w:p w:rsidR="000E0AB7" w:rsidRDefault="000E0AB7" w:rsidP="003B04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94214"/>
    <w:multiLevelType w:val="multilevel"/>
    <w:tmpl w:val="8150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1B0B6D"/>
    <w:multiLevelType w:val="hybridMultilevel"/>
    <w:tmpl w:val="6E6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60A89"/>
    <w:multiLevelType w:val="multilevel"/>
    <w:tmpl w:val="896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ocumentProtection w:edit="forms" w:formatting="1" w:enforcement="0"/>
  <w:styleLockTheme/>
  <w:styleLockQFSet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C14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AA3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E6A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27F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77FBE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18F"/>
    <w:rsid w:val="000A528C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5C9B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5EB9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62F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B2C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16A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59B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9BE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057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5D4A"/>
    <w:rsid w:val="0028616C"/>
    <w:rsid w:val="0028624C"/>
    <w:rsid w:val="002866B4"/>
    <w:rsid w:val="00286D98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1C2C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9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5A3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15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08C8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95F"/>
    <w:rsid w:val="00334D75"/>
    <w:rsid w:val="0033518E"/>
    <w:rsid w:val="0033575C"/>
    <w:rsid w:val="003357A1"/>
    <w:rsid w:val="00336575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A5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1F2C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81B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784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848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056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D60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3ACC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3AF2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57FFE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0E89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662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4EF2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7C9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B41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245"/>
    <w:rsid w:val="00591B23"/>
    <w:rsid w:val="005923C6"/>
    <w:rsid w:val="00592651"/>
    <w:rsid w:val="00592AAB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AB6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283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680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2C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56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69F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9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B7CB7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7F5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6E21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3C15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2DC8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9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291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E31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27E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5C9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9D5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4445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4D8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5E59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4B6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BF1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D7E6E"/>
    <w:rsid w:val="009E011D"/>
    <w:rsid w:val="009E0339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696D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ABE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15B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4C9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B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5D8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EB3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1C7C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1A21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4FAC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8BB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3E18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A45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23F"/>
    <w:rsid w:val="00B81938"/>
    <w:rsid w:val="00B81AB2"/>
    <w:rsid w:val="00B82746"/>
    <w:rsid w:val="00B82BF3"/>
    <w:rsid w:val="00B83D3D"/>
    <w:rsid w:val="00B8420F"/>
    <w:rsid w:val="00B8422E"/>
    <w:rsid w:val="00B84590"/>
    <w:rsid w:val="00B84A07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0FA"/>
    <w:rsid w:val="00BC414C"/>
    <w:rsid w:val="00BC458E"/>
    <w:rsid w:val="00BC45FB"/>
    <w:rsid w:val="00BC486E"/>
    <w:rsid w:val="00BC5694"/>
    <w:rsid w:val="00BC5BBE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39A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B7"/>
    <w:rsid w:val="00C53AD6"/>
    <w:rsid w:val="00C53BBD"/>
    <w:rsid w:val="00C54110"/>
    <w:rsid w:val="00C54112"/>
    <w:rsid w:val="00C54350"/>
    <w:rsid w:val="00C54796"/>
    <w:rsid w:val="00C54864"/>
    <w:rsid w:val="00C54910"/>
    <w:rsid w:val="00C5495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77F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53A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00C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C3B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23D0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696"/>
    <w:rsid w:val="00D25B9A"/>
    <w:rsid w:val="00D26069"/>
    <w:rsid w:val="00D2614D"/>
    <w:rsid w:val="00D26152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4B0"/>
    <w:rsid w:val="00D448ED"/>
    <w:rsid w:val="00D44CF9"/>
    <w:rsid w:val="00D44FB8"/>
    <w:rsid w:val="00D4504D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1A3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9AD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89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341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8F5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57EDC"/>
    <w:rsid w:val="00E604CA"/>
    <w:rsid w:val="00E60915"/>
    <w:rsid w:val="00E6094A"/>
    <w:rsid w:val="00E60B4E"/>
    <w:rsid w:val="00E61127"/>
    <w:rsid w:val="00E611F8"/>
    <w:rsid w:val="00E61E47"/>
    <w:rsid w:val="00E62B5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C18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2DEB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3861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1B9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32D6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440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3BE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B48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6F82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0AA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48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EB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Ind w:w="0" w:type="dxa"/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basedOn w:val="DefaultParagraphFont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NormalWeb">
    <w:name w:val="Normal (Web)"/>
    <w:basedOn w:val="Normal"/>
    <w:uiPriority w:val="99"/>
    <w:unhideWhenUsed/>
    <w:locked/>
    <w:rsid w:val="0016216A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locked/>
    <w:rsid w:val="008E1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9D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(Web)" w:uiPriority="99"/>
    <w:lsdException w:name="Normal Table" w:locked="0"/>
    <w:lsdException w:name="No Lis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basedOn w:val="DefaultParagraphFont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NormalWeb">
    <w:name w:val="Normal (Web)"/>
    <w:basedOn w:val="Normal"/>
    <w:uiPriority w:val="99"/>
    <w:unhideWhenUsed/>
    <w:locked/>
    <w:rsid w:val="0016216A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locked/>
    <w:rsid w:val="008E1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9D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2826-0615-4F04-9E44-DD801B99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maltamush</cp:lastModifiedBy>
  <cp:revision>3</cp:revision>
  <cp:lastPrinted>2016-07-24T05:56:00Z</cp:lastPrinted>
  <dcterms:created xsi:type="dcterms:W3CDTF">2019-01-17T06:21:00Z</dcterms:created>
  <dcterms:modified xsi:type="dcterms:W3CDTF">2019-02-04T11:36:00Z</dcterms:modified>
</cp:coreProperties>
</file>